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23E5A" w14:textId="77777777" w:rsidR="002C5CC2" w:rsidRPr="002538BD" w:rsidRDefault="002C5CC2" w:rsidP="002C5CC2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bookmarkStart w:id="0" w:name="_GoBack"/>
      <w:bookmarkEnd w:id="0"/>
      <w:r w:rsidRPr="002538BD">
        <w:rPr>
          <w:rFonts w:ascii="Times New Roman" w:hAnsi="Times New Roman" w:cs="Times New Roman"/>
          <w:b/>
          <w:bCs/>
          <w:sz w:val="25"/>
          <w:szCs w:val="25"/>
        </w:rPr>
        <w:t>ПОРІВНЯЛЬНА ТАБЛИЦЯ</w:t>
      </w:r>
    </w:p>
    <w:p w14:paraId="07A3E315" w14:textId="75A9E5AA" w:rsidR="00760D37" w:rsidRPr="002538BD" w:rsidRDefault="002C5CC2" w:rsidP="002538BD">
      <w:pPr>
        <w:spacing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538BD">
        <w:rPr>
          <w:rFonts w:ascii="Times New Roman" w:hAnsi="Times New Roman" w:cs="Times New Roman"/>
          <w:sz w:val="25"/>
          <w:szCs w:val="25"/>
        </w:rPr>
        <w:t>до проекту рішення сесії Боярської міської ради</w:t>
      </w:r>
      <w:r w:rsidR="002538BD" w:rsidRPr="002538BD">
        <w:rPr>
          <w:rFonts w:ascii="Times New Roman" w:hAnsi="Times New Roman" w:cs="Times New Roman"/>
          <w:sz w:val="25"/>
          <w:szCs w:val="25"/>
        </w:rPr>
        <w:t xml:space="preserve"> </w:t>
      </w:r>
      <w:r w:rsidRPr="002538BD">
        <w:rPr>
          <w:rFonts w:ascii="Times New Roman" w:hAnsi="Times New Roman" w:cs="Times New Roman"/>
          <w:sz w:val="25"/>
          <w:szCs w:val="25"/>
        </w:rPr>
        <w:t>«Про внесення змін до Комплексної програми соціальної підтримки  населення Боярської міської територіальної громади «Турбота» на 2022-2024 роки»</w:t>
      </w:r>
      <w:r w:rsidRPr="002538BD">
        <w:rPr>
          <w:rFonts w:ascii="Times New Roman" w:hAnsi="Times New Roman" w:cs="Times New Roman"/>
          <w:sz w:val="25"/>
          <w:szCs w:val="25"/>
        </w:rPr>
        <w:cr/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7366"/>
        <w:gridCol w:w="6804"/>
      </w:tblGrid>
      <w:tr w:rsidR="002C5CC2" w:rsidRPr="002538BD" w14:paraId="2EAE5CEC" w14:textId="77777777" w:rsidTr="009211AA">
        <w:tc>
          <w:tcPr>
            <w:tcW w:w="7366" w:type="dxa"/>
          </w:tcPr>
          <w:p w14:paraId="2F75BA97" w14:textId="66F76CE4" w:rsidR="002C5CC2" w:rsidRPr="002538BD" w:rsidRDefault="002C5CC2" w:rsidP="002C5CC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538BD">
              <w:rPr>
                <w:rFonts w:ascii="Times New Roman" w:hAnsi="Times New Roman" w:cs="Times New Roman"/>
                <w:sz w:val="25"/>
                <w:szCs w:val="25"/>
              </w:rPr>
              <w:t>Зміст положення затвердженої програми</w:t>
            </w:r>
          </w:p>
        </w:tc>
        <w:tc>
          <w:tcPr>
            <w:tcW w:w="6804" w:type="dxa"/>
          </w:tcPr>
          <w:p w14:paraId="52840B32" w14:textId="01954C65" w:rsidR="002C5CC2" w:rsidRPr="002538BD" w:rsidRDefault="002C5CC2" w:rsidP="002C5CC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538BD">
              <w:rPr>
                <w:rFonts w:ascii="Times New Roman" w:hAnsi="Times New Roman" w:cs="Times New Roman"/>
                <w:sz w:val="25"/>
                <w:szCs w:val="25"/>
              </w:rPr>
              <w:t>Зміст відповідного положення проекту програми</w:t>
            </w:r>
          </w:p>
        </w:tc>
      </w:tr>
      <w:tr w:rsidR="002C5CC2" w:rsidRPr="002538BD" w14:paraId="39ED76A4" w14:textId="77777777" w:rsidTr="009211AA">
        <w:tc>
          <w:tcPr>
            <w:tcW w:w="14170" w:type="dxa"/>
            <w:gridSpan w:val="2"/>
          </w:tcPr>
          <w:p w14:paraId="06A5F906" w14:textId="167F0241" w:rsidR="002538BD" w:rsidRPr="002538BD" w:rsidRDefault="009211AA" w:rsidP="002538B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Додаток 1</w:t>
            </w:r>
            <w:r w:rsidRPr="002538B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538BD" w:rsidRPr="002538BD">
              <w:rPr>
                <w:rFonts w:ascii="Times New Roman" w:hAnsi="Times New Roman" w:cs="Times New Roman"/>
                <w:sz w:val="25"/>
                <w:szCs w:val="25"/>
              </w:rPr>
              <w:t>Заходи Комплексної програми</w:t>
            </w:r>
            <w:r w:rsidR="002538B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538BD" w:rsidRPr="002538BD">
              <w:rPr>
                <w:rFonts w:ascii="Times New Roman" w:hAnsi="Times New Roman" w:cs="Times New Roman"/>
                <w:sz w:val="25"/>
                <w:szCs w:val="25"/>
              </w:rPr>
              <w:t xml:space="preserve">соціальної підтримки населення Боярської міської територіальної громади «Турбота» </w:t>
            </w:r>
          </w:p>
          <w:p w14:paraId="296C4706" w14:textId="7B70BA85" w:rsidR="002C5CC2" w:rsidRPr="002538BD" w:rsidRDefault="002538BD" w:rsidP="002538B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538BD">
              <w:rPr>
                <w:rFonts w:ascii="Times New Roman" w:hAnsi="Times New Roman" w:cs="Times New Roman"/>
                <w:sz w:val="25"/>
                <w:szCs w:val="25"/>
              </w:rPr>
              <w:t xml:space="preserve">на 2022-2024 роки </w:t>
            </w:r>
            <w:r w:rsidR="009211AA" w:rsidRPr="002538BD">
              <w:rPr>
                <w:rFonts w:ascii="Times New Roman" w:hAnsi="Times New Roman" w:cs="Times New Roman"/>
                <w:sz w:val="25"/>
                <w:szCs w:val="25"/>
              </w:rPr>
              <w:t>(Затверджено рішенням сесії № 20/1273 від 23 грудня 2021 року)</w:t>
            </w:r>
          </w:p>
        </w:tc>
      </w:tr>
      <w:tr w:rsidR="00FE0828" w:rsidRPr="002538BD" w14:paraId="5C76A38B" w14:textId="77777777" w:rsidTr="009211AA">
        <w:tc>
          <w:tcPr>
            <w:tcW w:w="7366" w:type="dxa"/>
          </w:tcPr>
          <w:p w14:paraId="65ED33AA" w14:textId="76EC1177" w:rsidR="00FE0828" w:rsidRPr="002538BD" w:rsidRDefault="00FE0828" w:rsidP="005D6DF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538BD">
              <w:rPr>
                <w:rFonts w:ascii="Times New Roman" w:hAnsi="Times New Roman" w:cs="Times New Roman"/>
                <w:sz w:val="25"/>
                <w:szCs w:val="25"/>
              </w:rPr>
              <w:t xml:space="preserve">Зміст заходу 6.1. Проведення інформаційної кампанії до всесвітнього дня розповсюдження інформації з проблеми аутизму; міжнародного дня благодійності; міжнародного дня глухонімих - четверта неділя вересня; всесвітнього дня психічного здоров’я;  міжнародного дня білої тростини (люди з вадами зору); міжнародного дня боротьби за ліквідацію бідності; всесвітнього дня незрячих – Орієнтовні обсяги фінансування в 2022 р.- </w:t>
            </w:r>
            <w:r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55 тис. грн</w:t>
            </w:r>
          </w:p>
        </w:tc>
        <w:tc>
          <w:tcPr>
            <w:tcW w:w="6804" w:type="dxa"/>
          </w:tcPr>
          <w:p w14:paraId="57E3E28A" w14:textId="060364F8" w:rsidR="00FE0828" w:rsidRPr="002538BD" w:rsidRDefault="00FE0828" w:rsidP="005D6DF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538BD">
              <w:rPr>
                <w:rFonts w:ascii="Times New Roman" w:hAnsi="Times New Roman" w:cs="Times New Roman"/>
                <w:sz w:val="25"/>
                <w:szCs w:val="25"/>
              </w:rPr>
              <w:t xml:space="preserve">Зміст заходу 6.1. Проведення інформаційної кампанії до всесвітнього дня розповсюдження інформації з проблеми аутизму; міжнародного дня благодійності; міжнародного дня глухонімих - четверта неділя вересня; всесвітнього дня психічного здоров’я;  міжнародного дня білої тростини (люди з вадами зору); міжнародного дня боротьби за ліквідацію бідності; всесвітнього дня незрячих – Орієнтовні обсяги фінансування в 2022 р.- </w:t>
            </w:r>
            <w:r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без фінансування</w:t>
            </w:r>
          </w:p>
        </w:tc>
      </w:tr>
      <w:tr w:rsidR="00FE0828" w:rsidRPr="002538BD" w14:paraId="448681B9" w14:textId="77777777" w:rsidTr="009211AA">
        <w:tc>
          <w:tcPr>
            <w:tcW w:w="7366" w:type="dxa"/>
          </w:tcPr>
          <w:p w14:paraId="4E6CFC6A" w14:textId="63F951D6" w:rsidR="00FE0828" w:rsidRPr="002538BD" w:rsidRDefault="00FE0828" w:rsidP="00FE0828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Відсутн</w:t>
            </w:r>
            <w:r w:rsidR="005D6DFC"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є</w:t>
            </w:r>
          </w:p>
        </w:tc>
        <w:tc>
          <w:tcPr>
            <w:tcW w:w="6804" w:type="dxa"/>
          </w:tcPr>
          <w:p w14:paraId="461C3E15" w14:textId="0ED5474A" w:rsidR="00FE0828" w:rsidRPr="002538BD" w:rsidRDefault="005D6DFC" w:rsidP="005D6DF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538BD">
              <w:rPr>
                <w:rFonts w:ascii="Times New Roman" w:hAnsi="Times New Roman" w:cs="Times New Roman"/>
                <w:sz w:val="25"/>
                <w:szCs w:val="25"/>
              </w:rPr>
              <w:t>Зміст заходу 6.5. Надання  разової матеріальної допомоги на лікування цивільному населенню постраждалому внаслідок дії вибухонебезпечних предметів. –</w:t>
            </w:r>
            <w:r w:rsidR="004B2C78" w:rsidRPr="002538BD">
              <w:rPr>
                <w:rFonts w:ascii="Times New Roman" w:hAnsi="Times New Roman" w:cs="Times New Roman"/>
                <w:sz w:val="25"/>
                <w:szCs w:val="25"/>
              </w:rPr>
              <w:t xml:space="preserve">Відповідальні за виконання </w:t>
            </w:r>
            <w:r w:rsidR="004B2C78"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УСЗН БМР</w:t>
            </w:r>
            <w:r w:rsidR="004B2C78" w:rsidRPr="002538BD">
              <w:rPr>
                <w:rFonts w:ascii="Times New Roman" w:hAnsi="Times New Roman" w:cs="Times New Roman"/>
                <w:sz w:val="25"/>
                <w:szCs w:val="25"/>
              </w:rPr>
              <w:t xml:space="preserve">; Строки виконання – </w:t>
            </w:r>
            <w:r w:rsidR="004B2C78"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2022-2024</w:t>
            </w:r>
            <w:r w:rsidR="004B2C78" w:rsidRPr="002538BD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2538BD">
              <w:rPr>
                <w:rFonts w:ascii="Times New Roman" w:hAnsi="Times New Roman" w:cs="Times New Roman"/>
                <w:sz w:val="25"/>
                <w:szCs w:val="25"/>
              </w:rPr>
              <w:t xml:space="preserve"> Орієнтовні обсяги фінансування в 2022 р.- 7</w:t>
            </w:r>
            <w:r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5 тис. грн</w:t>
            </w:r>
            <w:r w:rsidR="004B2C78"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, </w:t>
            </w:r>
            <w:r w:rsidR="004B2C78" w:rsidRPr="002538BD">
              <w:rPr>
                <w:rFonts w:ascii="Times New Roman" w:hAnsi="Times New Roman" w:cs="Times New Roman"/>
                <w:sz w:val="25"/>
                <w:szCs w:val="25"/>
              </w:rPr>
              <w:t xml:space="preserve">в 2023 р. </w:t>
            </w:r>
            <w:r w:rsidR="004B2C78"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  <w:r w:rsidR="0069677D"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0</w:t>
            </w:r>
            <w:r w:rsidR="004B2C78"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="0069677D"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, </w:t>
            </w:r>
            <w:r w:rsidR="0069677D" w:rsidRPr="002538BD">
              <w:rPr>
                <w:rFonts w:ascii="Times New Roman" w:hAnsi="Times New Roman" w:cs="Times New Roman"/>
                <w:sz w:val="25"/>
                <w:szCs w:val="25"/>
              </w:rPr>
              <w:t xml:space="preserve">в 2024 р. – </w:t>
            </w:r>
            <w:r w:rsidR="0069677D"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</w:t>
            </w:r>
            <w:r w:rsidR="0069677D" w:rsidRPr="002538B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69677D" w:rsidRPr="002538BD" w14:paraId="4213ECE1" w14:textId="77777777" w:rsidTr="009211AA">
        <w:tc>
          <w:tcPr>
            <w:tcW w:w="7366" w:type="dxa"/>
          </w:tcPr>
          <w:p w14:paraId="772B64BB" w14:textId="05A5D45F" w:rsidR="0069677D" w:rsidRPr="002538BD" w:rsidRDefault="0069677D" w:rsidP="0069677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Відсутнє</w:t>
            </w:r>
          </w:p>
        </w:tc>
        <w:tc>
          <w:tcPr>
            <w:tcW w:w="6804" w:type="dxa"/>
          </w:tcPr>
          <w:p w14:paraId="56C4418F" w14:textId="1C0CBE87" w:rsidR="0069677D" w:rsidRPr="002538BD" w:rsidRDefault="0069677D" w:rsidP="0069677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538BD">
              <w:rPr>
                <w:rFonts w:ascii="Times New Roman" w:hAnsi="Times New Roman" w:cs="Times New Roman"/>
                <w:sz w:val="25"/>
                <w:szCs w:val="25"/>
              </w:rPr>
              <w:t xml:space="preserve">Зміст заходу 6.7. </w:t>
            </w:r>
            <w:r w:rsidR="00F744A2" w:rsidRPr="002538BD">
              <w:rPr>
                <w:rFonts w:ascii="Times New Roman" w:hAnsi="Times New Roman" w:cs="Times New Roman"/>
                <w:sz w:val="25"/>
                <w:szCs w:val="25"/>
              </w:rPr>
              <w:t>Надання допомоги на поховання цивільної особи, яка були зареєстровані в Боярській МТГ смерть якої настала внаслідок дії вибухонебезпечних предметів під час військової агресії російської федерації родичам, або особі, яка зобов'язалась поховати померлого</w:t>
            </w:r>
            <w:r w:rsidRPr="002538BD">
              <w:rPr>
                <w:rFonts w:ascii="Times New Roman" w:hAnsi="Times New Roman" w:cs="Times New Roman"/>
                <w:sz w:val="25"/>
                <w:szCs w:val="25"/>
              </w:rPr>
              <w:t xml:space="preserve">. –Відповідальні за виконання </w:t>
            </w:r>
            <w:r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УСЗН БМР</w:t>
            </w:r>
            <w:r w:rsidRPr="002538BD">
              <w:rPr>
                <w:rFonts w:ascii="Times New Roman" w:hAnsi="Times New Roman" w:cs="Times New Roman"/>
                <w:sz w:val="25"/>
                <w:szCs w:val="25"/>
              </w:rPr>
              <w:t xml:space="preserve">; Строки виконання – </w:t>
            </w:r>
            <w:r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2022-2024</w:t>
            </w:r>
            <w:r w:rsidRPr="002538BD">
              <w:rPr>
                <w:rFonts w:ascii="Times New Roman" w:hAnsi="Times New Roman" w:cs="Times New Roman"/>
                <w:sz w:val="25"/>
                <w:szCs w:val="25"/>
              </w:rPr>
              <w:t xml:space="preserve">; Орієнтовні обсяги фінансування в 2022 р.- </w:t>
            </w:r>
            <w:r w:rsidR="00694BA1"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50</w:t>
            </w:r>
            <w:r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тис. грн, </w:t>
            </w:r>
            <w:r w:rsidRPr="002538BD">
              <w:rPr>
                <w:rFonts w:ascii="Times New Roman" w:hAnsi="Times New Roman" w:cs="Times New Roman"/>
                <w:sz w:val="25"/>
                <w:szCs w:val="25"/>
              </w:rPr>
              <w:t xml:space="preserve">в 2023 р. </w:t>
            </w:r>
            <w:r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- 0 , </w:t>
            </w:r>
            <w:r w:rsidRPr="002538BD">
              <w:rPr>
                <w:rFonts w:ascii="Times New Roman" w:hAnsi="Times New Roman" w:cs="Times New Roman"/>
                <w:sz w:val="25"/>
                <w:szCs w:val="25"/>
              </w:rPr>
              <w:t xml:space="preserve">в 2024 р. – </w:t>
            </w:r>
            <w:r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</w:t>
            </w:r>
            <w:r w:rsidRPr="002538B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69677D" w:rsidRPr="002538BD" w14:paraId="19FE5972" w14:textId="77777777" w:rsidTr="009211AA">
        <w:tc>
          <w:tcPr>
            <w:tcW w:w="7366" w:type="dxa"/>
          </w:tcPr>
          <w:p w14:paraId="11735D17" w14:textId="7EE1CF87" w:rsidR="0069677D" w:rsidRPr="002538BD" w:rsidRDefault="0084139A" w:rsidP="0069677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1" w:name="_Hlk110340999"/>
            <w:r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lastRenderedPageBreak/>
              <w:t>Відсутнє</w:t>
            </w:r>
          </w:p>
        </w:tc>
        <w:tc>
          <w:tcPr>
            <w:tcW w:w="6804" w:type="dxa"/>
          </w:tcPr>
          <w:p w14:paraId="11C6FDAC" w14:textId="79C4977F" w:rsidR="0069677D" w:rsidRPr="002538BD" w:rsidRDefault="0084139A" w:rsidP="0084139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538BD">
              <w:rPr>
                <w:rFonts w:ascii="Times New Roman" w:hAnsi="Times New Roman" w:cs="Times New Roman"/>
                <w:sz w:val="25"/>
                <w:szCs w:val="25"/>
              </w:rPr>
              <w:t>Назва показника Прогнозована кількість осіб цивільного населення з середнім ураженням (пораненням) постраждалих внаслідок дії вибухонебезпечних предметів</w:t>
            </w:r>
            <w:r w:rsidRPr="002538BD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-осіб</w:t>
            </w:r>
            <w:r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ab/>
              <w:t>- 5</w:t>
            </w:r>
          </w:p>
        </w:tc>
      </w:tr>
      <w:bookmarkEnd w:id="1"/>
      <w:tr w:rsidR="0084139A" w:rsidRPr="002538BD" w14:paraId="0B5B90A8" w14:textId="77777777" w:rsidTr="009211AA">
        <w:tc>
          <w:tcPr>
            <w:tcW w:w="7366" w:type="dxa"/>
          </w:tcPr>
          <w:p w14:paraId="4DBA3977" w14:textId="7C2510A9" w:rsidR="0084139A" w:rsidRPr="002538BD" w:rsidRDefault="0084139A" w:rsidP="0084139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Відсутнє</w:t>
            </w:r>
          </w:p>
        </w:tc>
        <w:tc>
          <w:tcPr>
            <w:tcW w:w="6804" w:type="dxa"/>
          </w:tcPr>
          <w:p w14:paraId="7C3B55E8" w14:textId="78A5A0EF" w:rsidR="0084139A" w:rsidRPr="002538BD" w:rsidRDefault="0084139A" w:rsidP="0084139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538BD">
              <w:rPr>
                <w:rFonts w:ascii="Times New Roman" w:hAnsi="Times New Roman" w:cs="Times New Roman"/>
                <w:sz w:val="25"/>
                <w:szCs w:val="25"/>
              </w:rPr>
              <w:t>Назва показника Прогнозована кількість осіб цивільного населення з тяжким ураженням (пораненням) постраждалих внаслідок дії вибухонебезпечних предметів</w:t>
            </w:r>
            <w:r w:rsidRPr="002538BD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-осіб</w:t>
            </w:r>
            <w:r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ab/>
              <w:t>- 5</w:t>
            </w:r>
          </w:p>
        </w:tc>
      </w:tr>
      <w:tr w:rsidR="008C44B4" w:rsidRPr="002538BD" w14:paraId="686BD688" w14:textId="77777777" w:rsidTr="009211AA">
        <w:tc>
          <w:tcPr>
            <w:tcW w:w="7366" w:type="dxa"/>
          </w:tcPr>
          <w:p w14:paraId="7FA22386" w14:textId="485507AD" w:rsidR="008C44B4" w:rsidRPr="002538BD" w:rsidRDefault="008C44B4" w:rsidP="0084139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Відсутнє</w:t>
            </w:r>
          </w:p>
        </w:tc>
        <w:tc>
          <w:tcPr>
            <w:tcW w:w="6804" w:type="dxa"/>
          </w:tcPr>
          <w:p w14:paraId="0A39D9F9" w14:textId="2516D1B2" w:rsidR="008C44B4" w:rsidRPr="002538BD" w:rsidRDefault="008C44B4" w:rsidP="0084139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538BD">
              <w:rPr>
                <w:rFonts w:ascii="Times New Roman" w:hAnsi="Times New Roman" w:cs="Times New Roman"/>
                <w:sz w:val="25"/>
                <w:szCs w:val="25"/>
              </w:rPr>
              <w:t>Назва показника Прогнозована кількість цивільних осіб, смерть яких настала внаслідок дії вибухонебезпечних предметів під час військової агресії російської федерації</w:t>
            </w:r>
            <w:r w:rsidRPr="002538BD">
              <w:rPr>
                <w:rFonts w:ascii="Times New Roman" w:hAnsi="Times New Roman" w:cs="Times New Roman"/>
                <w:sz w:val="25"/>
                <w:szCs w:val="25"/>
              </w:rPr>
              <w:tab/>
              <w:t xml:space="preserve">- </w:t>
            </w:r>
            <w:r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осіб</w:t>
            </w:r>
            <w:r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ab/>
              <w:t>- 5</w:t>
            </w:r>
          </w:p>
        </w:tc>
      </w:tr>
      <w:tr w:rsidR="0084139A" w:rsidRPr="002538BD" w14:paraId="2CA8D636" w14:textId="77777777" w:rsidTr="009211AA">
        <w:tc>
          <w:tcPr>
            <w:tcW w:w="7366" w:type="dxa"/>
          </w:tcPr>
          <w:p w14:paraId="0A8356F4" w14:textId="785DA622" w:rsidR="0084139A" w:rsidRPr="002538BD" w:rsidRDefault="0084139A" w:rsidP="0084139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Відсутнє</w:t>
            </w:r>
          </w:p>
        </w:tc>
        <w:tc>
          <w:tcPr>
            <w:tcW w:w="6804" w:type="dxa"/>
          </w:tcPr>
          <w:p w14:paraId="6BAB7B5F" w14:textId="391C7950" w:rsidR="0084139A" w:rsidRPr="002538BD" w:rsidRDefault="0084139A" w:rsidP="0084139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538BD">
              <w:rPr>
                <w:rFonts w:ascii="Times New Roman" w:hAnsi="Times New Roman" w:cs="Times New Roman"/>
                <w:sz w:val="25"/>
                <w:szCs w:val="25"/>
              </w:rPr>
              <w:t>Показник ефективності програми</w:t>
            </w:r>
            <w:r w:rsidR="008C44B4" w:rsidRPr="002538BD">
              <w:rPr>
                <w:rFonts w:ascii="Times New Roman" w:hAnsi="Times New Roman" w:cs="Times New Roman"/>
                <w:sz w:val="25"/>
                <w:szCs w:val="25"/>
              </w:rPr>
              <w:t xml:space="preserve"> Обсяг коштів необхідний для надання одноразової матеріальної допомоги цивільному населенню з середнім ураженням (пораненням) постраждалому внаслідок дії вибухонебезпечних предметів </w:t>
            </w:r>
            <w:r w:rsidR="008C44B4"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грн/особу - 5000</w:t>
            </w:r>
          </w:p>
        </w:tc>
      </w:tr>
      <w:tr w:rsidR="0084139A" w:rsidRPr="002538BD" w14:paraId="1ABAC114" w14:textId="77777777" w:rsidTr="0084139A">
        <w:tc>
          <w:tcPr>
            <w:tcW w:w="7366" w:type="dxa"/>
          </w:tcPr>
          <w:p w14:paraId="1D5450C0" w14:textId="20708318" w:rsidR="0084139A" w:rsidRPr="002538BD" w:rsidRDefault="0084139A" w:rsidP="0084139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Відсутнє</w:t>
            </w:r>
          </w:p>
        </w:tc>
        <w:tc>
          <w:tcPr>
            <w:tcW w:w="6804" w:type="dxa"/>
          </w:tcPr>
          <w:p w14:paraId="46AA9FA1" w14:textId="2C1C45C9" w:rsidR="0084139A" w:rsidRPr="002538BD" w:rsidRDefault="008C44B4" w:rsidP="0084139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538BD">
              <w:rPr>
                <w:rFonts w:ascii="Times New Roman" w:hAnsi="Times New Roman" w:cs="Times New Roman"/>
                <w:sz w:val="25"/>
                <w:szCs w:val="25"/>
              </w:rPr>
              <w:t xml:space="preserve">Показник ефективності програми Обсяг коштів необхідний для надання одноразової матеріальної допомоги цивільному населенню з тяжким ураженням (пораненням) постраждалому внаслідок дії вибухонебезпечних предметів </w:t>
            </w:r>
            <w:r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грн/особу - 10000</w:t>
            </w:r>
          </w:p>
        </w:tc>
      </w:tr>
      <w:tr w:rsidR="002538BD" w:rsidRPr="002538BD" w14:paraId="30FE868A" w14:textId="77777777" w:rsidTr="0084139A">
        <w:tc>
          <w:tcPr>
            <w:tcW w:w="7366" w:type="dxa"/>
          </w:tcPr>
          <w:p w14:paraId="1E8B3AED" w14:textId="1CB80CA1" w:rsidR="002538BD" w:rsidRPr="002538BD" w:rsidRDefault="002538BD" w:rsidP="0084139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Відсутнє</w:t>
            </w:r>
          </w:p>
        </w:tc>
        <w:tc>
          <w:tcPr>
            <w:tcW w:w="6804" w:type="dxa"/>
          </w:tcPr>
          <w:p w14:paraId="5E605735" w14:textId="35E94B15" w:rsidR="002538BD" w:rsidRPr="002538BD" w:rsidRDefault="002538BD" w:rsidP="0084139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538BD">
              <w:rPr>
                <w:rFonts w:ascii="Times New Roman" w:hAnsi="Times New Roman" w:cs="Times New Roman"/>
                <w:sz w:val="25"/>
                <w:szCs w:val="25"/>
              </w:rPr>
              <w:t xml:space="preserve">Показник ефективності програми Обсяг коштів необхідний для надання одноразової матеріальної допомоги на поховання особи смерть якої настала внаслідок дії вибухонебезпечних предметів під час військової агресії російської федерації </w:t>
            </w:r>
            <w:r w:rsidRPr="002538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грн/особу - 10000</w:t>
            </w:r>
          </w:p>
        </w:tc>
      </w:tr>
      <w:tr w:rsidR="002538BD" w:rsidRPr="002538BD" w14:paraId="54F81AFB" w14:textId="77777777" w:rsidTr="00D2502A">
        <w:tc>
          <w:tcPr>
            <w:tcW w:w="14170" w:type="dxa"/>
            <w:gridSpan w:val="2"/>
          </w:tcPr>
          <w:p w14:paraId="017A8976" w14:textId="7ACEEC11" w:rsidR="002538BD" w:rsidRPr="0035464F" w:rsidRDefault="0035464F" w:rsidP="0035464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5464F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Додаток 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2 </w:t>
            </w:r>
            <w:r w:rsidRPr="0035464F">
              <w:rPr>
                <w:rFonts w:ascii="Times New Roman" w:hAnsi="Times New Roman" w:cs="Times New Roman"/>
                <w:sz w:val="25"/>
                <w:szCs w:val="25"/>
              </w:rPr>
              <w:t>Порядок надання матеріальної допомоги</w:t>
            </w:r>
            <w:r w:rsidR="0093416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934162" w:rsidRPr="002538BD">
              <w:rPr>
                <w:rFonts w:ascii="Times New Roman" w:hAnsi="Times New Roman" w:cs="Times New Roman"/>
                <w:sz w:val="25"/>
                <w:szCs w:val="25"/>
              </w:rPr>
              <w:t>(Затверджено рішенням сесії № 20/1273 від 23 грудня 2021 року)</w:t>
            </w:r>
          </w:p>
        </w:tc>
      </w:tr>
      <w:tr w:rsidR="002538BD" w:rsidRPr="002538BD" w14:paraId="7A0ED15E" w14:textId="77777777" w:rsidTr="0084139A">
        <w:tc>
          <w:tcPr>
            <w:tcW w:w="7366" w:type="dxa"/>
          </w:tcPr>
          <w:p w14:paraId="6CDB0A96" w14:textId="2B29A73E" w:rsidR="00934162" w:rsidRPr="00934162" w:rsidRDefault="00934162" w:rsidP="0093416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П. </w:t>
            </w:r>
            <w:r w:rsidRPr="00934162">
              <w:rPr>
                <w:rFonts w:ascii="Times New Roman" w:hAnsi="Times New Roman" w:cs="Times New Roman"/>
                <w:sz w:val="25"/>
                <w:szCs w:val="25"/>
              </w:rPr>
              <w:t xml:space="preserve">3. Матеріальна допомога за цим Порядком надається особам, місце проживання (фактичне місце проживання – для внутрішньо переміщених осіб) яких зареєстровано на території Боярської міської територіальної громади та які відносяться до таких категорій: </w:t>
            </w:r>
          </w:p>
          <w:p w14:paraId="2A320A44" w14:textId="77777777" w:rsidR="00934162" w:rsidRPr="00934162" w:rsidRDefault="00934162" w:rsidP="0093416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3416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- особи з інвалідністю;</w:t>
            </w:r>
          </w:p>
          <w:p w14:paraId="5CC08A39" w14:textId="77777777" w:rsidR="00934162" w:rsidRPr="00934162" w:rsidRDefault="00934162" w:rsidP="0093416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34162">
              <w:rPr>
                <w:rFonts w:ascii="Times New Roman" w:hAnsi="Times New Roman" w:cs="Times New Roman"/>
                <w:sz w:val="25"/>
                <w:szCs w:val="25"/>
              </w:rPr>
              <w:t>- сім’ї дітей з інвалідністю;</w:t>
            </w:r>
          </w:p>
          <w:p w14:paraId="61839D66" w14:textId="77777777" w:rsidR="00934162" w:rsidRPr="00934162" w:rsidRDefault="00934162" w:rsidP="0093416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34162">
              <w:rPr>
                <w:rFonts w:ascii="Times New Roman" w:hAnsi="Times New Roman" w:cs="Times New Roman"/>
                <w:sz w:val="25"/>
                <w:szCs w:val="25"/>
              </w:rPr>
              <w:t>- ветерани війни, праці та ЗСУ діяльність яких має соціальну спрямованість;</w:t>
            </w:r>
          </w:p>
          <w:p w14:paraId="41A3A308" w14:textId="754119B3" w:rsidR="002538BD" w:rsidRPr="00934162" w:rsidRDefault="00934162" w:rsidP="0093416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34162">
              <w:rPr>
                <w:rFonts w:ascii="Times New Roman" w:hAnsi="Times New Roman" w:cs="Times New Roman"/>
                <w:sz w:val="25"/>
                <w:szCs w:val="25"/>
              </w:rPr>
              <w:t>- ліквідаторам аварії на ЧАЕС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6804" w:type="dxa"/>
          </w:tcPr>
          <w:p w14:paraId="405D9AE1" w14:textId="77777777" w:rsidR="00934162" w:rsidRPr="00934162" w:rsidRDefault="00934162" w:rsidP="0093416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3416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П. 3. Матеріальна допомога за цим Порядком надається особам, місце проживання (фактичне місце проживання – для внутрішньо переміщених осіб) яких зареєстровано на території Боярської міської територіальної громади та які відносяться до таких категорій: </w:t>
            </w:r>
          </w:p>
          <w:p w14:paraId="620B7D35" w14:textId="77777777" w:rsidR="00934162" w:rsidRPr="00934162" w:rsidRDefault="00934162" w:rsidP="0093416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3416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- особи з інвалідністю;</w:t>
            </w:r>
          </w:p>
          <w:p w14:paraId="6DCF416D" w14:textId="77777777" w:rsidR="00934162" w:rsidRPr="00934162" w:rsidRDefault="00934162" w:rsidP="0093416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34162">
              <w:rPr>
                <w:rFonts w:ascii="Times New Roman" w:hAnsi="Times New Roman" w:cs="Times New Roman"/>
                <w:sz w:val="25"/>
                <w:szCs w:val="25"/>
              </w:rPr>
              <w:t>- сім’ї дітей з інвалідністю;</w:t>
            </w:r>
          </w:p>
          <w:p w14:paraId="430DF75F" w14:textId="77777777" w:rsidR="00934162" w:rsidRPr="00934162" w:rsidRDefault="00934162" w:rsidP="0093416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34162">
              <w:rPr>
                <w:rFonts w:ascii="Times New Roman" w:hAnsi="Times New Roman" w:cs="Times New Roman"/>
                <w:sz w:val="25"/>
                <w:szCs w:val="25"/>
              </w:rPr>
              <w:t>- ветерани війни, праці та ЗСУ діяльність яких має соціальну спрямованість;</w:t>
            </w:r>
          </w:p>
          <w:p w14:paraId="04483A16" w14:textId="77777777" w:rsidR="002538BD" w:rsidRDefault="00934162" w:rsidP="0093416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34162">
              <w:rPr>
                <w:rFonts w:ascii="Times New Roman" w:hAnsi="Times New Roman" w:cs="Times New Roman"/>
                <w:sz w:val="25"/>
                <w:szCs w:val="25"/>
              </w:rPr>
              <w:t>- ліквідаторам аварії на ЧАЕС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14:paraId="3DB23E5A" w14:textId="5CE83D79" w:rsidR="00934162" w:rsidRPr="00934162" w:rsidRDefault="00934162" w:rsidP="00934162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93416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- цивільному населенню постраждалому внаслідок широкомасштабного вторгнення </w:t>
            </w:r>
            <w:proofErr w:type="spellStart"/>
            <w:r w:rsidRPr="0093416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рф</w:t>
            </w:r>
            <w:proofErr w:type="spellEnd"/>
            <w:r w:rsidRPr="0093416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на Україну.</w:t>
            </w:r>
          </w:p>
        </w:tc>
      </w:tr>
      <w:tr w:rsidR="002538BD" w:rsidRPr="002538BD" w14:paraId="6CAC00BD" w14:textId="77777777" w:rsidTr="0084139A">
        <w:tc>
          <w:tcPr>
            <w:tcW w:w="7366" w:type="dxa"/>
          </w:tcPr>
          <w:p w14:paraId="08886EA1" w14:textId="77777777" w:rsidR="002538BD" w:rsidRPr="002538BD" w:rsidRDefault="002538BD" w:rsidP="0084139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6804" w:type="dxa"/>
          </w:tcPr>
          <w:p w14:paraId="7508C64A" w14:textId="77777777" w:rsidR="002538BD" w:rsidRPr="002538BD" w:rsidRDefault="002538BD" w:rsidP="0084139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538BD" w:rsidRPr="002538BD" w14:paraId="22EA4EBC" w14:textId="77777777" w:rsidTr="0084139A">
        <w:tc>
          <w:tcPr>
            <w:tcW w:w="7366" w:type="dxa"/>
          </w:tcPr>
          <w:p w14:paraId="37660D7B" w14:textId="77777777" w:rsidR="002538BD" w:rsidRPr="002538BD" w:rsidRDefault="002538BD" w:rsidP="0084139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6804" w:type="dxa"/>
          </w:tcPr>
          <w:p w14:paraId="611FFAED" w14:textId="77777777" w:rsidR="002538BD" w:rsidRPr="002538BD" w:rsidRDefault="002538BD" w:rsidP="0084139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538BD" w:rsidRPr="002538BD" w14:paraId="1C047F45" w14:textId="77777777" w:rsidTr="0084139A">
        <w:tc>
          <w:tcPr>
            <w:tcW w:w="7366" w:type="dxa"/>
          </w:tcPr>
          <w:p w14:paraId="3C4501A7" w14:textId="77777777" w:rsidR="002538BD" w:rsidRPr="002538BD" w:rsidRDefault="002538BD" w:rsidP="0084139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6804" w:type="dxa"/>
          </w:tcPr>
          <w:p w14:paraId="3E5D4A9F" w14:textId="77777777" w:rsidR="002538BD" w:rsidRPr="002538BD" w:rsidRDefault="002538BD" w:rsidP="0084139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538BD" w:rsidRPr="002538BD" w14:paraId="623D9FF9" w14:textId="77777777" w:rsidTr="0084139A">
        <w:tc>
          <w:tcPr>
            <w:tcW w:w="7366" w:type="dxa"/>
          </w:tcPr>
          <w:p w14:paraId="68CD4179" w14:textId="77777777" w:rsidR="002538BD" w:rsidRPr="002538BD" w:rsidRDefault="002538BD" w:rsidP="0084139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6804" w:type="dxa"/>
          </w:tcPr>
          <w:p w14:paraId="2555A8E8" w14:textId="77777777" w:rsidR="002538BD" w:rsidRPr="002538BD" w:rsidRDefault="002538BD" w:rsidP="0084139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538BD" w:rsidRPr="002538BD" w14:paraId="1D59190E" w14:textId="77777777" w:rsidTr="0084139A">
        <w:tc>
          <w:tcPr>
            <w:tcW w:w="7366" w:type="dxa"/>
          </w:tcPr>
          <w:p w14:paraId="407E7ABD" w14:textId="77777777" w:rsidR="002538BD" w:rsidRPr="002538BD" w:rsidRDefault="002538BD" w:rsidP="0084139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6804" w:type="dxa"/>
          </w:tcPr>
          <w:p w14:paraId="4F37738F" w14:textId="77777777" w:rsidR="002538BD" w:rsidRPr="002538BD" w:rsidRDefault="002538BD" w:rsidP="0084139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538BD" w:rsidRPr="002538BD" w14:paraId="7930CF3C" w14:textId="77777777" w:rsidTr="0084139A">
        <w:tc>
          <w:tcPr>
            <w:tcW w:w="7366" w:type="dxa"/>
          </w:tcPr>
          <w:p w14:paraId="45D7A7DE" w14:textId="77777777" w:rsidR="002538BD" w:rsidRPr="002538BD" w:rsidRDefault="002538BD" w:rsidP="0084139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6804" w:type="dxa"/>
          </w:tcPr>
          <w:p w14:paraId="7D4FCB22" w14:textId="77777777" w:rsidR="002538BD" w:rsidRPr="002538BD" w:rsidRDefault="002538BD" w:rsidP="0084139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538BD" w:rsidRPr="002538BD" w14:paraId="7DCDCB3C" w14:textId="77777777" w:rsidTr="0084139A">
        <w:tc>
          <w:tcPr>
            <w:tcW w:w="7366" w:type="dxa"/>
          </w:tcPr>
          <w:p w14:paraId="20DA5D39" w14:textId="77777777" w:rsidR="002538BD" w:rsidRPr="002538BD" w:rsidRDefault="002538BD" w:rsidP="0084139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6804" w:type="dxa"/>
          </w:tcPr>
          <w:p w14:paraId="74370528" w14:textId="77777777" w:rsidR="002538BD" w:rsidRPr="002538BD" w:rsidRDefault="002538BD" w:rsidP="0084139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538BD" w:rsidRPr="002538BD" w14:paraId="45DE0472" w14:textId="77777777" w:rsidTr="0084139A">
        <w:tc>
          <w:tcPr>
            <w:tcW w:w="7366" w:type="dxa"/>
          </w:tcPr>
          <w:p w14:paraId="7A33BEF5" w14:textId="77777777" w:rsidR="002538BD" w:rsidRPr="002538BD" w:rsidRDefault="002538BD" w:rsidP="0084139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6804" w:type="dxa"/>
          </w:tcPr>
          <w:p w14:paraId="2E31C1A1" w14:textId="77777777" w:rsidR="002538BD" w:rsidRPr="002538BD" w:rsidRDefault="002538BD" w:rsidP="0084139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480F2B69" w14:textId="77777777" w:rsidR="002C5CC2" w:rsidRPr="002538BD" w:rsidRDefault="002C5CC2" w:rsidP="002C5CC2">
      <w:pPr>
        <w:jc w:val="center"/>
        <w:rPr>
          <w:rFonts w:ascii="Times New Roman" w:hAnsi="Times New Roman" w:cs="Times New Roman"/>
          <w:sz w:val="25"/>
          <w:szCs w:val="25"/>
        </w:rPr>
      </w:pPr>
    </w:p>
    <w:sectPr w:rsidR="002C5CC2" w:rsidRPr="002538BD" w:rsidSect="009211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2D"/>
    <w:rsid w:val="002538BD"/>
    <w:rsid w:val="002C5CC2"/>
    <w:rsid w:val="0035464F"/>
    <w:rsid w:val="003A6794"/>
    <w:rsid w:val="004A232D"/>
    <w:rsid w:val="004B2C78"/>
    <w:rsid w:val="005D6DFC"/>
    <w:rsid w:val="00694BA1"/>
    <w:rsid w:val="0069677D"/>
    <w:rsid w:val="00760D37"/>
    <w:rsid w:val="0084139A"/>
    <w:rsid w:val="008C44B4"/>
    <w:rsid w:val="009211AA"/>
    <w:rsid w:val="00934162"/>
    <w:rsid w:val="00963906"/>
    <w:rsid w:val="009C7541"/>
    <w:rsid w:val="00EC66CB"/>
    <w:rsid w:val="00F744A2"/>
    <w:rsid w:val="00FD3D84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C1D1"/>
  <w15:chartTrackingRefBased/>
  <w15:docId w15:val="{E635BE1D-468B-4DED-AB79-E041DEB8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Папоян Боярська ТГ</dc:creator>
  <cp:keywords/>
  <dc:description/>
  <cp:lastModifiedBy>Marina_Rada</cp:lastModifiedBy>
  <cp:revision>2</cp:revision>
  <cp:lastPrinted>2022-08-02T11:18:00Z</cp:lastPrinted>
  <dcterms:created xsi:type="dcterms:W3CDTF">2022-08-15T12:35:00Z</dcterms:created>
  <dcterms:modified xsi:type="dcterms:W3CDTF">2022-08-15T12:35:00Z</dcterms:modified>
</cp:coreProperties>
</file>