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D16" w:rsidRPr="00566F45" w:rsidRDefault="009911BD" w:rsidP="009911BD">
      <w:pPr>
        <w:pStyle w:val="a5"/>
        <w:shd w:val="clear" w:color="auto" w:fill="auto"/>
        <w:spacing w:line="0" w:lineRule="atLeast"/>
        <w:rPr>
          <w:b w:val="0"/>
          <w:color w:val="auto"/>
          <w:sz w:val="24"/>
          <w:szCs w:val="24"/>
        </w:rPr>
      </w:pPr>
      <w:bookmarkStart w:id="0" w:name="_Hlk76391016"/>
      <w:bookmarkStart w:id="1" w:name="_GoBack"/>
      <w:bookmarkEnd w:id="1"/>
      <w:r>
        <w:rPr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B5458E">
        <w:rPr>
          <w:b w:val="0"/>
          <w:color w:val="auto"/>
          <w:sz w:val="24"/>
          <w:szCs w:val="24"/>
        </w:rPr>
        <w:t>Додаток 1</w:t>
      </w:r>
      <w:r w:rsidR="00E94D16" w:rsidRPr="00566F45">
        <w:rPr>
          <w:b w:val="0"/>
          <w:color w:val="auto"/>
          <w:sz w:val="24"/>
          <w:szCs w:val="24"/>
        </w:rPr>
        <w:t xml:space="preserve"> до Програми</w:t>
      </w:r>
    </w:p>
    <w:p w:rsidR="00E94D16" w:rsidRPr="00695CD0" w:rsidRDefault="00E94D16" w:rsidP="00E94D16">
      <w:pPr>
        <w:pStyle w:val="a5"/>
        <w:shd w:val="clear" w:color="auto" w:fill="auto"/>
        <w:spacing w:line="0" w:lineRule="atLeast"/>
        <w:ind w:left="3758"/>
        <w:jc w:val="both"/>
        <w:rPr>
          <w:color w:val="auto"/>
          <w:lang w:val="ru-RU"/>
        </w:rPr>
      </w:pPr>
    </w:p>
    <w:p w:rsidR="00E94D16" w:rsidRPr="00525495" w:rsidRDefault="00E94D16" w:rsidP="00E94D16">
      <w:pPr>
        <w:pStyle w:val="a5"/>
        <w:shd w:val="clear" w:color="auto" w:fill="auto"/>
        <w:spacing w:line="0" w:lineRule="atLeast"/>
        <w:jc w:val="both"/>
        <w:rPr>
          <w:color w:val="auto"/>
          <w:lang w:val="ru-RU"/>
        </w:rPr>
      </w:pPr>
    </w:p>
    <w:p w:rsidR="00E94D16" w:rsidRPr="00525495" w:rsidRDefault="00E94D16" w:rsidP="00E94D16">
      <w:pPr>
        <w:pStyle w:val="1"/>
        <w:shd w:val="clear" w:color="auto" w:fill="auto"/>
        <w:spacing w:line="0" w:lineRule="atLeast"/>
        <w:ind w:firstLine="0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РЕСУРСНЕ ЗАБЕЗПЕЧЕННЯ</w:t>
      </w:r>
      <w:r w:rsidRPr="00525495">
        <w:rPr>
          <w:b/>
          <w:color w:val="auto"/>
          <w:lang w:val="ru-RU"/>
        </w:rPr>
        <w:t xml:space="preserve"> </w:t>
      </w:r>
    </w:p>
    <w:p w:rsidR="00914B0F" w:rsidRDefault="00E94D16" w:rsidP="00E94D16">
      <w:pPr>
        <w:pStyle w:val="1"/>
        <w:shd w:val="clear" w:color="auto" w:fill="auto"/>
        <w:spacing w:line="0" w:lineRule="atLeast"/>
        <w:ind w:firstLine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Комплексної програми </w:t>
      </w:r>
      <w:r w:rsidRPr="00525495">
        <w:rPr>
          <w:b/>
          <w:bCs/>
          <w:color w:val="auto"/>
        </w:rPr>
        <w:t xml:space="preserve">забезпечення ефективності безпеки учасників </w:t>
      </w:r>
    </w:p>
    <w:p w:rsidR="00914B0F" w:rsidRDefault="00E94D16" w:rsidP="00E94D16">
      <w:pPr>
        <w:pStyle w:val="1"/>
        <w:shd w:val="clear" w:color="auto" w:fill="auto"/>
        <w:spacing w:line="0" w:lineRule="atLeast"/>
        <w:ind w:firstLine="0"/>
        <w:jc w:val="center"/>
        <w:rPr>
          <w:b/>
          <w:bCs/>
          <w:color w:val="auto"/>
        </w:rPr>
      </w:pPr>
      <w:r w:rsidRPr="00525495">
        <w:rPr>
          <w:b/>
          <w:bCs/>
          <w:color w:val="auto"/>
        </w:rPr>
        <w:t>судового процесу, підтримання громадського порядку</w:t>
      </w:r>
    </w:p>
    <w:p w:rsidR="00914B0F" w:rsidRPr="001216ED" w:rsidRDefault="00E94D16" w:rsidP="00E94D16">
      <w:pPr>
        <w:pStyle w:val="1"/>
        <w:shd w:val="clear" w:color="auto" w:fill="auto"/>
        <w:spacing w:line="0" w:lineRule="atLeast"/>
        <w:ind w:firstLine="0"/>
        <w:jc w:val="center"/>
        <w:rPr>
          <w:b/>
          <w:color w:val="auto"/>
        </w:rPr>
      </w:pPr>
      <w:r w:rsidRPr="00525495">
        <w:rPr>
          <w:b/>
          <w:bCs/>
          <w:color w:val="auto"/>
        </w:rPr>
        <w:t xml:space="preserve">у судах, </w:t>
      </w:r>
      <w:r w:rsidRPr="001216ED">
        <w:rPr>
          <w:b/>
          <w:bCs/>
          <w:color w:val="auto"/>
        </w:rPr>
        <w:t xml:space="preserve">охорони приміщень суду </w:t>
      </w:r>
      <w:r w:rsidRPr="001216ED">
        <w:rPr>
          <w:b/>
          <w:color w:val="auto"/>
        </w:rPr>
        <w:t xml:space="preserve">на території </w:t>
      </w:r>
    </w:p>
    <w:p w:rsidR="00E94D16" w:rsidRPr="001216ED" w:rsidRDefault="00E94D16" w:rsidP="00E94D16">
      <w:pPr>
        <w:pStyle w:val="1"/>
        <w:shd w:val="clear" w:color="auto" w:fill="auto"/>
        <w:spacing w:line="0" w:lineRule="atLeast"/>
        <w:ind w:firstLine="0"/>
        <w:jc w:val="center"/>
        <w:rPr>
          <w:b/>
          <w:color w:val="auto"/>
        </w:rPr>
      </w:pPr>
      <w:r w:rsidRPr="001216ED">
        <w:rPr>
          <w:b/>
          <w:color w:val="auto"/>
        </w:rPr>
        <w:t>на 202</w:t>
      </w:r>
      <w:r w:rsidR="00E763A9" w:rsidRPr="001216ED">
        <w:rPr>
          <w:b/>
          <w:color w:val="auto"/>
        </w:rPr>
        <w:t>3</w:t>
      </w:r>
      <w:r w:rsidRPr="001216ED">
        <w:rPr>
          <w:b/>
          <w:color w:val="auto"/>
        </w:rPr>
        <w:t>-202</w:t>
      </w:r>
      <w:r w:rsidR="00E763A9" w:rsidRPr="001216ED">
        <w:rPr>
          <w:b/>
          <w:color w:val="auto"/>
        </w:rPr>
        <w:t>8</w:t>
      </w:r>
      <w:r w:rsidRPr="001216ED">
        <w:rPr>
          <w:b/>
          <w:color w:val="auto"/>
        </w:rPr>
        <w:t xml:space="preserve"> роки</w:t>
      </w:r>
    </w:p>
    <w:p w:rsidR="00914B0F" w:rsidRDefault="00914B0F" w:rsidP="00E94D16">
      <w:pPr>
        <w:pStyle w:val="1"/>
        <w:shd w:val="clear" w:color="auto" w:fill="auto"/>
        <w:spacing w:line="0" w:lineRule="atLeast"/>
        <w:ind w:firstLine="0"/>
        <w:jc w:val="center"/>
        <w:rPr>
          <w:b/>
          <w:color w:val="auto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276"/>
        <w:gridCol w:w="1276"/>
        <w:gridCol w:w="1276"/>
        <w:gridCol w:w="1275"/>
        <w:gridCol w:w="1276"/>
        <w:gridCol w:w="4252"/>
      </w:tblGrid>
      <w:tr w:rsidR="00DD5C65" w:rsidRPr="00DB3E15" w:rsidTr="00914B0F">
        <w:trPr>
          <w:trHeight w:hRule="exact" w:val="157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C65" w:rsidRPr="00DB3E15" w:rsidRDefault="004200CF" w:rsidP="004200CF">
            <w:pPr>
              <w:ind w:firstLine="14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Орієнтовний о</w:t>
            </w:r>
            <w:r w:rsidR="00DD5C65" w:rsidRPr="00DB3E15">
              <w:rPr>
                <w:rFonts w:ascii="Times New Roman" w:eastAsia="Times New Roman" w:hAnsi="Times New Roman" w:cs="Times New Roman"/>
                <w:iCs/>
                <w:color w:val="auto"/>
              </w:rPr>
              <w:t>бсяг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D5C65" w:rsidRPr="00DB3E15">
              <w:rPr>
                <w:rFonts w:ascii="Times New Roman" w:eastAsia="Times New Roman" w:hAnsi="Times New Roman" w:cs="Times New Roman"/>
                <w:color w:val="auto"/>
              </w:rPr>
              <w:t>коштів,</w:t>
            </w:r>
          </w:p>
          <w:p w:rsidR="00DD5C65" w:rsidRPr="00DB3E15" w:rsidRDefault="00DD5C65" w:rsidP="004200C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що пропонується залучити для виконання Програми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FC1" w:rsidRDefault="00BE6FC1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E6FC1" w:rsidRDefault="00BE6FC1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D5C65" w:rsidRPr="00DD5C65" w:rsidRDefault="00DD5C65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Строки реалізації Програми</w:t>
            </w:r>
          </w:p>
          <w:p w:rsidR="00DD5C65" w:rsidRPr="00DD5C65" w:rsidRDefault="00DD5C65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C65" w:rsidRPr="00DD5C65" w:rsidRDefault="00DD5C65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5C65">
              <w:rPr>
                <w:rFonts w:ascii="Times New Roman" w:eastAsia="Times New Roman" w:hAnsi="Times New Roman" w:cs="Times New Roman"/>
                <w:color w:val="auto"/>
              </w:rPr>
              <w:t xml:space="preserve">Всього витрат для виконання Програми </w:t>
            </w:r>
            <w:r w:rsidRPr="00DB3E1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F557C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 w:rsidRPr="00DB3E15">
              <w:rPr>
                <w:rFonts w:ascii="Times New Roman" w:eastAsia="Times New Roman" w:hAnsi="Times New Roman" w:cs="Times New Roman"/>
                <w:color w:val="auto"/>
              </w:rPr>
              <w:t>гр</w:t>
            </w:r>
            <w:r w:rsidR="00FF557C">
              <w:rPr>
                <w:rFonts w:ascii="Times New Roman" w:eastAsia="Times New Roman" w:hAnsi="Times New Roman" w:cs="Times New Roman"/>
                <w:color w:val="auto"/>
              </w:rPr>
              <w:t>н.)</w:t>
            </w:r>
          </w:p>
          <w:p w:rsidR="00DD5C65" w:rsidRPr="00DD5C65" w:rsidRDefault="00DD5C65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14B0F" w:rsidRPr="00DB3E15" w:rsidTr="00914B0F">
        <w:trPr>
          <w:trHeight w:hRule="exact" w:val="65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84" w:rsidRPr="00DB3E15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E763A9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DB3E15">
              <w:rPr>
                <w:rFonts w:ascii="Times New Roman" w:eastAsia="Times New Roman" w:hAnsi="Times New Roman" w:cs="Times New Roman"/>
                <w:color w:val="auto"/>
              </w:rPr>
              <w:t xml:space="preserve"> рік</w:t>
            </w:r>
          </w:p>
          <w:p w:rsidR="00BE6FC1" w:rsidRPr="00DB3E15" w:rsidRDefault="00BE6FC1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E763A9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DB3E15">
              <w:rPr>
                <w:rFonts w:ascii="Times New Roman" w:eastAsia="Times New Roman" w:hAnsi="Times New Roman" w:cs="Times New Roman"/>
                <w:color w:val="auto"/>
              </w:rPr>
              <w:t xml:space="preserve"> рі</w:t>
            </w:r>
            <w:r w:rsidRPr="00DB3E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</w:t>
            </w:r>
          </w:p>
          <w:p w:rsidR="00BE6FC1" w:rsidRPr="00DB3E15" w:rsidRDefault="00BE6FC1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Pr="00DD5C65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E763A9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914B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B3E15">
              <w:rPr>
                <w:rFonts w:ascii="Times New Roman" w:eastAsia="Times New Roman" w:hAnsi="Times New Roman" w:cs="Times New Roman"/>
                <w:color w:val="auto"/>
              </w:rPr>
              <w:t>рік</w:t>
            </w:r>
          </w:p>
          <w:p w:rsidR="00524D84" w:rsidRPr="00DB3E15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Default="00524D84" w:rsidP="00914B0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E763A9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914B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B3E15">
              <w:rPr>
                <w:rFonts w:ascii="Times New Roman" w:eastAsia="Times New Roman" w:hAnsi="Times New Roman" w:cs="Times New Roman"/>
                <w:color w:val="auto"/>
              </w:rPr>
              <w:t>рік</w:t>
            </w:r>
          </w:p>
          <w:p w:rsidR="00914B0F" w:rsidRPr="00DB3E15" w:rsidRDefault="00914B0F" w:rsidP="00914B0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Default="00524D84" w:rsidP="00914B0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E763A9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="00914B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B3E15">
              <w:rPr>
                <w:rFonts w:ascii="Times New Roman" w:eastAsia="Times New Roman" w:hAnsi="Times New Roman" w:cs="Times New Roman"/>
                <w:color w:val="auto"/>
              </w:rPr>
              <w:t>рік</w:t>
            </w:r>
          </w:p>
          <w:p w:rsidR="00914B0F" w:rsidRPr="00DB3E15" w:rsidRDefault="00914B0F" w:rsidP="00914B0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C65" w:rsidRPr="00DD5C65" w:rsidRDefault="00DD5C65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5C6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E763A9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="00914B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D5C65">
              <w:rPr>
                <w:rFonts w:ascii="Times New Roman" w:eastAsia="Times New Roman" w:hAnsi="Times New Roman" w:cs="Times New Roman"/>
                <w:color w:val="auto"/>
              </w:rPr>
              <w:t>рік</w:t>
            </w:r>
          </w:p>
          <w:p w:rsidR="00DD5C65" w:rsidRPr="00DB3E15" w:rsidRDefault="00DD5C65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D84" w:rsidRPr="00DD5C65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FD19AA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DB3E15">
              <w:rPr>
                <w:rFonts w:ascii="Times New Roman" w:eastAsia="Times New Roman" w:hAnsi="Times New Roman" w:cs="Times New Roman"/>
                <w:color w:val="auto"/>
              </w:rPr>
              <w:t xml:space="preserve"> -202</w:t>
            </w:r>
            <w:r w:rsidR="00FD19AA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DB3E15">
              <w:rPr>
                <w:rFonts w:ascii="Times New Roman" w:eastAsia="Times New Roman" w:hAnsi="Times New Roman" w:cs="Times New Roman"/>
                <w:color w:val="auto"/>
              </w:rPr>
              <w:t xml:space="preserve"> роки</w:t>
            </w:r>
          </w:p>
        </w:tc>
      </w:tr>
      <w:tr w:rsidR="00914B0F" w:rsidRPr="00DB3E15" w:rsidTr="00914B0F">
        <w:trPr>
          <w:trHeight w:hRule="exact" w:val="2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Pr="00DB3E15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84" w:rsidRPr="00DB3E15" w:rsidRDefault="00DD5C65" w:rsidP="00DD5C65">
            <w:pPr>
              <w:jc w:val="center"/>
              <w:rPr>
                <w:rFonts w:ascii="Times New Roman" w:eastAsia="Microsoft Sans Serif" w:hAnsi="Times New Roman" w:cs="Times New Roman"/>
              </w:rPr>
            </w:pPr>
            <w:r w:rsidRPr="00DD5C65">
              <w:rPr>
                <w:rFonts w:ascii="Times New Roman" w:eastAsia="Microsoft Sans Serif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Pr="00DB3E15" w:rsidRDefault="00524D84" w:rsidP="00DD5C65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Pr="00DB3E15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Pr="00DB3E15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Pr="00DB3E15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Pr="00DB3E15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5C6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D84" w:rsidRPr="00DD5C65" w:rsidRDefault="00DD5C65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E763A9" w:rsidRPr="00DB3E15" w:rsidTr="00914B0F">
        <w:trPr>
          <w:trHeight w:hRule="exact" w:val="13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3A9" w:rsidRPr="00DB3E15" w:rsidRDefault="004200CF" w:rsidP="00E763A9">
            <w:pPr>
              <w:tabs>
                <w:tab w:val="left" w:pos="1014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bookmarkStart w:id="2" w:name="_Hlk96076212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Орієнтовний о</w:t>
            </w:r>
            <w:r w:rsidR="00E763A9" w:rsidRPr="00DB3E15">
              <w:rPr>
                <w:rFonts w:ascii="Times New Roman" w:eastAsia="Times New Roman" w:hAnsi="Times New Roman" w:cs="Times New Roman"/>
                <w:color w:val="auto"/>
              </w:rPr>
              <w:t>бсяг</w:t>
            </w:r>
            <w:r w:rsidR="00E763A9" w:rsidRPr="00DD5C6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ресурсів </w:t>
            </w:r>
            <w:r w:rsidR="00E763A9" w:rsidRPr="00DB3E15">
              <w:rPr>
                <w:rFonts w:ascii="Times New Roman" w:eastAsia="Times New Roman" w:hAnsi="Times New Roman" w:cs="Times New Roman"/>
                <w:color w:val="auto"/>
              </w:rPr>
              <w:t>усього (</w:t>
            </w:r>
            <w:r w:rsidR="00E763A9" w:rsidRPr="00DD5C65">
              <w:rPr>
                <w:rFonts w:ascii="Times New Roman" w:eastAsia="Times New Roman" w:hAnsi="Times New Roman" w:cs="Times New Roman"/>
                <w:color w:val="auto"/>
              </w:rPr>
              <w:t>млн</w:t>
            </w:r>
            <w:r w:rsidR="00E763A9" w:rsidRPr="00DB3E15">
              <w:rPr>
                <w:rFonts w:ascii="Times New Roman" w:eastAsia="Times New Roman" w:hAnsi="Times New Roman" w:cs="Times New Roman"/>
                <w:color w:val="auto"/>
              </w:rPr>
              <w:t>. г</w:t>
            </w:r>
            <w:r w:rsidR="00E763A9" w:rsidRPr="00DD5C65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="00E763A9" w:rsidRPr="00DB3E15">
              <w:rPr>
                <w:rFonts w:ascii="Times New Roman" w:eastAsia="Times New Roman" w:hAnsi="Times New Roman" w:cs="Times New Roman"/>
                <w:color w:val="auto"/>
              </w:rPr>
              <w:t>н),</w:t>
            </w:r>
            <w:r w:rsidR="00E763A9" w:rsidRPr="00DD5C65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 </w:t>
            </w:r>
            <w:r w:rsidR="00E763A9" w:rsidRPr="00DB3E15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у</w:t>
            </w:r>
            <w:r w:rsidR="00E763A9" w:rsidRPr="00DB3E15">
              <w:rPr>
                <w:rFonts w:ascii="Times New Roman" w:eastAsia="Times New Roman" w:hAnsi="Times New Roman" w:cs="Times New Roman"/>
                <w:color w:val="auto"/>
              </w:rPr>
              <w:t xml:space="preserve">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3A9" w:rsidRDefault="00E763A9" w:rsidP="00E76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A770C" w:rsidP="00E76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2B0728">
              <w:rPr>
                <w:rFonts w:ascii="Times New Roman" w:eastAsia="Times New Roman" w:hAnsi="Times New Roman" w:cs="Times New Roman"/>
                <w:color w:val="auto"/>
              </w:rPr>
              <w:t>740</w:t>
            </w:r>
            <w:r w:rsidR="00E763A9">
              <w:rPr>
                <w:rFonts w:ascii="Times New Roman" w:eastAsia="Times New Roman" w:hAnsi="Times New Roman" w:cs="Times New Roman"/>
                <w:color w:val="auto"/>
              </w:rPr>
              <w:t>000</w:t>
            </w:r>
          </w:p>
          <w:p w:rsidR="00E763A9" w:rsidRDefault="00E763A9" w:rsidP="00E76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E763A9" w:rsidP="00E76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Pr="00DB3E15" w:rsidRDefault="00E763A9" w:rsidP="00E76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B0728" w:rsidP="00E763A9">
            <w:r>
              <w:rPr>
                <w:rFonts w:ascii="Times New Roman" w:eastAsia="Times New Roman" w:hAnsi="Times New Roman" w:cs="Times New Roman"/>
                <w:color w:val="auto"/>
              </w:rPr>
              <w:t xml:space="preserve"> 8900000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B0728" w:rsidP="00E763A9"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8900000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B0728" w:rsidP="00E763A9">
            <w:r>
              <w:rPr>
                <w:rFonts w:ascii="Times New Roman" w:eastAsia="Times New Roman" w:hAnsi="Times New Roman" w:cs="Times New Roman"/>
                <w:color w:val="auto"/>
              </w:rPr>
              <w:t xml:space="preserve">  8900000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B0728" w:rsidP="00E763A9">
            <w:r>
              <w:rPr>
                <w:rFonts w:ascii="Times New Roman" w:eastAsia="Times New Roman" w:hAnsi="Times New Roman" w:cs="Times New Roman"/>
                <w:color w:val="auto"/>
              </w:rPr>
              <w:t xml:space="preserve">  8900000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B0728" w:rsidP="00E763A9">
            <w:r>
              <w:rPr>
                <w:rFonts w:ascii="Times New Roman" w:eastAsia="Times New Roman" w:hAnsi="Times New Roman" w:cs="Times New Roman"/>
                <w:color w:val="auto"/>
              </w:rPr>
              <w:t xml:space="preserve">  8900000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Pr="00DD5C65" w:rsidRDefault="002B0728" w:rsidP="00E76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48240000</w:t>
            </w:r>
          </w:p>
        </w:tc>
      </w:tr>
      <w:bookmarkEnd w:id="2"/>
      <w:tr w:rsidR="00E763A9" w:rsidRPr="00DB3E15" w:rsidTr="00914B0F">
        <w:trPr>
          <w:trHeight w:hRule="exact" w:val="19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3A9" w:rsidRDefault="00E763A9" w:rsidP="00E763A9">
            <w:pPr>
              <w:tabs>
                <w:tab w:val="left" w:pos="1358"/>
              </w:tabs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D5C65">
              <w:rPr>
                <w:rFonts w:ascii="Times New Roman" w:eastAsia="Times New Roman" w:hAnsi="Times New Roman" w:cs="Times New Roman"/>
                <w:color w:val="auto"/>
              </w:rPr>
              <w:t xml:space="preserve">Бюджет </w:t>
            </w:r>
            <w:r w:rsidR="008D7C4C">
              <w:rPr>
                <w:rFonts w:ascii="Times New Roman" w:eastAsia="Times New Roman" w:hAnsi="Times New Roman" w:cs="Times New Roman"/>
                <w:color w:val="auto"/>
              </w:rPr>
              <w:t>Боярської міської територіальної громади</w:t>
            </w:r>
          </w:p>
          <w:p w:rsidR="00E763A9" w:rsidRDefault="00E763A9" w:rsidP="00E763A9">
            <w:pPr>
              <w:tabs>
                <w:tab w:val="left" w:pos="1358"/>
              </w:tabs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Pr="00DD5C65" w:rsidRDefault="00E763A9" w:rsidP="00E763A9">
            <w:pPr>
              <w:tabs>
                <w:tab w:val="left" w:pos="1358"/>
              </w:tabs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Pr="00DD5C65" w:rsidRDefault="00E763A9" w:rsidP="00E763A9">
            <w:pPr>
              <w:tabs>
                <w:tab w:val="left" w:pos="1358"/>
              </w:tabs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Pr="00DD5C65" w:rsidRDefault="00E763A9" w:rsidP="00E763A9">
            <w:pPr>
              <w:tabs>
                <w:tab w:val="left" w:pos="1358"/>
              </w:tabs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Pr="00DB3E15" w:rsidRDefault="00E763A9" w:rsidP="00E763A9">
            <w:pPr>
              <w:tabs>
                <w:tab w:val="left" w:pos="1358"/>
              </w:tabs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B0728" w:rsidRDefault="002B0728" w:rsidP="002B07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3740000</w:t>
            </w:r>
          </w:p>
          <w:p w:rsidR="00E763A9" w:rsidRPr="00DB3E15" w:rsidRDefault="00E763A9" w:rsidP="002B0728">
            <w:pPr>
              <w:jc w:val="center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B0728" w:rsidP="00E763A9">
            <w:r>
              <w:rPr>
                <w:rFonts w:ascii="Times New Roman" w:eastAsia="Times New Roman" w:hAnsi="Times New Roman" w:cs="Times New Roman"/>
                <w:color w:val="auto"/>
              </w:rPr>
              <w:t xml:space="preserve"> 8900000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B0728" w:rsidP="00E763A9"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8900000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B0728" w:rsidP="00E763A9">
            <w:r>
              <w:rPr>
                <w:rFonts w:ascii="Times New Roman" w:eastAsia="Times New Roman" w:hAnsi="Times New Roman" w:cs="Times New Roman"/>
                <w:color w:val="auto"/>
              </w:rPr>
              <w:t xml:space="preserve">  8900000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B0728" w:rsidP="00E763A9">
            <w:r>
              <w:rPr>
                <w:rFonts w:ascii="Times New Roman" w:eastAsia="Times New Roman" w:hAnsi="Times New Roman" w:cs="Times New Roman"/>
                <w:color w:val="auto"/>
              </w:rPr>
              <w:t xml:space="preserve">  8900000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B0728" w:rsidP="00E763A9">
            <w:r>
              <w:rPr>
                <w:rFonts w:ascii="Times New Roman" w:eastAsia="Times New Roman" w:hAnsi="Times New Roman" w:cs="Times New Roman"/>
                <w:color w:val="auto"/>
              </w:rPr>
              <w:t xml:space="preserve">  8900000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Pr="00DD5C65" w:rsidRDefault="002B0728" w:rsidP="00E763A9">
            <w:pPr>
              <w:jc w:val="center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48240000</w:t>
            </w:r>
          </w:p>
        </w:tc>
      </w:tr>
    </w:tbl>
    <w:p w:rsidR="00DB3E15" w:rsidRDefault="00DB3E15" w:rsidP="008B60FA">
      <w:pPr>
        <w:spacing w:line="0" w:lineRule="atLeast"/>
        <w:ind w:left="64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B3E15" w:rsidRDefault="00DB3E15" w:rsidP="008B60FA">
      <w:pPr>
        <w:spacing w:line="0" w:lineRule="atLeast"/>
        <w:ind w:left="64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1D221D" w:rsidRDefault="001D221D" w:rsidP="004C547A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C547A" w:rsidRPr="004C547A" w:rsidRDefault="004C547A" w:rsidP="004C547A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911BD" w:rsidRDefault="007C3875" w:rsidP="009911BD">
      <w:pPr>
        <w:pStyle w:val="1"/>
        <w:shd w:val="clear" w:color="auto" w:fill="auto"/>
        <w:spacing w:line="0" w:lineRule="atLeast"/>
        <w:ind w:firstLine="0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                                                                             </w:t>
      </w:r>
    </w:p>
    <w:p w:rsidR="009911BD" w:rsidRDefault="00B5458E" w:rsidP="009911BD">
      <w:pPr>
        <w:pStyle w:val="1"/>
        <w:shd w:val="clear" w:color="auto" w:fill="auto"/>
        <w:spacing w:line="0" w:lineRule="atLeast"/>
        <w:ind w:firstLine="0"/>
        <w:jc w:val="right"/>
        <w:rPr>
          <w:b/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lastRenderedPageBreak/>
        <w:t>Додаток 2</w:t>
      </w:r>
      <w:r w:rsidR="009911BD" w:rsidRPr="00113095">
        <w:rPr>
          <w:bCs/>
          <w:color w:val="auto"/>
          <w:sz w:val="20"/>
          <w:szCs w:val="20"/>
        </w:rPr>
        <w:t xml:space="preserve"> до Програми</w:t>
      </w:r>
    </w:p>
    <w:p w:rsidR="00E42314" w:rsidRPr="004C547A" w:rsidRDefault="00BA2F35" w:rsidP="009911BD">
      <w:pPr>
        <w:pStyle w:val="1"/>
        <w:shd w:val="clear" w:color="auto" w:fill="auto"/>
        <w:spacing w:line="0" w:lineRule="atLeast"/>
        <w:ind w:firstLine="0"/>
        <w:jc w:val="center"/>
        <w:rPr>
          <w:b/>
          <w:bCs/>
          <w:color w:val="auto"/>
          <w:sz w:val="20"/>
          <w:szCs w:val="20"/>
        </w:rPr>
      </w:pPr>
      <w:r w:rsidRPr="004C547A">
        <w:rPr>
          <w:b/>
          <w:bCs/>
          <w:color w:val="auto"/>
          <w:sz w:val="20"/>
          <w:szCs w:val="20"/>
        </w:rPr>
        <w:t>НАПРЯМИ ДІЯЛЬНОСТІ, ЗАВДАННЯ ТАЗАХОДИ</w:t>
      </w:r>
    </w:p>
    <w:p w:rsidR="00914B0F" w:rsidRPr="004C547A" w:rsidRDefault="00BA2F35" w:rsidP="00BA2F35">
      <w:pPr>
        <w:pStyle w:val="1"/>
        <w:shd w:val="clear" w:color="auto" w:fill="auto"/>
        <w:spacing w:line="0" w:lineRule="atLeast"/>
        <w:ind w:firstLine="0"/>
        <w:jc w:val="center"/>
        <w:rPr>
          <w:b/>
          <w:bCs/>
          <w:color w:val="auto"/>
          <w:sz w:val="20"/>
          <w:szCs w:val="20"/>
        </w:rPr>
      </w:pPr>
      <w:r w:rsidRPr="004C547A">
        <w:rPr>
          <w:b/>
          <w:bCs/>
          <w:color w:val="auto"/>
          <w:sz w:val="20"/>
          <w:szCs w:val="20"/>
        </w:rPr>
        <w:t>Комплексної програми забезпечення ефективності безпеки учасників судового процесу,</w:t>
      </w:r>
    </w:p>
    <w:p w:rsidR="00BA2F35" w:rsidRPr="004C547A" w:rsidRDefault="00BA2F35" w:rsidP="002E0362">
      <w:pPr>
        <w:pStyle w:val="1"/>
        <w:shd w:val="clear" w:color="auto" w:fill="auto"/>
        <w:spacing w:line="0" w:lineRule="atLeast"/>
        <w:ind w:firstLine="0"/>
        <w:jc w:val="center"/>
        <w:rPr>
          <w:b/>
          <w:bCs/>
          <w:color w:val="auto"/>
          <w:sz w:val="20"/>
          <w:szCs w:val="20"/>
        </w:rPr>
      </w:pPr>
      <w:r w:rsidRPr="004C547A">
        <w:rPr>
          <w:b/>
          <w:bCs/>
          <w:color w:val="auto"/>
          <w:sz w:val="20"/>
          <w:szCs w:val="20"/>
        </w:rPr>
        <w:t xml:space="preserve"> підтримання громадського порядку у судах, охорони приміщень суду </w:t>
      </w:r>
      <w:r w:rsidR="002E0362" w:rsidRPr="004C547A">
        <w:rPr>
          <w:b/>
          <w:bCs/>
          <w:color w:val="auto"/>
          <w:sz w:val="20"/>
          <w:szCs w:val="20"/>
        </w:rPr>
        <w:t xml:space="preserve"> </w:t>
      </w:r>
      <w:r w:rsidRPr="004C547A">
        <w:rPr>
          <w:b/>
          <w:color w:val="auto"/>
          <w:sz w:val="20"/>
          <w:szCs w:val="20"/>
        </w:rPr>
        <w:t>на території на 202</w:t>
      </w:r>
      <w:r w:rsidR="00E763A9" w:rsidRPr="004C547A">
        <w:rPr>
          <w:b/>
          <w:color w:val="auto"/>
          <w:sz w:val="20"/>
          <w:szCs w:val="20"/>
        </w:rPr>
        <w:t>3</w:t>
      </w:r>
      <w:r w:rsidRPr="004C547A">
        <w:rPr>
          <w:b/>
          <w:color w:val="auto"/>
          <w:sz w:val="20"/>
          <w:szCs w:val="20"/>
        </w:rPr>
        <w:t>-202</w:t>
      </w:r>
      <w:r w:rsidR="00E763A9" w:rsidRPr="004C547A">
        <w:rPr>
          <w:b/>
          <w:color w:val="auto"/>
          <w:sz w:val="20"/>
          <w:szCs w:val="20"/>
        </w:rPr>
        <w:t>8</w:t>
      </w:r>
      <w:r w:rsidRPr="004C547A">
        <w:rPr>
          <w:b/>
          <w:color w:val="auto"/>
          <w:sz w:val="20"/>
          <w:szCs w:val="20"/>
        </w:rPr>
        <w:t xml:space="preserve"> роки</w:t>
      </w:r>
    </w:p>
    <w:tbl>
      <w:tblPr>
        <w:tblOverlap w:val="never"/>
        <w:tblW w:w="1587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1134"/>
        <w:gridCol w:w="1559"/>
        <w:gridCol w:w="1276"/>
        <w:gridCol w:w="709"/>
        <w:gridCol w:w="709"/>
        <w:gridCol w:w="708"/>
        <w:gridCol w:w="709"/>
        <w:gridCol w:w="709"/>
        <w:gridCol w:w="709"/>
        <w:gridCol w:w="2409"/>
      </w:tblGrid>
      <w:tr w:rsidR="003821DD" w:rsidRPr="00695CD0" w:rsidTr="009911BD">
        <w:trPr>
          <w:trHeight w:hRule="exact" w:val="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21DD" w:rsidRPr="002E0362" w:rsidRDefault="003821DD" w:rsidP="00F64C22">
            <w:pPr>
              <w:spacing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Найменування</w:t>
            </w:r>
          </w:p>
          <w:p w:rsidR="003821DD" w:rsidRPr="002E0362" w:rsidRDefault="003821DD" w:rsidP="00F64C22">
            <w:pPr>
              <w:spacing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заходу</w:t>
            </w:r>
          </w:p>
          <w:p w:rsidR="003821DD" w:rsidRPr="002E0362" w:rsidRDefault="003821DD" w:rsidP="004C547A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spacing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Перелік заходів Програми</w:t>
            </w:r>
          </w:p>
          <w:p w:rsidR="003821DD" w:rsidRPr="002E0362" w:rsidRDefault="003821DD" w:rsidP="00F64C22">
            <w:pPr>
              <w:spacing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202</w:t>
            </w:r>
            <w:r w:rsidR="009E5CDC"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3</w:t>
            </w:r>
            <w:r w:rsidR="001216ED"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-2028</w:t>
            </w:r>
            <w:r w:rsidR="009E5CDC"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р</w:t>
            </w:r>
            <w:r w:rsidR="001216ED"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21DD" w:rsidRPr="002E0362" w:rsidRDefault="003821DD" w:rsidP="00F64C22">
            <w:pPr>
              <w:spacing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Строк виконання заходів</w:t>
            </w:r>
          </w:p>
          <w:p w:rsidR="003821DD" w:rsidRPr="002E0362" w:rsidRDefault="003821DD" w:rsidP="002E0362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</w:p>
          <w:p w:rsidR="003821DD" w:rsidRPr="002E0362" w:rsidRDefault="003821DD" w:rsidP="00F64C22">
            <w:pPr>
              <w:spacing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1DD" w:rsidRPr="004C547A" w:rsidRDefault="003821DD" w:rsidP="004C547A">
            <w:pPr>
              <w:spacing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Виконавці</w:t>
            </w:r>
          </w:p>
          <w:p w:rsidR="003821DD" w:rsidRPr="002E0362" w:rsidRDefault="003821DD" w:rsidP="00F64C22">
            <w:pPr>
              <w:spacing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spacing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Джерело фінансування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3821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Орієнтовні обсяги фінансування (вартість),  грн. у тому числі: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3821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Очікуваний результат</w:t>
            </w:r>
          </w:p>
        </w:tc>
      </w:tr>
      <w:tr w:rsidR="009911BD" w:rsidRPr="00695CD0" w:rsidTr="009911BD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821DD" w:rsidRPr="002E0362" w:rsidRDefault="003821DD" w:rsidP="00FC1CBC">
            <w:pPr>
              <w:spacing w:line="0" w:lineRule="atLeast"/>
              <w:ind w:firstLine="400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3821DD" w:rsidRPr="002E0362" w:rsidRDefault="003821DD" w:rsidP="00FC1C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821DD" w:rsidRPr="002E0362" w:rsidRDefault="003821DD" w:rsidP="00FC1C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821DD" w:rsidRPr="002E0362" w:rsidRDefault="003821DD" w:rsidP="00FC1C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AB37BC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202</w:t>
            </w:r>
            <w:r w:rsidR="00B13BE9"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3821DD">
            <w:pP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/>
              </w:rPr>
              <w:t xml:space="preserve"> </w:t>
            </w: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202</w:t>
            </w:r>
            <w:r w:rsidR="00B13BE9"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/>
              </w:rPr>
              <w:t>202</w:t>
            </w:r>
            <w:r w:rsidR="00B13BE9"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3821DD">
            <w:pP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202</w:t>
            </w:r>
            <w:r w:rsidR="00B13BE9"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3821DD">
            <w:pP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202</w:t>
            </w:r>
            <w:r w:rsidR="00B13BE9"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3821DD">
            <w:pP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202</w:t>
            </w:r>
            <w:r w:rsidR="00B13BE9"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3821DD">
            <w:pP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</w:p>
        </w:tc>
      </w:tr>
      <w:tr w:rsidR="009911BD" w:rsidRPr="00695CD0" w:rsidTr="009911BD">
        <w:trPr>
          <w:trHeight w:hRule="exact" w:val="24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21DD" w:rsidRPr="002E0362" w:rsidRDefault="003821DD" w:rsidP="00FC1CBC">
            <w:pPr>
              <w:spacing w:line="0" w:lineRule="atLeast"/>
              <w:rPr>
                <w:color w:val="auto"/>
                <w:sz w:val="17"/>
                <w:szCs w:val="17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1DD" w:rsidRPr="002E0362" w:rsidRDefault="003821DD" w:rsidP="00FC1C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21DD" w:rsidRPr="002E0362" w:rsidRDefault="003821DD" w:rsidP="00FC1CBC">
            <w:pPr>
              <w:spacing w:line="0" w:lineRule="atLeast"/>
              <w:rPr>
                <w:color w:val="auto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1DD" w:rsidRPr="002E0362" w:rsidRDefault="003821DD" w:rsidP="00FC1CBC">
            <w:pPr>
              <w:spacing w:line="0" w:lineRule="atLeast"/>
              <w:rPr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C1CBC">
            <w:pPr>
              <w:spacing w:line="0" w:lineRule="atLeast"/>
              <w:rPr>
                <w:color w:val="auto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spacing w:line="0" w:lineRule="atLeas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spacing w:line="0" w:lineRule="atLeas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spacing w:line="0" w:lineRule="atLeas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spacing w:line="0" w:lineRule="atLeas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spacing w:line="0" w:lineRule="atLeas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spacing w:line="0" w:lineRule="atLeas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spacing w:line="0" w:lineRule="atLeast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9911BD" w:rsidRPr="002E0362" w:rsidTr="009911BD">
        <w:trPr>
          <w:trHeight w:hRule="exact" w:val="6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BE9" w:rsidRPr="002E0362" w:rsidRDefault="00B13BE9" w:rsidP="00B13B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Підвищення ефективності забезпечення безпеки учасників судового процесу, безпечного доступу громадян до правосуддя, підвищення громадського порядку у судах та охорона </w:t>
            </w:r>
            <w:r w:rsidR="001D221D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пр</w:t>
            </w: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иміщень суду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362" w:rsidRPr="002E0362" w:rsidRDefault="002E0362" w:rsidP="002E0362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</w:pP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Придбання легкового автотранспорту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val="ru-RU" w:eastAsia="en-US" w:bidi="ar-SA"/>
              </w:rPr>
              <w:t xml:space="preserve">, 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паливно – мастильних матеріалів (бензин, дизпаливо, автомобільне масло,  фільтри), генераторів</w:t>
            </w:r>
            <w:r w:rsidR="00FC3150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. 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Автомобільних </w:t>
            </w:r>
            <w:r w:rsidR="00FC3150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шин, 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АКБ та пристрої</w:t>
            </w:r>
            <w:r w:rsidR="00160D01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в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 для їх зарядки.</w:t>
            </w:r>
          </w:p>
          <w:p w:rsidR="002E0362" w:rsidRPr="002E0362" w:rsidRDefault="002E0362" w:rsidP="002E0362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</w:pP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Придбання електричних побутових приладів (електрочайники, мікрохвильові печі, холодильники, пилососи, кондиціонери).</w:t>
            </w:r>
          </w:p>
          <w:p w:rsidR="002E0362" w:rsidRPr="002E0362" w:rsidRDefault="002E0362" w:rsidP="002E0362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</w:pP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Придбання систем та пристроїв нагляду та охорони (металошукачі), апаратуру для запису та відтворення аудіо- та відеоматеріалу (бодікамери), а також для передавання радіосигналу з приймальним пристроєм (радіостанції, рет</w:t>
            </w:r>
            <w:r w:rsidR="00321D54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ранс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лятор для радіозв’язку), системи оповіщення особового складу.</w:t>
            </w:r>
          </w:p>
          <w:p w:rsidR="002E0362" w:rsidRDefault="002E0362" w:rsidP="002E0362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</w:pP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Придбання офісного устаткування та приладдя (канцелярія, офісний папір, реєстраційні журнали, печатки та штампи)</w:t>
            </w:r>
            <w:r w:rsidR="00160D01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, придбання господарчих товарів, засоби гігієни.</w:t>
            </w:r>
          </w:p>
          <w:p w:rsidR="00160D01" w:rsidRPr="002E0362" w:rsidRDefault="00160D01" w:rsidP="002E0362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Придбання та</w:t>
            </w:r>
            <w:r w:rsidR="00FC3150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 технічне рбслуговування вогнегасників</w:t>
            </w:r>
            <w:r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 </w:t>
            </w:r>
          </w:p>
          <w:p w:rsidR="002E0362" w:rsidRPr="002E0362" w:rsidRDefault="002E0362" w:rsidP="002E0362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</w:pP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Придбання індивідуального обмундирування (бронежилети, захисті щити, шоломи, КЗРН, кайданки, протигази, гумові палки</w:t>
            </w:r>
            <w:r w:rsidR="00160D01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, газові балони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)</w:t>
            </w:r>
            <w:r w:rsidR="00E50073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, а також форменого одягу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.</w:t>
            </w:r>
          </w:p>
          <w:p w:rsidR="002E0362" w:rsidRPr="002E0362" w:rsidRDefault="002E0362" w:rsidP="002E0362">
            <w:pPr>
              <w:widowControl/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проведенн</w:t>
            </w:r>
            <w:r w:rsidR="00160D0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я</w:t>
            </w: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технічного  обслуговування мототранспортних засобів і супутнього обладнання (шиномонтаж, розвал сходження, страхування, ремонт), </w:t>
            </w:r>
            <w:r w:rsidR="00E50073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проведення щорічного технічного огляду, 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а також поточного </w:t>
            </w:r>
            <w:r w:rsidR="007F7CEC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та капітального 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ремонту </w:t>
            </w:r>
            <w:r w:rsidR="007F7CEC" w:rsidRPr="007F7CEC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власних та орендованих </w:t>
            </w:r>
            <w:r w:rsidRPr="007F7CEC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приміщень </w:t>
            </w:r>
            <w:r w:rsidRPr="007F7C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ТУ ССО у </w:t>
            </w:r>
            <w:r w:rsidR="005D67A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м. Києві та Київській</w:t>
            </w:r>
            <w:r w:rsidRPr="007F7C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області</w:t>
            </w: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  <w:r w:rsidRPr="007F7C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(виконання робіт, надання послуг,</w:t>
            </w: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будівельні</w:t>
            </w:r>
            <w:r w:rsidR="00160D0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матеріали</w:t>
            </w: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).</w:t>
            </w:r>
          </w:p>
          <w:p w:rsidR="004C5BFC" w:rsidRPr="002E0362" w:rsidRDefault="004C5BFC" w:rsidP="00B13B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BE9" w:rsidRPr="002E0362" w:rsidRDefault="00B13BE9" w:rsidP="00B13BE9">
            <w:pPr>
              <w:spacing w:before="80" w:line="0" w:lineRule="atLeast"/>
              <w:jc w:val="center"/>
              <w:rPr>
                <w:rFonts w:ascii="Times New Roman" w:eastAsia="Times New Roman" w:hAnsi="Times New Roman" w:cs="Times New Roman"/>
                <w:smallCap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2023-2028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BE9" w:rsidRPr="002E0362" w:rsidRDefault="00B13BE9" w:rsidP="00B13BE9"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shd w:val="clear" w:color="auto" w:fill="FFFFFF"/>
              </w:rPr>
            </w:pPr>
            <w:r w:rsidRPr="002E0362">
              <w:rPr>
                <w:rFonts w:ascii="Times New Roman" w:hAnsi="Times New Roman" w:cs="Times New Roman"/>
                <w:color w:val="auto"/>
                <w:sz w:val="17"/>
                <w:szCs w:val="17"/>
                <w:shd w:val="clear" w:color="auto" w:fill="FFFFFF"/>
              </w:rPr>
              <w:t xml:space="preserve">Територіальне управління Служби судової охорони у  </w:t>
            </w:r>
            <w:r w:rsidR="003868D4">
              <w:rPr>
                <w:rFonts w:ascii="Times New Roman" w:hAnsi="Times New Roman" w:cs="Times New Roman"/>
                <w:color w:val="auto"/>
                <w:sz w:val="17"/>
                <w:szCs w:val="17"/>
                <w:shd w:val="clear" w:color="auto" w:fill="FFFFFF"/>
              </w:rPr>
              <w:t>м. Києві та Київській</w:t>
            </w:r>
            <w:r w:rsidRPr="002E0362">
              <w:rPr>
                <w:rFonts w:ascii="Times New Roman" w:hAnsi="Times New Roman" w:cs="Times New Roman"/>
                <w:color w:val="auto"/>
                <w:sz w:val="17"/>
                <w:szCs w:val="17"/>
                <w:shd w:val="clear" w:color="auto" w:fill="FFFFFF"/>
              </w:rPr>
              <w:t xml:space="preserve"> області</w:t>
            </w:r>
          </w:p>
          <w:p w:rsidR="00B13BE9" w:rsidRPr="002E0362" w:rsidRDefault="00B13BE9" w:rsidP="00B13BE9"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shd w:val="clear" w:color="auto" w:fill="FFFFFF"/>
              </w:rPr>
            </w:pPr>
          </w:p>
          <w:p w:rsidR="00B13BE9" w:rsidRPr="002E0362" w:rsidRDefault="00B13BE9" w:rsidP="00B13BE9"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shd w:val="clear" w:color="auto" w:fill="FFFFFF"/>
              </w:rPr>
            </w:pPr>
          </w:p>
          <w:p w:rsidR="00B13BE9" w:rsidRPr="002E0362" w:rsidRDefault="00B13BE9" w:rsidP="00B13BE9"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shd w:val="clear" w:color="auto" w:fill="FFFFFF"/>
              </w:rPr>
            </w:pPr>
          </w:p>
          <w:p w:rsidR="00B13BE9" w:rsidRPr="002E0362" w:rsidRDefault="009C70BF" w:rsidP="00B13B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Боярська</w:t>
            </w:r>
            <w:r w:rsidR="00B13BE9"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міськ</w:t>
            </w:r>
            <w:r w:rsidR="00B13BE9"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а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BE9" w:rsidRPr="002E0362" w:rsidRDefault="009C70BF" w:rsidP="00B13BE9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Боярська</w:t>
            </w:r>
            <w:r w:rsidR="00B13BE9"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мі</w:t>
            </w:r>
            <w:r w:rsidR="00B13BE9"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ська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BE9" w:rsidRPr="002E0362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ru-RU"/>
              </w:rPr>
            </w:pPr>
          </w:p>
          <w:p w:rsidR="002B0728" w:rsidRDefault="002B0728" w:rsidP="002B0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3740</w:t>
            </w:r>
          </w:p>
          <w:p w:rsidR="002B0728" w:rsidRPr="002B0728" w:rsidRDefault="002B0728" w:rsidP="002B0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000</w:t>
            </w:r>
          </w:p>
          <w:p w:rsidR="002B0728" w:rsidRDefault="002B0728" w:rsidP="002B07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3BE9" w:rsidRPr="002E0362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ru-RU"/>
              </w:rPr>
            </w:pPr>
          </w:p>
          <w:p w:rsidR="00B13BE9" w:rsidRPr="002E0362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BE9" w:rsidRPr="002E0362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ru-RU"/>
              </w:rPr>
            </w:pPr>
          </w:p>
          <w:p w:rsidR="002B0728" w:rsidRDefault="002B0728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8900</w:t>
            </w:r>
          </w:p>
          <w:p w:rsidR="00B13BE9" w:rsidRPr="002B0728" w:rsidRDefault="002B0728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000</w:t>
            </w:r>
          </w:p>
          <w:p w:rsidR="00B13BE9" w:rsidRPr="002E0362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BE9" w:rsidRPr="002B0728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B0728" w:rsidRDefault="002B0728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8900</w:t>
            </w:r>
          </w:p>
          <w:p w:rsidR="00B13BE9" w:rsidRPr="002B0728" w:rsidRDefault="002B0728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000</w:t>
            </w:r>
          </w:p>
          <w:p w:rsidR="00232666" w:rsidRPr="002B0728" w:rsidRDefault="00232666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B13BE9" w:rsidRPr="002B0728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BE9" w:rsidRPr="002B0728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B0728" w:rsidRDefault="002B0728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8900</w:t>
            </w:r>
          </w:p>
          <w:p w:rsidR="00B13BE9" w:rsidRPr="002B0728" w:rsidRDefault="002B0728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000</w:t>
            </w:r>
          </w:p>
          <w:p w:rsidR="00232666" w:rsidRPr="002B0728" w:rsidRDefault="00232666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B13BE9" w:rsidRPr="002B0728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BE9" w:rsidRPr="002B0728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B0728" w:rsidRDefault="002B0728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8900</w:t>
            </w:r>
          </w:p>
          <w:p w:rsidR="00232666" w:rsidRPr="002B0728" w:rsidRDefault="002B0728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000</w:t>
            </w:r>
          </w:p>
          <w:p w:rsidR="00B13BE9" w:rsidRPr="002B0728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BE9" w:rsidRPr="002B0728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B0728" w:rsidRDefault="002B0728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8900</w:t>
            </w:r>
          </w:p>
          <w:p w:rsidR="00B13BE9" w:rsidRPr="002B0728" w:rsidRDefault="002B0728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:rsidR="00B13BE9" w:rsidRPr="002B0728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BE9" w:rsidRPr="002E0362" w:rsidRDefault="00B13BE9" w:rsidP="00B13BE9">
            <w:pPr>
              <w:ind w:right="225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Запобігання незаконному проникненню на територію судів сторонніх осіб, профілактика вчинення правопорушень та злочинів в приміщеннях суду, на прилеглих територіях, підвищення рівня безпеки під час проведення резонансних судових засідань, розгляду особливо тяжких злочинів та резонансних справ.</w:t>
            </w:r>
          </w:p>
          <w:p w:rsidR="00B13BE9" w:rsidRPr="002E0362" w:rsidRDefault="00B13BE9" w:rsidP="00B13BE9">
            <w:pPr>
              <w:tabs>
                <w:tab w:val="left" w:pos="23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2E036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Відповідність засобів та методів гарантування безпеки об’єктів та прилеглих територій, основним вимогам сьогодення - забезпеченню надійності, стійкості та безперебійності роботи в цілодобовому режимі.</w:t>
            </w:r>
          </w:p>
        </w:tc>
      </w:tr>
      <w:bookmarkEnd w:id="0"/>
    </w:tbl>
    <w:p w:rsidR="002E0362" w:rsidRPr="002E0362" w:rsidRDefault="002E0362" w:rsidP="00FC3150">
      <w:pPr>
        <w:spacing w:line="0" w:lineRule="atLeast"/>
        <w:rPr>
          <w:rFonts w:ascii="Times New Roman" w:hAnsi="Times New Roman" w:cs="Times New Roman"/>
          <w:color w:val="auto"/>
          <w:sz w:val="16"/>
          <w:szCs w:val="16"/>
        </w:rPr>
      </w:pPr>
    </w:p>
    <w:sectPr w:rsidR="002E0362" w:rsidRPr="002E0362" w:rsidSect="00FC3150">
      <w:headerReference w:type="default" r:id="rId8"/>
      <w:pgSz w:w="16840" w:h="11900" w:orient="landscape"/>
      <w:pgMar w:top="142" w:right="1043" w:bottom="420" w:left="709" w:header="612" w:footer="49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EA" w:rsidRDefault="00C04FEA">
      <w:r>
        <w:separator/>
      </w:r>
    </w:p>
  </w:endnote>
  <w:endnote w:type="continuationSeparator" w:id="0">
    <w:p w:rsidR="00C04FEA" w:rsidRDefault="00C0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EA" w:rsidRDefault="00C04FEA"/>
  </w:footnote>
  <w:footnote w:type="continuationSeparator" w:id="0">
    <w:p w:rsidR="00C04FEA" w:rsidRDefault="00C04FE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7A" w:rsidRDefault="004C547A" w:rsidP="00B5458E">
    <w:pPr>
      <w:pStyle w:val="ac"/>
    </w:pPr>
  </w:p>
  <w:p w:rsidR="004C547A" w:rsidRDefault="004C547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0ED"/>
    <w:multiLevelType w:val="multilevel"/>
    <w:tmpl w:val="C058A6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C0675"/>
    <w:multiLevelType w:val="hybridMultilevel"/>
    <w:tmpl w:val="D3E6C4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2694"/>
    <w:multiLevelType w:val="hybridMultilevel"/>
    <w:tmpl w:val="F7BC9E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E3CB6"/>
    <w:multiLevelType w:val="multilevel"/>
    <w:tmpl w:val="A7BC7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552744"/>
    <w:multiLevelType w:val="hybridMultilevel"/>
    <w:tmpl w:val="63E26D9C"/>
    <w:lvl w:ilvl="0" w:tplc="FF7849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9370B6"/>
    <w:multiLevelType w:val="multilevel"/>
    <w:tmpl w:val="37F62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FB603A"/>
    <w:multiLevelType w:val="hybridMultilevel"/>
    <w:tmpl w:val="BCB4CF0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3362EF7"/>
    <w:multiLevelType w:val="hybridMultilevel"/>
    <w:tmpl w:val="C1DEE640"/>
    <w:lvl w:ilvl="0" w:tplc="D97864A8">
      <w:start w:val="1"/>
      <w:numFmt w:val="upperRoman"/>
      <w:lvlText w:val="%1."/>
      <w:lvlJc w:val="right"/>
      <w:pPr>
        <w:ind w:left="15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79F75E4E"/>
    <w:multiLevelType w:val="multilevel"/>
    <w:tmpl w:val="3C1C55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1B"/>
    <w:rsid w:val="00001B16"/>
    <w:rsid w:val="000034D0"/>
    <w:rsid w:val="000135AA"/>
    <w:rsid w:val="0001437D"/>
    <w:rsid w:val="00033BB4"/>
    <w:rsid w:val="00035B44"/>
    <w:rsid w:val="000507B6"/>
    <w:rsid w:val="00071989"/>
    <w:rsid w:val="0008550B"/>
    <w:rsid w:val="00085E51"/>
    <w:rsid w:val="00087989"/>
    <w:rsid w:val="00090F17"/>
    <w:rsid w:val="000C1D0E"/>
    <w:rsid w:val="000D4D41"/>
    <w:rsid w:val="00100947"/>
    <w:rsid w:val="00102CDE"/>
    <w:rsid w:val="00113095"/>
    <w:rsid w:val="001136B4"/>
    <w:rsid w:val="001216ED"/>
    <w:rsid w:val="00125AA4"/>
    <w:rsid w:val="00140246"/>
    <w:rsid w:val="0014499D"/>
    <w:rsid w:val="0015794F"/>
    <w:rsid w:val="00157B64"/>
    <w:rsid w:val="00160D01"/>
    <w:rsid w:val="0016307F"/>
    <w:rsid w:val="00174EBD"/>
    <w:rsid w:val="0017702D"/>
    <w:rsid w:val="00185C7B"/>
    <w:rsid w:val="00191BA4"/>
    <w:rsid w:val="00193699"/>
    <w:rsid w:val="0019583F"/>
    <w:rsid w:val="001A20EE"/>
    <w:rsid w:val="001B4018"/>
    <w:rsid w:val="001B72F7"/>
    <w:rsid w:val="001C1CD3"/>
    <w:rsid w:val="001C3514"/>
    <w:rsid w:val="001C55FA"/>
    <w:rsid w:val="001D221D"/>
    <w:rsid w:val="002139CC"/>
    <w:rsid w:val="00224A4C"/>
    <w:rsid w:val="00232666"/>
    <w:rsid w:val="00240FE5"/>
    <w:rsid w:val="002460FC"/>
    <w:rsid w:val="00250AB0"/>
    <w:rsid w:val="00252F71"/>
    <w:rsid w:val="0026415F"/>
    <w:rsid w:val="00267433"/>
    <w:rsid w:val="00277177"/>
    <w:rsid w:val="00296AC8"/>
    <w:rsid w:val="002A770C"/>
    <w:rsid w:val="002A77C1"/>
    <w:rsid w:val="002B0728"/>
    <w:rsid w:val="002B33E8"/>
    <w:rsid w:val="002B3A48"/>
    <w:rsid w:val="002C1017"/>
    <w:rsid w:val="002C53E0"/>
    <w:rsid w:val="002D4527"/>
    <w:rsid w:val="002E0362"/>
    <w:rsid w:val="002E79DE"/>
    <w:rsid w:val="002F072E"/>
    <w:rsid w:val="002F3610"/>
    <w:rsid w:val="00312FDB"/>
    <w:rsid w:val="00321D54"/>
    <w:rsid w:val="0033010A"/>
    <w:rsid w:val="00336164"/>
    <w:rsid w:val="0035706C"/>
    <w:rsid w:val="00372749"/>
    <w:rsid w:val="003821DD"/>
    <w:rsid w:val="00385BD6"/>
    <w:rsid w:val="003868D4"/>
    <w:rsid w:val="00390E65"/>
    <w:rsid w:val="00394CF2"/>
    <w:rsid w:val="003A42C4"/>
    <w:rsid w:val="003C4A8B"/>
    <w:rsid w:val="003E3203"/>
    <w:rsid w:val="003E7416"/>
    <w:rsid w:val="004022FA"/>
    <w:rsid w:val="0040703B"/>
    <w:rsid w:val="0040709D"/>
    <w:rsid w:val="00407F38"/>
    <w:rsid w:val="004124CF"/>
    <w:rsid w:val="004200CF"/>
    <w:rsid w:val="00427FF5"/>
    <w:rsid w:val="00451793"/>
    <w:rsid w:val="00457DED"/>
    <w:rsid w:val="00473A1A"/>
    <w:rsid w:val="00474F4F"/>
    <w:rsid w:val="00480285"/>
    <w:rsid w:val="00482124"/>
    <w:rsid w:val="004B1889"/>
    <w:rsid w:val="004B1A99"/>
    <w:rsid w:val="004C154C"/>
    <w:rsid w:val="004C547A"/>
    <w:rsid w:val="004C5BFC"/>
    <w:rsid w:val="004C7A34"/>
    <w:rsid w:val="004D27CE"/>
    <w:rsid w:val="004F1682"/>
    <w:rsid w:val="00524D84"/>
    <w:rsid w:val="00525495"/>
    <w:rsid w:val="005268A2"/>
    <w:rsid w:val="00531EB2"/>
    <w:rsid w:val="005410AE"/>
    <w:rsid w:val="00563468"/>
    <w:rsid w:val="005652F3"/>
    <w:rsid w:val="00566F45"/>
    <w:rsid w:val="00572331"/>
    <w:rsid w:val="00573798"/>
    <w:rsid w:val="005A0800"/>
    <w:rsid w:val="005A5C47"/>
    <w:rsid w:val="005B629B"/>
    <w:rsid w:val="005C61E1"/>
    <w:rsid w:val="005D232B"/>
    <w:rsid w:val="005D48BC"/>
    <w:rsid w:val="005D67A2"/>
    <w:rsid w:val="005E4EE2"/>
    <w:rsid w:val="005F0581"/>
    <w:rsid w:val="005F2394"/>
    <w:rsid w:val="005F403E"/>
    <w:rsid w:val="00601078"/>
    <w:rsid w:val="00620CEE"/>
    <w:rsid w:val="00630CFE"/>
    <w:rsid w:val="006342E1"/>
    <w:rsid w:val="00645CD4"/>
    <w:rsid w:val="00662BD2"/>
    <w:rsid w:val="00671D20"/>
    <w:rsid w:val="00690ECB"/>
    <w:rsid w:val="0069101D"/>
    <w:rsid w:val="00695CD0"/>
    <w:rsid w:val="00696A50"/>
    <w:rsid w:val="006A0B94"/>
    <w:rsid w:val="006A65EE"/>
    <w:rsid w:val="006D7E8B"/>
    <w:rsid w:val="00715422"/>
    <w:rsid w:val="0072639A"/>
    <w:rsid w:val="00756425"/>
    <w:rsid w:val="00771D1A"/>
    <w:rsid w:val="0078107A"/>
    <w:rsid w:val="00781F0B"/>
    <w:rsid w:val="007832E1"/>
    <w:rsid w:val="00784C1C"/>
    <w:rsid w:val="0079104A"/>
    <w:rsid w:val="007B1A07"/>
    <w:rsid w:val="007C3875"/>
    <w:rsid w:val="007C47E0"/>
    <w:rsid w:val="007C5EA4"/>
    <w:rsid w:val="007E1B4A"/>
    <w:rsid w:val="007F7CEC"/>
    <w:rsid w:val="00806F3B"/>
    <w:rsid w:val="0083381A"/>
    <w:rsid w:val="00833D51"/>
    <w:rsid w:val="0083546C"/>
    <w:rsid w:val="00840CB7"/>
    <w:rsid w:val="00841E89"/>
    <w:rsid w:val="00844A61"/>
    <w:rsid w:val="00861B2E"/>
    <w:rsid w:val="0089424B"/>
    <w:rsid w:val="008B60FA"/>
    <w:rsid w:val="008D1F03"/>
    <w:rsid w:val="008D4BAB"/>
    <w:rsid w:val="008D69C3"/>
    <w:rsid w:val="008D7C4C"/>
    <w:rsid w:val="008F5BE8"/>
    <w:rsid w:val="009008CC"/>
    <w:rsid w:val="00912BF7"/>
    <w:rsid w:val="00914B0F"/>
    <w:rsid w:val="009232BA"/>
    <w:rsid w:val="00966DC7"/>
    <w:rsid w:val="009911BD"/>
    <w:rsid w:val="009C51BF"/>
    <w:rsid w:val="009C70BF"/>
    <w:rsid w:val="009D212E"/>
    <w:rsid w:val="009E5CDC"/>
    <w:rsid w:val="009E71B1"/>
    <w:rsid w:val="009F6E95"/>
    <w:rsid w:val="00A00871"/>
    <w:rsid w:val="00A13671"/>
    <w:rsid w:val="00A137E0"/>
    <w:rsid w:val="00A15024"/>
    <w:rsid w:val="00A25612"/>
    <w:rsid w:val="00A26C16"/>
    <w:rsid w:val="00A549E4"/>
    <w:rsid w:val="00A93907"/>
    <w:rsid w:val="00AA0093"/>
    <w:rsid w:val="00AB37BC"/>
    <w:rsid w:val="00AB7546"/>
    <w:rsid w:val="00AC655F"/>
    <w:rsid w:val="00AC77B8"/>
    <w:rsid w:val="00AD37CC"/>
    <w:rsid w:val="00AD3ABB"/>
    <w:rsid w:val="00AD5C20"/>
    <w:rsid w:val="00AF2096"/>
    <w:rsid w:val="00B01E9F"/>
    <w:rsid w:val="00B13BE9"/>
    <w:rsid w:val="00B24BD1"/>
    <w:rsid w:val="00B322E8"/>
    <w:rsid w:val="00B46572"/>
    <w:rsid w:val="00B5458E"/>
    <w:rsid w:val="00B56A66"/>
    <w:rsid w:val="00B57404"/>
    <w:rsid w:val="00B92F26"/>
    <w:rsid w:val="00BA2F35"/>
    <w:rsid w:val="00BC55EB"/>
    <w:rsid w:val="00BD657F"/>
    <w:rsid w:val="00BE6FC1"/>
    <w:rsid w:val="00BF05EA"/>
    <w:rsid w:val="00BF72C6"/>
    <w:rsid w:val="00C04FEA"/>
    <w:rsid w:val="00C1175F"/>
    <w:rsid w:val="00C145E2"/>
    <w:rsid w:val="00C27954"/>
    <w:rsid w:val="00C3123F"/>
    <w:rsid w:val="00C34FDE"/>
    <w:rsid w:val="00C46098"/>
    <w:rsid w:val="00C560B5"/>
    <w:rsid w:val="00C60597"/>
    <w:rsid w:val="00C93C97"/>
    <w:rsid w:val="00C946CD"/>
    <w:rsid w:val="00C967E8"/>
    <w:rsid w:val="00CA55BF"/>
    <w:rsid w:val="00CA7385"/>
    <w:rsid w:val="00CB6A64"/>
    <w:rsid w:val="00CC03A7"/>
    <w:rsid w:val="00CC3825"/>
    <w:rsid w:val="00CD2751"/>
    <w:rsid w:val="00CD3A4B"/>
    <w:rsid w:val="00CE425C"/>
    <w:rsid w:val="00CF1749"/>
    <w:rsid w:val="00CF6254"/>
    <w:rsid w:val="00D072CF"/>
    <w:rsid w:val="00D15855"/>
    <w:rsid w:val="00D239A2"/>
    <w:rsid w:val="00D441ED"/>
    <w:rsid w:val="00D529D2"/>
    <w:rsid w:val="00D67AB7"/>
    <w:rsid w:val="00D84C96"/>
    <w:rsid w:val="00D93EB0"/>
    <w:rsid w:val="00DA4D0C"/>
    <w:rsid w:val="00DA5A85"/>
    <w:rsid w:val="00DA708F"/>
    <w:rsid w:val="00DB3E15"/>
    <w:rsid w:val="00DB75BB"/>
    <w:rsid w:val="00DD1A2E"/>
    <w:rsid w:val="00DD5C65"/>
    <w:rsid w:val="00DE3EAB"/>
    <w:rsid w:val="00DF64EF"/>
    <w:rsid w:val="00E1053C"/>
    <w:rsid w:val="00E133A7"/>
    <w:rsid w:val="00E23ED6"/>
    <w:rsid w:val="00E42314"/>
    <w:rsid w:val="00E43A1B"/>
    <w:rsid w:val="00E50073"/>
    <w:rsid w:val="00E57DBA"/>
    <w:rsid w:val="00E763A9"/>
    <w:rsid w:val="00E94D16"/>
    <w:rsid w:val="00EA007A"/>
    <w:rsid w:val="00EA00FB"/>
    <w:rsid w:val="00EA0DA7"/>
    <w:rsid w:val="00EB1172"/>
    <w:rsid w:val="00EB595D"/>
    <w:rsid w:val="00EC4192"/>
    <w:rsid w:val="00ED243F"/>
    <w:rsid w:val="00EE6FC0"/>
    <w:rsid w:val="00EE7021"/>
    <w:rsid w:val="00F01048"/>
    <w:rsid w:val="00F06125"/>
    <w:rsid w:val="00F0704E"/>
    <w:rsid w:val="00F17CD5"/>
    <w:rsid w:val="00F253D6"/>
    <w:rsid w:val="00F306D3"/>
    <w:rsid w:val="00F40C08"/>
    <w:rsid w:val="00F47CED"/>
    <w:rsid w:val="00F50C6E"/>
    <w:rsid w:val="00F50CB5"/>
    <w:rsid w:val="00F64C22"/>
    <w:rsid w:val="00F846E3"/>
    <w:rsid w:val="00F94648"/>
    <w:rsid w:val="00F94CF7"/>
    <w:rsid w:val="00F96E14"/>
    <w:rsid w:val="00FA10E5"/>
    <w:rsid w:val="00FC1CBC"/>
    <w:rsid w:val="00FC3150"/>
    <w:rsid w:val="00FD19AA"/>
    <w:rsid w:val="00FE3AB7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0F58F-36BF-4A69-994F-6DB59CB3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1579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19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1989"/>
    <w:rPr>
      <w:rFonts w:ascii="Segoe UI" w:hAnsi="Segoe UI" w:cs="Segoe UI"/>
      <w:color w:val="000000"/>
      <w:sz w:val="18"/>
      <w:szCs w:val="18"/>
    </w:rPr>
  </w:style>
  <w:style w:type="paragraph" w:customStyle="1" w:styleId="rvps2">
    <w:name w:val="rvps2"/>
    <w:basedOn w:val="a"/>
    <w:rsid w:val="00EE6F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9">
    <w:name w:val="rvts9"/>
    <w:basedOn w:val="a0"/>
    <w:rsid w:val="00EE6FC0"/>
  </w:style>
  <w:style w:type="character" w:styleId="ab">
    <w:name w:val="Hyperlink"/>
    <w:basedOn w:val="a0"/>
    <w:uiPriority w:val="99"/>
    <w:semiHidden/>
    <w:unhideWhenUsed/>
    <w:rsid w:val="00EE6FC0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C547A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C547A"/>
    <w:rPr>
      <w:color w:val="000000"/>
    </w:rPr>
  </w:style>
  <w:style w:type="paragraph" w:styleId="ae">
    <w:name w:val="footer"/>
    <w:basedOn w:val="a"/>
    <w:link w:val="af"/>
    <w:uiPriority w:val="99"/>
    <w:unhideWhenUsed/>
    <w:rsid w:val="004C547A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C54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0A3A4-A4E7-473C-870E-2610FF33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uskr</dc:creator>
  <cp:lastModifiedBy>Marina_Rada</cp:lastModifiedBy>
  <cp:revision>2</cp:revision>
  <cp:lastPrinted>2023-09-05T13:09:00Z</cp:lastPrinted>
  <dcterms:created xsi:type="dcterms:W3CDTF">2023-09-18T12:35:00Z</dcterms:created>
  <dcterms:modified xsi:type="dcterms:W3CDTF">2023-09-18T12:35:00Z</dcterms:modified>
</cp:coreProperties>
</file>