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Pr="00B01492" w:rsidRDefault="00453565" w:rsidP="00453565">
      <w:pPr>
        <w:jc w:val="center"/>
        <w:rPr>
          <w:b/>
          <w:sz w:val="28"/>
          <w:szCs w:val="28"/>
          <w:lang w:val="uk-UA"/>
        </w:rPr>
      </w:pPr>
      <w:r w:rsidRPr="00B01492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РОГРАМА </w:t>
      </w:r>
    </w:p>
    <w:p w:rsidR="00453565" w:rsidRDefault="00453565" w:rsidP="00453565">
      <w:pPr>
        <w:pStyle w:val="FR4"/>
        <w:jc w:val="both"/>
        <w:rPr>
          <w:rFonts w:ascii="Times New Roman" w:hAnsi="Times New Roman"/>
          <w:b/>
          <w:sz w:val="28"/>
          <w:szCs w:val="28"/>
        </w:rPr>
      </w:pPr>
      <w:r w:rsidRPr="00524C31">
        <w:rPr>
          <w:rFonts w:ascii="Times New Roman" w:hAnsi="Times New Roman"/>
          <w:b/>
          <w:sz w:val="28"/>
          <w:szCs w:val="28"/>
        </w:rPr>
        <w:t>Програм</w:t>
      </w:r>
      <w:r>
        <w:rPr>
          <w:rFonts w:ascii="Times New Roman" w:hAnsi="Times New Roman"/>
          <w:b/>
          <w:sz w:val="28"/>
          <w:szCs w:val="28"/>
        </w:rPr>
        <w:t>а</w:t>
      </w:r>
      <w:r w:rsidRPr="00524C31">
        <w:rPr>
          <w:b/>
          <w:sz w:val="28"/>
          <w:szCs w:val="28"/>
        </w:rPr>
        <w:t xml:space="preserve"> </w:t>
      </w:r>
      <w:r w:rsidRPr="00524C31">
        <w:rPr>
          <w:rFonts w:ascii="Times New Roman" w:hAnsi="Times New Roman"/>
          <w:b/>
          <w:sz w:val="28"/>
          <w:szCs w:val="28"/>
        </w:rPr>
        <w:t>відзначення державних та професійних свят, ювілейних дат, вшанування та заохочення за заслуги перед Боярською міською територіальною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C31">
        <w:rPr>
          <w:rFonts w:ascii="Times New Roman" w:hAnsi="Times New Roman"/>
          <w:b/>
          <w:sz w:val="28"/>
          <w:szCs w:val="28"/>
        </w:rPr>
        <w:t xml:space="preserve"> громадою,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C31">
        <w:rPr>
          <w:rFonts w:ascii="Times New Roman" w:hAnsi="Times New Roman"/>
          <w:b/>
          <w:sz w:val="28"/>
          <w:szCs w:val="28"/>
        </w:rPr>
        <w:t xml:space="preserve">здійснення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C31">
        <w:rPr>
          <w:rFonts w:ascii="Times New Roman" w:hAnsi="Times New Roman"/>
          <w:b/>
          <w:sz w:val="28"/>
          <w:szCs w:val="28"/>
        </w:rPr>
        <w:t xml:space="preserve">представницьких та інших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C31">
        <w:rPr>
          <w:rFonts w:ascii="Times New Roman" w:hAnsi="Times New Roman"/>
          <w:b/>
          <w:sz w:val="28"/>
          <w:szCs w:val="28"/>
        </w:rPr>
        <w:t>заходів</w:t>
      </w:r>
    </w:p>
    <w:p w:rsidR="00453565" w:rsidRPr="00524C31" w:rsidRDefault="00453565" w:rsidP="00453565">
      <w:pPr>
        <w:pStyle w:val="FR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524C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на 2023</w:t>
      </w:r>
      <w:r w:rsidRPr="00524C31">
        <w:rPr>
          <w:rFonts w:ascii="Times New Roman" w:hAnsi="Times New Roman"/>
          <w:b/>
          <w:sz w:val="28"/>
          <w:szCs w:val="28"/>
        </w:rPr>
        <w:t xml:space="preserve"> рік</w:t>
      </w:r>
    </w:p>
    <w:p w:rsidR="00453565" w:rsidRDefault="00453565" w:rsidP="00453565">
      <w:pPr>
        <w:widowControl w:val="0"/>
        <w:suppressAutoHyphens/>
        <w:autoSpaceDE w:val="0"/>
        <w:jc w:val="both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Pr="000956ED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Боярка-2022</w:t>
      </w:r>
    </w:p>
    <w:p w:rsidR="00453565" w:rsidRDefault="00453565" w:rsidP="00453565">
      <w:pPr>
        <w:ind w:left="708"/>
        <w:jc w:val="center"/>
        <w:rPr>
          <w:b/>
          <w:sz w:val="28"/>
          <w:szCs w:val="28"/>
          <w:lang w:val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lastRenderedPageBreak/>
        <w:t xml:space="preserve">Паспорт </w:t>
      </w:r>
      <w:proofErr w:type="spellStart"/>
      <w:r w:rsidRPr="00D816BC">
        <w:rPr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47"/>
        <w:gridCol w:w="3616"/>
      </w:tblGrid>
      <w:tr w:rsidR="00453565" w:rsidRPr="00D816BC" w:rsidTr="00341A0C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Ініціатор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  <w:r w:rsidRPr="00D816B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Сектор </w:t>
            </w:r>
            <w:proofErr w:type="spellStart"/>
            <w:r>
              <w:rPr>
                <w:sz w:val="28"/>
                <w:szCs w:val="28"/>
                <w:lang w:eastAsia="uk-UA"/>
              </w:rPr>
              <w:t>організаційної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роботи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Замовник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Виконавці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5A204B" w:rsidRDefault="00453565" w:rsidP="00341A0C">
            <w:pPr>
              <w:rPr>
                <w:lang w:eastAsia="uk-UA"/>
              </w:rPr>
            </w:pPr>
            <w:proofErr w:type="spellStart"/>
            <w:r w:rsidRPr="005A204B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відділи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структурні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підрозділи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202</w:t>
            </w:r>
            <w:r>
              <w:rPr>
                <w:sz w:val="28"/>
                <w:szCs w:val="28"/>
                <w:lang w:val="uk-UA" w:eastAsia="uk-UA"/>
              </w:rPr>
              <w:t>3</w:t>
            </w:r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</w:t>
            </w:r>
            <w:r>
              <w:rPr>
                <w:sz w:val="28"/>
                <w:szCs w:val="28"/>
                <w:lang w:eastAsia="uk-UA"/>
              </w:rPr>
              <w:t>ік</w:t>
            </w:r>
            <w:proofErr w:type="spellEnd"/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ind w:left="32"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бюджет,</w:t>
            </w:r>
          </w:p>
          <w:p w:rsidR="00453565" w:rsidRPr="00D816BC" w:rsidRDefault="00453565" w:rsidP="00341A0C">
            <w:pPr>
              <w:ind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інші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джерела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, не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заборонені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чинним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законодавством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</w:tr>
      <w:tr w:rsidR="00453565" w:rsidRPr="00D816BC" w:rsidTr="00341A0C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Загальний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обсяг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341A0C">
            <w:pPr>
              <w:spacing w:line="222" w:lineRule="atLeast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Pr="001953EE">
              <w:rPr>
                <w:b/>
                <w:sz w:val="28"/>
                <w:szCs w:val="28"/>
                <w:lang w:val="uk-UA" w:eastAsia="uk-UA"/>
              </w:rPr>
              <w:t>75</w:t>
            </w:r>
            <w:r w:rsidRPr="001953EE">
              <w:rPr>
                <w:b/>
                <w:sz w:val="28"/>
                <w:szCs w:val="28"/>
                <w:lang w:eastAsia="uk-UA"/>
              </w:rPr>
              <w:t>2 000,00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</w:tc>
      </w:tr>
      <w:tr w:rsidR="00453565" w:rsidRPr="00D816BC" w:rsidTr="00341A0C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Кошти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341A0C">
            <w:pPr>
              <w:jc w:val="both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Pr="001953EE">
              <w:rPr>
                <w:b/>
                <w:sz w:val="28"/>
                <w:szCs w:val="28"/>
                <w:lang w:val="uk-UA" w:eastAsia="uk-UA"/>
              </w:rPr>
              <w:t>75</w:t>
            </w:r>
            <w:r w:rsidRPr="001953EE">
              <w:rPr>
                <w:b/>
                <w:sz w:val="28"/>
                <w:szCs w:val="28"/>
                <w:lang w:eastAsia="uk-UA"/>
              </w:rPr>
              <w:t>2 000,00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  <w:p w:rsidR="00453565" w:rsidRPr="0082139D" w:rsidRDefault="00453565" w:rsidP="00341A0C">
            <w:pPr>
              <w:spacing w:line="222" w:lineRule="atLeast"/>
              <w:jc w:val="both"/>
              <w:rPr>
                <w:lang w:eastAsia="uk-UA"/>
              </w:rPr>
            </w:pPr>
          </w:p>
        </w:tc>
      </w:tr>
    </w:tbl>
    <w:p w:rsidR="00453565" w:rsidRDefault="00453565" w:rsidP="0045356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jc w:val="center"/>
        <w:rPr>
          <w:rStyle w:val="a3"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  <w:r w:rsidRPr="00E564A6">
        <w:rPr>
          <w:rStyle w:val="a3"/>
          <w:sz w:val="28"/>
          <w:szCs w:val="28"/>
          <w:lang w:val="uk-UA"/>
        </w:rPr>
        <w:t xml:space="preserve">І. </w:t>
      </w:r>
      <w:r w:rsidRPr="00E564A6">
        <w:rPr>
          <w:b/>
          <w:sz w:val="28"/>
          <w:szCs w:val="28"/>
        </w:rPr>
        <w:t>Об</w:t>
      </w:r>
      <w:r w:rsidRPr="00E564A6">
        <w:rPr>
          <w:b/>
          <w:sz w:val="28"/>
          <w:szCs w:val="28"/>
          <w:lang w:val="uk-UA"/>
        </w:rPr>
        <w:t>г</w:t>
      </w:r>
      <w:proofErr w:type="spellStart"/>
      <w:r w:rsidRPr="00E564A6">
        <w:rPr>
          <w:b/>
          <w:sz w:val="28"/>
          <w:szCs w:val="28"/>
        </w:rPr>
        <w:t>рунтування</w:t>
      </w:r>
      <w:proofErr w:type="spellEnd"/>
      <w:r w:rsidRPr="00E564A6">
        <w:rPr>
          <w:b/>
          <w:sz w:val="28"/>
          <w:szCs w:val="28"/>
        </w:rPr>
        <w:t xml:space="preserve"> </w:t>
      </w:r>
      <w:proofErr w:type="spellStart"/>
      <w:r w:rsidRPr="00E564A6">
        <w:rPr>
          <w:b/>
          <w:sz w:val="28"/>
          <w:szCs w:val="28"/>
        </w:rPr>
        <w:t>необхідності</w:t>
      </w:r>
      <w:proofErr w:type="spellEnd"/>
      <w:r w:rsidRPr="00E564A6">
        <w:rPr>
          <w:b/>
          <w:sz w:val="28"/>
          <w:szCs w:val="28"/>
        </w:rPr>
        <w:t xml:space="preserve"> </w:t>
      </w:r>
      <w:proofErr w:type="spellStart"/>
      <w:r w:rsidRPr="00E564A6">
        <w:rPr>
          <w:b/>
          <w:sz w:val="28"/>
          <w:szCs w:val="28"/>
        </w:rPr>
        <w:t>прийняття</w:t>
      </w:r>
      <w:proofErr w:type="spellEnd"/>
      <w:r w:rsidRPr="00E564A6">
        <w:rPr>
          <w:b/>
          <w:sz w:val="28"/>
          <w:szCs w:val="28"/>
        </w:rPr>
        <w:t xml:space="preserve"> </w:t>
      </w:r>
      <w:proofErr w:type="spellStart"/>
      <w:r w:rsidRPr="00E564A6">
        <w:rPr>
          <w:b/>
          <w:sz w:val="28"/>
          <w:szCs w:val="28"/>
        </w:rPr>
        <w:t>Програми</w:t>
      </w:r>
      <w:proofErr w:type="spellEnd"/>
    </w:p>
    <w:p w:rsidR="00453565" w:rsidRPr="00453565" w:rsidRDefault="00453565" w:rsidP="00453565">
      <w:pPr>
        <w:jc w:val="center"/>
        <w:rPr>
          <w:sz w:val="28"/>
          <w:szCs w:val="28"/>
          <w:lang w:val="uk-UA"/>
        </w:rPr>
      </w:pPr>
    </w:p>
    <w:p w:rsidR="00453565" w:rsidRPr="00453565" w:rsidRDefault="00453565" w:rsidP="00453565">
      <w:pPr>
        <w:ind w:firstLine="700"/>
        <w:jc w:val="both"/>
        <w:rPr>
          <w:color w:val="000000"/>
          <w:sz w:val="28"/>
          <w:szCs w:val="28"/>
          <w:lang w:val="uk-UA" w:eastAsia="uk-UA"/>
        </w:rPr>
      </w:pPr>
      <w:r w:rsidRPr="00453565">
        <w:rPr>
          <w:color w:val="000000"/>
          <w:sz w:val="28"/>
          <w:szCs w:val="28"/>
          <w:lang w:val="uk-UA" w:eastAsia="uk-UA"/>
        </w:rPr>
        <w:t>Найвищою цінністю кожної держави є людина з її інтелектуальними та фізичними здібностями, які проявляються у щоденній трудовій діяльності. Своєчасне визнання професійної майстерності, особистого внеску у створення матеріальної та духовної культури сьогодення, підтримка активної життєвої позиції, пошана багаторічної сумлінної праці є важливим стимулом для зміцнення духовного та психічного здоров’я, покращення матеріального добробуту, підвищення продуктивності праці, усвідомлення власної причетності у розбудові та зміцненні</w:t>
      </w:r>
      <w:r w:rsidRPr="00D816BC">
        <w:rPr>
          <w:color w:val="000000"/>
          <w:sz w:val="28"/>
          <w:szCs w:val="28"/>
          <w:lang w:eastAsia="uk-UA"/>
        </w:rPr>
        <w:t> </w:t>
      </w:r>
      <w:r w:rsidRPr="00453565">
        <w:rPr>
          <w:color w:val="000000"/>
          <w:sz w:val="28"/>
          <w:szCs w:val="28"/>
          <w:lang w:val="uk-UA" w:eastAsia="uk-UA"/>
        </w:rPr>
        <w:t>економічної, соціальної, культурної, громадської та інших сфер суспільного життя Боярської міської територіальної громади.</w:t>
      </w:r>
    </w:p>
    <w:p w:rsidR="00453565" w:rsidRPr="00E564A6" w:rsidRDefault="00453565" w:rsidP="004535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процесі роботи та відповідно планування на 2023 рік</w:t>
      </w:r>
      <w:r w:rsidRPr="00E564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Боярської міської територіальної громади (далі – Боярська МТГ або Громада)</w:t>
      </w:r>
      <w:r w:rsidRPr="00E564A6">
        <w:rPr>
          <w:sz w:val="28"/>
          <w:szCs w:val="28"/>
          <w:lang w:val="uk-UA"/>
        </w:rPr>
        <w:t xml:space="preserve"> важливими постають питання залучення громадськості до відзначення державних, професійних свят та ювілейних дат, що сприятиме поглибленню національної </w:t>
      </w:r>
      <w:r>
        <w:rPr>
          <w:sz w:val="28"/>
          <w:szCs w:val="28"/>
          <w:lang w:val="uk-UA"/>
        </w:rPr>
        <w:t xml:space="preserve">самосвідомості населення громади, а також вся можлива підтримка при проведенні </w:t>
      </w:r>
      <w:proofErr w:type="spellStart"/>
      <w:r>
        <w:rPr>
          <w:sz w:val="28"/>
          <w:szCs w:val="28"/>
          <w:lang w:val="uk-UA"/>
        </w:rPr>
        <w:t>вшанувальних</w:t>
      </w:r>
      <w:proofErr w:type="spellEnd"/>
      <w:r>
        <w:rPr>
          <w:sz w:val="28"/>
          <w:szCs w:val="28"/>
          <w:lang w:val="uk-UA"/>
        </w:rPr>
        <w:t xml:space="preserve"> заходів,</w:t>
      </w:r>
      <w:r w:rsidRPr="004535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відбуваються на тлі буремних подій, в яких живе наша країна. Належний рівень вшанування та виявлення поваги є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453565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язковим</w:t>
      </w:r>
      <w:proofErr w:type="spellEnd"/>
      <w:r>
        <w:rPr>
          <w:sz w:val="28"/>
          <w:szCs w:val="28"/>
          <w:lang w:val="uk-UA"/>
        </w:rPr>
        <w:t xml:space="preserve"> пунктом саме зараз. В</w:t>
      </w:r>
      <w:r w:rsidRPr="00E564A6">
        <w:rPr>
          <w:sz w:val="28"/>
          <w:szCs w:val="28"/>
          <w:lang w:val="uk-UA"/>
        </w:rPr>
        <w:t>ідповідно до встановленого порядку</w:t>
      </w:r>
      <w:r w:rsidR="00E304AB">
        <w:rPr>
          <w:sz w:val="28"/>
          <w:szCs w:val="28"/>
          <w:lang w:val="uk-UA"/>
        </w:rPr>
        <w:t xml:space="preserve"> також</w:t>
      </w:r>
      <w:r>
        <w:rPr>
          <w:sz w:val="28"/>
          <w:szCs w:val="28"/>
          <w:lang w:val="uk-UA"/>
        </w:rPr>
        <w:t xml:space="preserve"> Боярська МТГ</w:t>
      </w:r>
      <w:r w:rsidRPr="00E564A6">
        <w:rPr>
          <w:sz w:val="28"/>
          <w:szCs w:val="28"/>
          <w:lang w:val="uk-UA"/>
        </w:rPr>
        <w:t xml:space="preserve"> бере участь у відзначенні свят державного, регіонального, місцевого значення, п</w:t>
      </w:r>
      <w:r>
        <w:rPr>
          <w:sz w:val="28"/>
          <w:szCs w:val="28"/>
          <w:lang w:val="uk-UA"/>
        </w:rPr>
        <w:t xml:space="preserve">ам’ятних дат, історичних подій, а також </w:t>
      </w:r>
      <w:proofErr w:type="spellStart"/>
      <w:r>
        <w:rPr>
          <w:sz w:val="28"/>
          <w:szCs w:val="28"/>
          <w:lang w:val="uk-UA"/>
        </w:rPr>
        <w:t>вшанувальних</w:t>
      </w:r>
      <w:proofErr w:type="spellEnd"/>
      <w:r>
        <w:rPr>
          <w:sz w:val="28"/>
          <w:szCs w:val="28"/>
          <w:lang w:val="uk-UA"/>
        </w:rPr>
        <w:t xml:space="preserve">(ритуальних) заходів </w:t>
      </w:r>
      <w:r w:rsidR="00E304AB">
        <w:rPr>
          <w:sz w:val="28"/>
          <w:szCs w:val="28"/>
          <w:lang w:val="uk-UA"/>
        </w:rPr>
        <w:t xml:space="preserve">не </w:t>
      </w:r>
      <w:r w:rsidR="00E304AB">
        <w:rPr>
          <w:sz w:val="28"/>
          <w:szCs w:val="28"/>
          <w:lang w:val="uk-UA"/>
        </w:rPr>
        <w:lastRenderedPageBreak/>
        <w:t xml:space="preserve">тільки </w:t>
      </w:r>
      <w:r>
        <w:rPr>
          <w:sz w:val="28"/>
          <w:szCs w:val="28"/>
          <w:lang w:val="uk-UA"/>
        </w:rPr>
        <w:t>на території громади, а також заходів за участю районної та обласної адміністрацій.</w:t>
      </w:r>
      <w:r w:rsidRPr="00E564A6">
        <w:rPr>
          <w:sz w:val="28"/>
          <w:szCs w:val="28"/>
          <w:lang w:val="uk-UA"/>
        </w:rPr>
        <w:t xml:space="preserve"> </w:t>
      </w:r>
    </w:p>
    <w:p w:rsidR="00DE4E73" w:rsidRDefault="00453565" w:rsidP="00453565">
      <w:pPr>
        <w:ind w:firstLine="708"/>
        <w:jc w:val="both"/>
        <w:rPr>
          <w:spacing w:val="2"/>
          <w:sz w:val="28"/>
          <w:szCs w:val="28"/>
          <w:lang w:val="uk-UA"/>
        </w:rPr>
      </w:pPr>
      <w:r w:rsidRPr="00E564A6">
        <w:rPr>
          <w:spacing w:val="2"/>
          <w:sz w:val="28"/>
          <w:szCs w:val="28"/>
          <w:lang w:val="uk-UA"/>
        </w:rPr>
        <w:t>Щор</w:t>
      </w:r>
      <w:r>
        <w:rPr>
          <w:spacing w:val="2"/>
          <w:sz w:val="28"/>
          <w:szCs w:val="28"/>
          <w:lang w:val="uk-UA"/>
        </w:rPr>
        <w:t>оку</w:t>
      </w:r>
      <w:r w:rsidRPr="00E564A6">
        <w:rPr>
          <w:spacing w:val="2"/>
          <w:sz w:val="28"/>
          <w:szCs w:val="28"/>
          <w:lang w:val="uk-UA"/>
        </w:rPr>
        <w:t xml:space="preserve"> на </w:t>
      </w:r>
      <w:r>
        <w:rPr>
          <w:spacing w:val="2"/>
          <w:sz w:val="28"/>
          <w:szCs w:val="28"/>
          <w:lang w:val="uk-UA"/>
        </w:rPr>
        <w:t xml:space="preserve">міському </w:t>
      </w:r>
      <w:r w:rsidRPr="00E564A6">
        <w:rPr>
          <w:spacing w:val="2"/>
          <w:sz w:val="28"/>
          <w:szCs w:val="28"/>
          <w:lang w:val="uk-UA"/>
        </w:rPr>
        <w:t xml:space="preserve">рівні відзначаються державні та професійні свята, події державного, обласного та місцевого значення, проводяться </w:t>
      </w:r>
      <w:r>
        <w:rPr>
          <w:spacing w:val="2"/>
          <w:sz w:val="28"/>
          <w:szCs w:val="28"/>
          <w:lang w:val="uk-UA"/>
        </w:rPr>
        <w:t xml:space="preserve">відзначення </w:t>
      </w:r>
      <w:r w:rsidRPr="00E564A6">
        <w:rPr>
          <w:spacing w:val="2"/>
          <w:sz w:val="28"/>
          <w:szCs w:val="28"/>
          <w:lang w:val="uk-UA"/>
        </w:rPr>
        <w:t xml:space="preserve">ювілейних та пам’ятних дат, здійснюються урочисті заходи, пов'язані із вшануванням,  заохоченням, відзначенням працівників підприємств, установ, організацій, трудових колективів та інших осіб, які досягли визначних успіхів у різних сферах суспільного життя, зробили вагомий внесок у розвиток </w:t>
      </w:r>
      <w:r>
        <w:rPr>
          <w:spacing w:val="2"/>
          <w:sz w:val="28"/>
          <w:szCs w:val="28"/>
          <w:lang w:val="uk-UA"/>
        </w:rPr>
        <w:t>Боярської МТГ</w:t>
      </w:r>
      <w:r w:rsidR="00DE4E73">
        <w:rPr>
          <w:spacing w:val="2"/>
          <w:sz w:val="28"/>
          <w:szCs w:val="28"/>
          <w:lang w:val="uk-UA"/>
        </w:rPr>
        <w:t xml:space="preserve">, проводяться ритуальні заходи, присвячені вшануванню загибелі Захисників громади, України та інші заходи, що передбачають представництво керівництва громади на вищому рівні в частині ритуального вшанування. </w:t>
      </w:r>
    </w:p>
    <w:p w:rsidR="00453565" w:rsidRPr="00E564A6" w:rsidRDefault="00453565" w:rsidP="00453565">
      <w:pPr>
        <w:ind w:firstLine="708"/>
        <w:jc w:val="both"/>
        <w:rPr>
          <w:spacing w:val="2"/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Програма забезпечить високий організаційний рівень проведення </w:t>
      </w:r>
      <w:r>
        <w:rPr>
          <w:sz w:val="28"/>
          <w:szCs w:val="28"/>
          <w:lang w:val="uk-UA"/>
        </w:rPr>
        <w:t>зазначених</w:t>
      </w:r>
      <w:r w:rsidRPr="00E564A6">
        <w:rPr>
          <w:sz w:val="28"/>
          <w:szCs w:val="28"/>
          <w:lang w:val="uk-UA"/>
        </w:rPr>
        <w:t xml:space="preserve"> заходів,  активізації роботи у напрямі сприяння розвитку громадянського суспільства, налагодженню співпраці  органів всіх гілок влади з громадою, </w:t>
      </w:r>
      <w:r w:rsidR="00DE4E73">
        <w:rPr>
          <w:sz w:val="28"/>
          <w:szCs w:val="28"/>
          <w:lang w:val="uk-UA"/>
        </w:rPr>
        <w:t xml:space="preserve">підвищення рівня соціальної свідомості, патріотизму, налагодження дружніх відносин та рівноправного партнерства в частині </w:t>
      </w:r>
      <w:r w:rsidRPr="00E564A6">
        <w:rPr>
          <w:sz w:val="28"/>
          <w:szCs w:val="28"/>
          <w:lang w:val="uk-UA"/>
        </w:rPr>
        <w:t>обміну досвідом</w:t>
      </w:r>
      <w:r w:rsidR="00DE4E73">
        <w:rPr>
          <w:sz w:val="28"/>
          <w:szCs w:val="28"/>
          <w:lang w:val="uk-UA"/>
        </w:rPr>
        <w:t>, розвитку культурних та ділових стосунків</w:t>
      </w:r>
      <w:r w:rsidRPr="00E564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E564A6">
        <w:rPr>
          <w:sz w:val="28"/>
          <w:szCs w:val="28"/>
          <w:lang w:val="uk-UA"/>
        </w:rPr>
        <w:t xml:space="preserve"> межах області, України та інших держав. Т</w:t>
      </w:r>
      <w:proofErr w:type="spellStart"/>
      <w:r w:rsidRPr="00E564A6">
        <w:rPr>
          <w:sz w:val="28"/>
          <w:szCs w:val="28"/>
        </w:rPr>
        <w:t>акі</w:t>
      </w:r>
      <w:proofErr w:type="spellEnd"/>
      <w:r w:rsidRPr="00E564A6">
        <w:rPr>
          <w:sz w:val="28"/>
          <w:szCs w:val="28"/>
        </w:rPr>
        <w:t xml:space="preserve"> заходи </w:t>
      </w:r>
      <w:proofErr w:type="spellStart"/>
      <w:r w:rsidRPr="00E564A6">
        <w:rPr>
          <w:sz w:val="28"/>
          <w:szCs w:val="28"/>
        </w:rPr>
        <w:t>потребують</w:t>
      </w:r>
      <w:proofErr w:type="spellEnd"/>
      <w:r w:rsidRPr="00E564A6">
        <w:rPr>
          <w:sz w:val="28"/>
          <w:szCs w:val="28"/>
        </w:rPr>
        <w:t xml:space="preserve"> </w:t>
      </w:r>
      <w:proofErr w:type="spellStart"/>
      <w:r w:rsidRPr="00E564A6">
        <w:rPr>
          <w:sz w:val="28"/>
          <w:szCs w:val="28"/>
        </w:rPr>
        <w:t>виділення</w:t>
      </w:r>
      <w:proofErr w:type="spellEnd"/>
      <w:r w:rsidRPr="00E564A6">
        <w:rPr>
          <w:sz w:val="28"/>
          <w:szCs w:val="28"/>
        </w:rPr>
        <w:t xml:space="preserve"> </w:t>
      </w:r>
      <w:proofErr w:type="spellStart"/>
      <w:r w:rsidRPr="00E564A6">
        <w:rPr>
          <w:sz w:val="28"/>
          <w:szCs w:val="28"/>
        </w:rPr>
        <w:t>відповідних</w:t>
      </w:r>
      <w:proofErr w:type="spellEnd"/>
      <w:r w:rsidRPr="00E564A6">
        <w:rPr>
          <w:sz w:val="28"/>
          <w:szCs w:val="28"/>
        </w:rPr>
        <w:t xml:space="preserve"> </w:t>
      </w:r>
      <w:proofErr w:type="spellStart"/>
      <w:r w:rsidRPr="00E564A6">
        <w:rPr>
          <w:sz w:val="28"/>
          <w:szCs w:val="28"/>
        </w:rPr>
        <w:t>бюджетних</w:t>
      </w:r>
      <w:proofErr w:type="spellEnd"/>
      <w:r w:rsidRPr="00E564A6">
        <w:rPr>
          <w:sz w:val="28"/>
          <w:szCs w:val="28"/>
        </w:rPr>
        <w:t xml:space="preserve"> </w:t>
      </w:r>
      <w:proofErr w:type="spellStart"/>
      <w:r w:rsidRPr="00E564A6">
        <w:rPr>
          <w:sz w:val="28"/>
          <w:szCs w:val="28"/>
        </w:rPr>
        <w:t>асигнувань</w:t>
      </w:r>
      <w:proofErr w:type="spellEnd"/>
      <w:r w:rsidRPr="00E564A6">
        <w:rPr>
          <w:sz w:val="28"/>
          <w:szCs w:val="28"/>
        </w:rPr>
        <w:t xml:space="preserve"> та </w:t>
      </w:r>
      <w:proofErr w:type="spellStart"/>
      <w:r w:rsidRPr="00E564A6">
        <w:rPr>
          <w:sz w:val="28"/>
          <w:szCs w:val="28"/>
        </w:rPr>
        <w:t>прийняття</w:t>
      </w:r>
      <w:proofErr w:type="spellEnd"/>
      <w:r w:rsidRPr="00E564A6">
        <w:rPr>
          <w:sz w:val="28"/>
          <w:szCs w:val="28"/>
        </w:rPr>
        <w:t xml:space="preserve"> </w:t>
      </w:r>
      <w:r w:rsidR="00DE4E73">
        <w:rPr>
          <w:sz w:val="28"/>
          <w:szCs w:val="28"/>
          <w:lang w:val="uk-UA"/>
        </w:rPr>
        <w:t xml:space="preserve">цієї </w:t>
      </w:r>
      <w:proofErr w:type="spellStart"/>
      <w:r w:rsidRPr="00E564A6">
        <w:rPr>
          <w:sz w:val="28"/>
          <w:szCs w:val="28"/>
        </w:rPr>
        <w:t>Програми</w:t>
      </w:r>
      <w:proofErr w:type="spellEnd"/>
      <w:r w:rsidRPr="00E564A6">
        <w:rPr>
          <w:sz w:val="28"/>
          <w:szCs w:val="28"/>
        </w:rPr>
        <w:t>.</w:t>
      </w:r>
    </w:p>
    <w:p w:rsidR="00453565" w:rsidRDefault="0045356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Pr="00E564A6" w:rsidRDefault="0045356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  <w:lang w:val="uk-UA"/>
        </w:rPr>
        <w:t>ІІ. Мета Програми</w:t>
      </w:r>
    </w:p>
    <w:p w:rsidR="00453565" w:rsidRPr="00E564A6" w:rsidRDefault="00453565" w:rsidP="0045356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4A6">
        <w:rPr>
          <w:rFonts w:ascii="Times New Roman" w:hAnsi="Times New Roman" w:cs="Times New Roman"/>
          <w:sz w:val="28"/>
          <w:szCs w:val="28"/>
        </w:rPr>
        <w:t xml:space="preserve">Метою Програми є забезпечення належної організації державних  та професійних свят, пам’ятних дат в історії України та </w:t>
      </w:r>
      <w:r w:rsidR="00DE4E73">
        <w:rPr>
          <w:rFonts w:ascii="Times New Roman" w:hAnsi="Times New Roman" w:cs="Times New Roman"/>
          <w:sz w:val="28"/>
          <w:szCs w:val="28"/>
        </w:rPr>
        <w:t>Боярської М</w:t>
      </w:r>
      <w:r>
        <w:rPr>
          <w:rFonts w:ascii="Times New Roman" w:hAnsi="Times New Roman" w:cs="Times New Roman"/>
          <w:sz w:val="28"/>
          <w:szCs w:val="28"/>
        </w:rPr>
        <w:t>ТГ</w:t>
      </w:r>
      <w:r w:rsidRPr="00E564A6">
        <w:rPr>
          <w:rFonts w:ascii="Times New Roman" w:hAnsi="Times New Roman" w:cs="Times New Roman"/>
          <w:sz w:val="28"/>
          <w:szCs w:val="28"/>
        </w:rPr>
        <w:t>; вшанування, заохочення та стимулюванням окремих працівників, трудових колективів за заслуги перед громадою</w:t>
      </w:r>
      <w:r w:rsidR="00DE4E73">
        <w:rPr>
          <w:rFonts w:ascii="Times New Roman" w:hAnsi="Times New Roman" w:cs="Times New Roman"/>
          <w:sz w:val="28"/>
          <w:szCs w:val="28"/>
        </w:rPr>
        <w:t>;</w:t>
      </w:r>
      <w:r w:rsidRPr="00E564A6">
        <w:rPr>
          <w:rFonts w:ascii="Times New Roman" w:hAnsi="Times New Roman" w:cs="Times New Roman"/>
          <w:sz w:val="28"/>
          <w:szCs w:val="28"/>
        </w:rPr>
        <w:t>  організація та здійснення представницьких  заходів</w:t>
      </w:r>
      <w:r w:rsidR="00DE4E73">
        <w:rPr>
          <w:rFonts w:ascii="Times New Roman" w:hAnsi="Times New Roman" w:cs="Times New Roman"/>
          <w:sz w:val="28"/>
          <w:szCs w:val="28"/>
        </w:rPr>
        <w:t xml:space="preserve"> на місцевому, районному, обласному та міждержавному рівні; належна організація </w:t>
      </w:r>
      <w:proofErr w:type="spellStart"/>
      <w:r w:rsidR="00DE4E73">
        <w:rPr>
          <w:rFonts w:ascii="Times New Roman" w:hAnsi="Times New Roman" w:cs="Times New Roman"/>
          <w:sz w:val="28"/>
          <w:szCs w:val="28"/>
        </w:rPr>
        <w:t>вшанувальних</w:t>
      </w:r>
      <w:proofErr w:type="spellEnd"/>
      <w:r w:rsidR="00DE4E73">
        <w:rPr>
          <w:rFonts w:ascii="Times New Roman" w:hAnsi="Times New Roman" w:cs="Times New Roman"/>
          <w:sz w:val="28"/>
          <w:szCs w:val="28"/>
        </w:rPr>
        <w:t xml:space="preserve"> заходів за заслуги перед громадою та державою, а також участь керівництва громади у ритуальних заходах, передбачених</w:t>
      </w:r>
      <w:r w:rsidR="004A288A">
        <w:rPr>
          <w:rFonts w:ascii="Times New Roman" w:hAnsi="Times New Roman" w:cs="Times New Roman"/>
          <w:sz w:val="28"/>
          <w:szCs w:val="28"/>
        </w:rPr>
        <w:t xml:space="preserve"> цією Програмою та іншими заходами тощо.</w:t>
      </w:r>
    </w:p>
    <w:p w:rsidR="00453565" w:rsidRDefault="00453565" w:rsidP="00453565">
      <w:pPr>
        <w:pStyle w:val="a4"/>
        <w:jc w:val="center"/>
        <w:rPr>
          <w:rStyle w:val="a3"/>
          <w:sz w:val="28"/>
          <w:szCs w:val="28"/>
          <w:lang w:val="uk-UA"/>
        </w:rPr>
      </w:pPr>
    </w:p>
    <w:p w:rsidR="00453565" w:rsidRPr="00E564A6" w:rsidRDefault="00453565" w:rsidP="00453565">
      <w:pPr>
        <w:pStyle w:val="a4"/>
        <w:jc w:val="center"/>
        <w:rPr>
          <w:rStyle w:val="a3"/>
          <w:sz w:val="28"/>
          <w:szCs w:val="28"/>
          <w:lang w:val="uk-UA"/>
        </w:rPr>
      </w:pPr>
      <w:r w:rsidRPr="00E564A6">
        <w:rPr>
          <w:rStyle w:val="a3"/>
          <w:sz w:val="28"/>
          <w:szCs w:val="28"/>
        </w:rPr>
        <w:t xml:space="preserve">ІІІ. </w:t>
      </w:r>
      <w:proofErr w:type="spellStart"/>
      <w:r w:rsidRPr="00E564A6">
        <w:rPr>
          <w:rStyle w:val="a3"/>
          <w:sz w:val="28"/>
          <w:szCs w:val="28"/>
        </w:rPr>
        <w:t>Завдання</w:t>
      </w:r>
      <w:proofErr w:type="spellEnd"/>
      <w:r w:rsidRPr="00E564A6">
        <w:rPr>
          <w:rStyle w:val="a3"/>
          <w:sz w:val="28"/>
          <w:szCs w:val="28"/>
        </w:rPr>
        <w:t xml:space="preserve"> </w:t>
      </w:r>
      <w:proofErr w:type="spellStart"/>
      <w:r w:rsidRPr="00E564A6">
        <w:rPr>
          <w:rStyle w:val="a3"/>
          <w:sz w:val="28"/>
          <w:szCs w:val="28"/>
        </w:rPr>
        <w:t>Програми</w:t>
      </w:r>
      <w:proofErr w:type="spellEnd"/>
    </w:p>
    <w:p w:rsidR="00453565" w:rsidRPr="00E564A6" w:rsidRDefault="00453565" w:rsidP="00453565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Організаційне забезпечення проведення урочистих заходів з нагоди державних  та професійних свят, пам’ятних дат в історії України та району, вшанування та заохочення за заслуги перед </w:t>
      </w:r>
      <w:r w:rsidR="004A288A">
        <w:rPr>
          <w:sz w:val="28"/>
          <w:szCs w:val="28"/>
          <w:lang w:val="uk-UA"/>
        </w:rPr>
        <w:t xml:space="preserve">Боярською </w:t>
      </w:r>
      <w:r w:rsidRPr="00E564A6">
        <w:rPr>
          <w:sz w:val="28"/>
          <w:szCs w:val="28"/>
          <w:lang w:val="uk-UA"/>
        </w:rPr>
        <w:t>громадою</w:t>
      </w:r>
      <w:r>
        <w:rPr>
          <w:sz w:val="28"/>
          <w:szCs w:val="28"/>
          <w:lang w:val="uk-UA"/>
        </w:rPr>
        <w:t>.</w:t>
      </w:r>
    </w:p>
    <w:p w:rsidR="00453565" w:rsidRPr="00E564A6" w:rsidRDefault="00453565" w:rsidP="00453565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proofErr w:type="spellStart"/>
      <w:r w:rsidRPr="00E564A6">
        <w:rPr>
          <w:sz w:val="28"/>
          <w:szCs w:val="28"/>
        </w:rPr>
        <w:t>Створення</w:t>
      </w:r>
      <w:proofErr w:type="spellEnd"/>
      <w:r w:rsidRPr="00E564A6">
        <w:rPr>
          <w:sz w:val="28"/>
          <w:szCs w:val="28"/>
        </w:rPr>
        <w:t xml:space="preserve"> </w:t>
      </w:r>
      <w:proofErr w:type="spellStart"/>
      <w:r w:rsidRPr="00E564A6">
        <w:rPr>
          <w:sz w:val="28"/>
          <w:szCs w:val="28"/>
        </w:rPr>
        <w:t>додаткових</w:t>
      </w:r>
      <w:proofErr w:type="spellEnd"/>
      <w:r w:rsidRPr="00E564A6">
        <w:rPr>
          <w:sz w:val="28"/>
          <w:szCs w:val="28"/>
        </w:rPr>
        <w:t xml:space="preserve"> </w:t>
      </w:r>
      <w:proofErr w:type="spellStart"/>
      <w:r w:rsidRPr="00E564A6">
        <w:rPr>
          <w:sz w:val="28"/>
          <w:szCs w:val="28"/>
        </w:rPr>
        <w:t>фінансових</w:t>
      </w:r>
      <w:proofErr w:type="spellEnd"/>
      <w:r w:rsidRPr="00E564A6">
        <w:rPr>
          <w:sz w:val="28"/>
          <w:szCs w:val="28"/>
        </w:rPr>
        <w:t xml:space="preserve">, </w:t>
      </w:r>
      <w:proofErr w:type="spellStart"/>
      <w:r w:rsidRPr="00E564A6">
        <w:rPr>
          <w:sz w:val="28"/>
          <w:szCs w:val="28"/>
        </w:rPr>
        <w:t>матеріально-технічних</w:t>
      </w:r>
      <w:proofErr w:type="spellEnd"/>
      <w:r w:rsidRPr="00E564A6">
        <w:rPr>
          <w:sz w:val="28"/>
          <w:szCs w:val="28"/>
        </w:rPr>
        <w:t xml:space="preserve"> умов для </w:t>
      </w:r>
      <w:proofErr w:type="spellStart"/>
      <w:r w:rsidRPr="00E564A6">
        <w:rPr>
          <w:sz w:val="28"/>
          <w:szCs w:val="28"/>
        </w:rPr>
        <w:t>відзначення</w:t>
      </w:r>
      <w:proofErr w:type="spellEnd"/>
      <w:r w:rsidRPr="00E564A6">
        <w:rPr>
          <w:sz w:val="28"/>
          <w:szCs w:val="28"/>
        </w:rPr>
        <w:t xml:space="preserve"> свят, </w:t>
      </w:r>
      <w:proofErr w:type="spellStart"/>
      <w:r w:rsidRPr="00E564A6">
        <w:rPr>
          <w:sz w:val="28"/>
          <w:szCs w:val="28"/>
        </w:rPr>
        <w:t>подій</w:t>
      </w:r>
      <w:proofErr w:type="spellEnd"/>
      <w:r w:rsidRPr="00E564A6">
        <w:rPr>
          <w:sz w:val="28"/>
          <w:szCs w:val="28"/>
        </w:rPr>
        <w:t xml:space="preserve"> державного</w:t>
      </w:r>
      <w:r w:rsidRPr="00E564A6">
        <w:rPr>
          <w:sz w:val="28"/>
          <w:szCs w:val="28"/>
          <w:lang w:val="uk-UA"/>
        </w:rPr>
        <w:t xml:space="preserve">, обласного і </w:t>
      </w:r>
      <w:r w:rsidR="004A288A">
        <w:rPr>
          <w:sz w:val="28"/>
          <w:szCs w:val="28"/>
          <w:lang w:val="uk-UA"/>
        </w:rPr>
        <w:t xml:space="preserve">місцевого </w:t>
      </w:r>
      <w:proofErr w:type="spellStart"/>
      <w:r>
        <w:rPr>
          <w:sz w:val="28"/>
          <w:szCs w:val="28"/>
        </w:rPr>
        <w:t>значення</w:t>
      </w:r>
      <w:proofErr w:type="spellEnd"/>
      <w:r w:rsidRPr="00E564A6">
        <w:rPr>
          <w:sz w:val="28"/>
          <w:szCs w:val="28"/>
        </w:rPr>
        <w:t>.</w:t>
      </w:r>
    </w:p>
    <w:p w:rsidR="004A288A" w:rsidRDefault="00453565" w:rsidP="00453565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4A288A">
        <w:rPr>
          <w:sz w:val="28"/>
          <w:szCs w:val="28"/>
          <w:lang w:val="uk-UA"/>
        </w:rPr>
        <w:t>Популяризація в</w:t>
      </w:r>
      <w:r w:rsidR="004A288A" w:rsidRPr="004A288A">
        <w:rPr>
          <w:sz w:val="28"/>
          <w:szCs w:val="28"/>
          <w:lang w:val="uk-UA"/>
        </w:rPr>
        <w:t xml:space="preserve">ажливих історичних подій та  </w:t>
      </w:r>
      <w:r w:rsidRPr="004A288A">
        <w:rPr>
          <w:sz w:val="28"/>
          <w:szCs w:val="28"/>
          <w:lang w:val="uk-UA"/>
        </w:rPr>
        <w:t xml:space="preserve">пам’ятних дат серед населення </w:t>
      </w:r>
      <w:r w:rsidR="004A288A">
        <w:rPr>
          <w:sz w:val="28"/>
          <w:szCs w:val="28"/>
          <w:lang w:val="uk-UA"/>
        </w:rPr>
        <w:t>громади.</w:t>
      </w:r>
    </w:p>
    <w:p w:rsidR="00453565" w:rsidRPr="004A288A" w:rsidRDefault="00453565" w:rsidP="00453565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4A288A">
        <w:rPr>
          <w:sz w:val="28"/>
          <w:szCs w:val="28"/>
          <w:lang w:val="uk-UA"/>
        </w:rPr>
        <w:t xml:space="preserve">Організація та </w:t>
      </w:r>
      <w:r w:rsidR="004A288A">
        <w:rPr>
          <w:sz w:val="28"/>
          <w:szCs w:val="28"/>
          <w:lang w:val="uk-UA"/>
        </w:rPr>
        <w:t xml:space="preserve">належний супровід в частині забезпечення сувенірною продукцією та пам’ятними подарунками </w:t>
      </w:r>
      <w:r w:rsidRPr="004A288A">
        <w:rPr>
          <w:sz w:val="28"/>
          <w:szCs w:val="28"/>
          <w:lang w:val="uk-UA"/>
        </w:rPr>
        <w:t xml:space="preserve">представників керівництва </w:t>
      </w:r>
      <w:r w:rsidR="004A288A">
        <w:rPr>
          <w:sz w:val="28"/>
          <w:szCs w:val="28"/>
          <w:lang w:val="uk-UA"/>
        </w:rPr>
        <w:t xml:space="preserve">громади </w:t>
      </w:r>
      <w:r w:rsidRPr="004A288A">
        <w:rPr>
          <w:sz w:val="28"/>
          <w:szCs w:val="28"/>
          <w:lang w:val="uk-UA"/>
        </w:rPr>
        <w:t xml:space="preserve">з метою представлення </w:t>
      </w:r>
      <w:r w:rsidR="004A288A">
        <w:rPr>
          <w:sz w:val="28"/>
          <w:szCs w:val="28"/>
          <w:lang w:val="uk-UA"/>
        </w:rPr>
        <w:t xml:space="preserve">Боярської МТГ </w:t>
      </w:r>
      <w:r w:rsidRPr="004A288A">
        <w:rPr>
          <w:sz w:val="28"/>
          <w:szCs w:val="28"/>
          <w:lang w:val="uk-UA"/>
        </w:rPr>
        <w:t>та його інтересів на офіційних заходах обласного, Всеукраїнського та міждержавного значення.</w:t>
      </w:r>
    </w:p>
    <w:p w:rsidR="00453565" w:rsidRPr="00E564A6" w:rsidRDefault="00453565" w:rsidP="0045356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lastRenderedPageBreak/>
        <w:t xml:space="preserve">Організація та здійснення офіційних зустрічей, прийомів та урочистих заходів за участю офіційних делегацій з інших </w:t>
      </w:r>
      <w:r>
        <w:rPr>
          <w:sz w:val="28"/>
          <w:szCs w:val="28"/>
          <w:lang w:val="uk-UA"/>
        </w:rPr>
        <w:t>громад</w:t>
      </w:r>
      <w:r w:rsidRPr="00E564A6">
        <w:rPr>
          <w:sz w:val="28"/>
          <w:szCs w:val="28"/>
          <w:lang w:val="uk-UA"/>
        </w:rPr>
        <w:t xml:space="preserve"> області, України та інших держав </w:t>
      </w:r>
      <w:r>
        <w:rPr>
          <w:sz w:val="28"/>
          <w:szCs w:val="28"/>
          <w:lang w:val="uk-UA"/>
        </w:rPr>
        <w:t>для</w:t>
      </w:r>
      <w:r w:rsidRPr="00E564A6">
        <w:rPr>
          <w:sz w:val="28"/>
          <w:szCs w:val="28"/>
          <w:lang w:val="uk-UA"/>
        </w:rPr>
        <w:t xml:space="preserve"> належного представлення </w:t>
      </w:r>
      <w:r w:rsidR="004A288A">
        <w:rPr>
          <w:sz w:val="28"/>
          <w:szCs w:val="28"/>
          <w:lang w:val="uk-UA"/>
        </w:rPr>
        <w:t>Боярської М</w:t>
      </w:r>
      <w:r>
        <w:rPr>
          <w:sz w:val="28"/>
          <w:szCs w:val="28"/>
          <w:lang w:val="uk-UA"/>
        </w:rPr>
        <w:t>ТГ</w:t>
      </w:r>
      <w:r w:rsidRPr="00E564A6">
        <w:rPr>
          <w:sz w:val="28"/>
          <w:szCs w:val="28"/>
          <w:lang w:val="uk-UA"/>
        </w:rPr>
        <w:t xml:space="preserve"> та </w:t>
      </w:r>
      <w:r w:rsidR="004A288A">
        <w:rPr>
          <w:sz w:val="28"/>
          <w:szCs w:val="28"/>
          <w:lang w:val="uk-UA"/>
        </w:rPr>
        <w:t xml:space="preserve">її </w:t>
      </w:r>
      <w:r w:rsidRPr="00E564A6">
        <w:rPr>
          <w:sz w:val="28"/>
          <w:szCs w:val="28"/>
          <w:lang w:val="uk-UA"/>
        </w:rPr>
        <w:t>інтересів з м</w:t>
      </w:r>
      <w:r w:rsidR="004A288A">
        <w:rPr>
          <w:sz w:val="28"/>
          <w:szCs w:val="28"/>
          <w:lang w:val="uk-UA"/>
        </w:rPr>
        <w:t>етою інвестиційної, туристичної</w:t>
      </w:r>
      <w:r w:rsidRPr="00E564A6">
        <w:rPr>
          <w:sz w:val="28"/>
          <w:szCs w:val="28"/>
          <w:lang w:val="uk-UA"/>
        </w:rPr>
        <w:t xml:space="preserve"> та </w:t>
      </w:r>
      <w:proofErr w:type="spellStart"/>
      <w:r w:rsidRPr="00E564A6">
        <w:rPr>
          <w:sz w:val="28"/>
          <w:szCs w:val="28"/>
          <w:lang w:val="uk-UA"/>
        </w:rPr>
        <w:t>соціо</w:t>
      </w:r>
      <w:proofErr w:type="spellEnd"/>
      <w:r w:rsidRPr="00E564A6">
        <w:rPr>
          <w:sz w:val="28"/>
          <w:szCs w:val="28"/>
          <w:lang w:val="uk-UA"/>
        </w:rPr>
        <w:t>-культурної популяризації.</w:t>
      </w:r>
      <w:r w:rsidRPr="00E564A6">
        <w:rPr>
          <w:sz w:val="28"/>
          <w:szCs w:val="28"/>
          <w:lang w:val="uk-UA"/>
        </w:rPr>
        <w:br/>
      </w:r>
    </w:p>
    <w:p w:rsidR="00453565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 xml:space="preserve">ІV. </w:t>
      </w:r>
      <w:proofErr w:type="spellStart"/>
      <w:r w:rsidRPr="00E564A6">
        <w:rPr>
          <w:b/>
          <w:sz w:val="28"/>
          <w:szCs w:val="28"/>
        </w:rPr>
        <w:t>Фінансування</w:t>
      </w:r>
      <w:proofErr w:type="spellEnd"/>
      <w:r w:rsidRPr="00E564A6">
        <w:rPr>
          <w:b/>
          <w:sz w:val="28"/>
          <w:szCs w:val="28"/>
        </w:rPr>
        <w:t xml:space="preserve"> </w:t>
      </w:r>
      <w:proofErr w:type="spellStart"/>
      <w:r w:rsidRPr="00E564A6">
        <w:rPr>
          <w:b/>
          <w:sz w:val="28"/>
          <w:szCs w:val="28"/>
        </w:rPr>
        <w:t>Програми</w:t>
      </w:r>
      <w:proofErr w:type="spellEnd"/>
    </w:p>
    <w:p w:rsidR="00453565" w:rsidRPr="005E203C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Фінансування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рахунок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місцевого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бюджету та </w:t>
      </w:r>
      <w:proofErr w:type="spellStart"/>
      <w:r w:rsidRPr="00D816BC">
        <w:rPr>
          <w:color w:val="000000"/>
          <w:sz w:val="28"/>
          <w:szCs w:val="28"/>
          <w:lang w:eastAsia="uk-UA"/>
        </w:rPr>
        <w:t>інших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джерел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до чинного 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законодавства</w:t>
      </w:r>
      <w:proofErr w:type="spellEnd"/>
      <w:r w:rsidRPr="00D816BC">
        <w:rPr>
          <w:color w:val="000000"/>
          <w:sz w:val="28"/>
          <w:szCs w:val="28"/>
          <w:lang w:eastAsia="uk-UA"/>
        </w:rPr>
        <w:t> 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t xml:space="preserve">2. Контроль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цільовим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використанням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бюджетних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спрямованих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реалізацію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у порядку,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визначеному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чинним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4B5868" w:rsidRDefault="004A288A" w:rsidP="004A288A">
      <w:pPr>
        <w:ind w:firstLine="700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t>3. </w:t>
      </w:r>
      <w:proofErr w:type="spellStart"/>
      <w:r w:rsidRPr="00D816BC">
        <w:rPr>
          <w:color w:val="000000"/>
          <w:sz w:val="28"/>
          <w:szCs w:val="28"/>
          <w:lang w:eastAsia="uk-UA"/>
        </w:rPr>
        <w:t>Орієнтовані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обсяги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фінансових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итрат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необхідних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>, </w:t>
      </w:r>
      <w:proofErr w:type="spellStart"/>
      <w:r w:rsidRPr="00D816BC">
        <w:rPr>
          <w:color w:val="000000"/>
          <w:sz w:val="28"/>
          <w:szCs w:val="28"/>
          <w:lang w:eastAsia="uk-UA"/>
        </w:rPr>
        <w:t>складає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суму,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зазначену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color w:val="000000"/>
          <w:sz w:val="28"/>
          <w:szCs w:val="28"/>
          <w:lang w:eastAsia="uk-UA"/>
        </w:rPr>
        <w:t>Додатку</w:t>
      </w:r>
      <w:proofErr w:type="spellEnd"/>
      <w:r>
        <w:rPr>
          <w:color w:val="000000"/>
          <w:sz w:val="28"/>
          <w:szCs w:val="28"/>
          <w:lang w:eastAsia="uk-UA"/>
        </w:rPr>
        <w:t xml:space="preserve"> 1 та </w:t>
      </w:r>
      <w:proofErr w:type="spellStart"/>
      <w:r>
        <w:rPr>
          <w:color w:val="000000"/>
          <w:sz w:val="28"/>
          <w:szCs w:val="28"/>
          <w:lang w:eastAsia="uk-UA"/>
        </w:rPr>
        <w:t>Додатку</w:t>
      </w:r>
      <w:proofErr w:type="spellEnd"/>
      <w:r>
        <w:rPr>
          <w:color w:val="000000"/>
          <w:sz w:val="28"/>
          <w:szCs w:val="28"/>
          <w:lang w:eastAsia="uk-UA"/>
        </w:rPr>
        <w:t xml:space="preserve"> 2 до</w:t>
      </w:r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>
        <w:rPr>
          <w:color w:val="000000"/>
          <w:sz w:val="28"/>
          <w:szCs w:val="28"/>
          <w:lang w:eastAsia="uk-UA"/>
        </w:rPr>
        <w:t>.</w:t>
      </w:r>
      <w:r w:rsidRPr="00D816BC">
        <w:rPr>
          <w:color w:val="000000"/>
          <w:sz w:val="28"/>
          <w:szCs w:val="28"/>
          <w:lang w:eastAsia="uk-UA"/>
        </w:rPr>
        <w:t> </w:t>
      </w:r>
    </w:p>
    <w:p w:rsidR="00453565" w:rsidRPr="00C76C4F" w:rsidRDefault="00453565" w:rsidP="00453565">
      <w:pPr>
        <w:pStyle w:val="a4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565" w:rsidRPr="00E564A6" w:rsidRDefault="00453565" w:rsidP="00453565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>V</w:t>
      </w:r>
      <w:r w:rsidRPr="00E564A6">
        <w:rPr>
          <w:b/>
          <w:sz w:val="28"/>
          <w:szCs w:val="28"/>
          <w:lang w:val="uk-UA"/>
        </w:rPr>
        <w:t>. Заходи щодо реалізації Програми</w:t>
      </w:r>
      <w:r w:rsidRPr="00E564A6">
        <w:rPr>
          <w:b/>
          <w:sz w:val="28"/>
          <w:szCs w:val="28"/>
          <w:lang w:val="uk-UA"/>
        </w:rPr>
        <w:br/>
      </w:r>
    </w:p>
    <w:p w:rsidR="00453565" w:rsidRPr="00E564A6" w:rsidRDefault="00453565" w:rsidP="00453565">
      <w:pPr>
        <w:ind w:firstLine="709"/>
        <w:jc w:val="both"/>
        <w:rPr>
          <w:spacing w:val="-5"/>
          <w:sz w:val="28"/>
          <w:szCs w:val="28"/>
          <w:lang w:val="uk-UA" w:eastAsia="en-US"/>
        </w:rPr>
      </w:pPr>
      <w:r w:rsidRPr="00E564A6">
        <w:rPr>
          <w:spacing w:val="-5"/>
          <w:sz w:val="28"/>
          <w:szCs w:val="28"/>
          <w:lang w:val="uk-UA" w:eastAsia="en-US"/>
        </w:rPr>
        <w:t>Реалізація завдань Програми є можливою шляхом проведення таких о</w:t>
      </w:r>
      <w:r w:rsidRPr="00E564A6">
        <w:rPr>
          <w:iCs/>
          <w:sz w:val="28"/>
          <w:szCs w:val="28"/>
          <w:lang w:val="uk-UA"/>
        </w:rPr>
        <w:t>сновних заходів: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>1. Відзначення державних свят та визначних подій і дат в історії держави, які встановлені актами Президента України, Кабінету Міністрів України, Верховної Ради України.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2. Відзначення дат та подій місцевого значення, що проводитимуться відповідно до розпоряджень </w:t>
      </w:r>
      <w:r w:rsidR="004A288A">
        <w:rPr>
          <w:sz w:val="28"/>
          <w:szCs w:val="28"/>
          <w:lang w:val="uk-UA"/>
        </w:rPr>
        <w:t>голови Боярської міської територіальної громади та</w:t>
      </w:r>
      <w:r w:rsidR="004A288A" w:rsidRPr="00E564A6">
        <w:rPr>
          <w:sz w:val="28"/>
          <w:szCs w:val="28"/>
          <w:lang w:val="uk-UA"/>
        </w:rPr>
        <w:t xml:space="preserve"> рішень</w:t>
      </w:r>
      <w:r w:rsidR="004A288A">
        <w:rPr>
          <w:sz w:val="28"/>
          <w:szCs w:val="28"/>
          <w:lang w:val="uk-UA"/>
        </w:rPr>
        <w:t xml:space="preserve"> Боярської міської ради</w:t>
      </w:r>
      <w:r w:rsidRPr="00E564A6">
        <w:rPr>
          <w:sz w:val="28"/>
          <w:szCs w:val="28"/>
          <w:lang w:val="uk-UA"/>
        </w:rPr>
        <w:t>.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564A6">
        <w:rPr>
          <w:sz w:val="28"/>
          <w:szCs w:val="28"/>
          <w:lang w:val="uk-UA"/>
        </w:rPr>
        <w:t>. Відзначення</w:t>
      </w:r>
      <w:r w:rsidRPr="00E564A6">
        <w:rPr>
          <w:sz w:val="28"/>
          <w:szCs w:val="28"/>
        </w:rPr>
        <w:t> </w:t>
      </w:r>
      <w:r w:rsidRPr="00E564A6">
        <w:rPr>
          <w:sz w:val="28"/>
          <w:szCs w:val="28"/>
          <w:lang w:val="uk-UA"/>
        </w:rPr>
        <w:t xml:space="preserve"> професійних свят,</w:t>
      </w:r>
      <w:r w:rsidRPr="00E564A6">
        <w:rPr>
          <w:sz w:val="28"/>
          <w:szCs w:val="28"/>
        </w:rPr>
        <w:t> </w:t>
      </w:r>
      <w:r w:rsidRPr="00E564A6">
        <w:rPr>
          <w:sz w:val="28"/>
          <w:szCs w:val="28"/>
          <w:lang w:val="uk-UA"/>
        </w:rPr>
        <w:t xml:space="preserve"> які встановлені відповідно до указів Президента України.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564A6">
        <w:rPr>
          <w:sz w:val="28"/>
          <w:szCs w:val="28"/>
          <w:lang w:val="uk-UA"/>
        </w:rPr>
        <w:t>. Відзначення ювілейних дат підприємств, установ, організацій, окремих осіб.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6. Вшанування та заохочення окремих громадян, трудових колективів підприємств, установ, організацій, які досягли високого професіоналізму і визначних успіхів у виробничій, науковій, державній, військовій, творчій та інших сферах діяльності, зробили вагомий внесок у розвиток </w:t>
      </w:r>
      <w:r>
        <w:rPr>
          <w:sz w:val="28"/>
          <w:szCs w:val="28"/>
          <w:lang w:val="uk-UA"/>
        </w:rPr>
        <w:t>громади</w:t>
      </w:r>
      <w:r w:rsidRPr="00E564A6">
        <w:rPr>
          <w:sz w:val="28"/>
          <w:szCs w:val="28"/>
          <w:lang w:val="uk-UA"/>
        </w:rPr>
        <w:t xml:space="preserve"> або мають інші заслуги перед </w:t>
      </w:r>
      <w:r w:rsidR="004A288A">
        <w:rPr>
          <w:sz w:val="28"/>
          <w:szCs w:val="28"/>
          <w:lang w:val="uk-UA"/>
        </w:rPr>
        <w:t xml:space="preserve">Боярською громадою </w:t>
      </w:r>
      <w:r w:rsidRPr="00E564A6">
        <w:rPr>
          <w:sz w:val="28"/>
          <w:szCs w:val="28"/>
          <w:lang w:val="uk-UA"/>
        </w:rPr>
        <w:t xml:space="preserve">та Україною із врученням </w:t>
      </w:r>
      <w:r w:rsidR="004A288A">
        <w:rPr>
          <w:sz w:val="28"/>
          <w:szCs w:val="28"/>
          <w:lang w:val="uk-UA"/>
        </w:rPr>
        <w:t>Подяк,Грамот,Почесних грамот, квітів, цінних подарунків та сувенірної продукції.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>7. Організація і проведення конференцій, круглих столів, офіційних прийомів, зустрічей, семінарів, інших інформаційно-просвітницьких та представницьких заходів.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8. Забезпечення прийому в </w:t>
      </w:r>
      <w:r w:rsidR="004A288A">
        <w:rPr>
          <w:sz w:val="28"/>
          <w:szCs w:val="28"/>
          <w:lang w:val="uk-UA"/>
        </w:rPr>
        <w:t xml:space="preserve">громаді </w:t>
      </w:r>
      <w:r w:rsidRPr="00E564A6">
        <w:rPr>
          <w:sz w:val="28"/>
          <w:szCs w:val="28"/>
          <w:lang w:val="uk-UA"/>
        </w:rPr>
        <w:t xml:space="preserve">делегацій іноземних держав, регіонів України та області, участі посадових осіб та офіційних делегацій від </w:t>
      </w:r>
      <w:r w:rsidR="004A288A">
        <w:rPr>
          <w:sz w:val="28"/>
          <w:szCs w:val="28"/>
          <w:lang w:val="uk-UA"/>
        </w:rPr>
        <w:t>Боярської М</w:t>
      </w:r>
      <w:r>
        <w:rPr>
          <w:sz w:val="28"/>
          <w:szCs w:val="28"/>
          <w:lang w:val="uk-UA"/>
        </w:rPr>
        <w:t>ТГ</w:t>
      </w:r>
      <w:r w:rsidRPr="00E564A6">
        <w:rPr>
          <w:sz w:val="28"/>
          <w:szCs w:val="28"/>
          <w:lang w:val="uk-UA"/>
        </w:rPr>
        <w:t xml:space="preserve"> в заходах міжнародного та міжрегіонального характеру, що відбуваються в Україні та за кордоном, пов’язаних із міжнародним та міжрегіональним співробітництвом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>9</w:t>
      </w:r>
      <w:r w:rsidR="00DD2593">
        <w:rPr>
          <w:sz w:val="28"/>
          <w:szCs w:val="28"/>
          <w:lang w:val="uk-UA"/>
        </w:rPr>
        <w:t xml:space="preserve">. Виготовлення та\або </w:t>
      </w:r>
      <w:r w:rsidRPr="00E564A6">
        <w:rPr>
          <w:sz w:val="28"/>
          <w:szCs w:val="28"/>
          <w:lang w:val="uk-UA"/>
        </w:rPr>
        <w:t xml:space="preserve">придбання відповідних матеріально-технічних засобів, замовлення послуг для забезпечення проведення заходів: </w:t>
      </w:r>
    </w:p>
    <w:p w:rsidR="00DD2593" w:rsidRPr="00E564A6" w:rsidRDefault="00453565" w:rsidP="00DD2593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lastRenderedPageBreak/>
        <w:t>1</w:t>
      </w:r>
      <w:r>
        <w:rPr>
          <w:sz w:val="28"/>
          <w:szCs w:val="28"/>
          <w:lang w:val="uk-UA"/>
        </w:rPr>
        <w:t>) в</w:t>
      </w:r>
      <w:r w:rsidRPr="00E564A6">
        <w:rPr>
          <w:sz w:val="28"/>
          <w:szCs w:val="28"/>
          <w:lang w:val="uk-UA"/>
        </w:rPr>
        <w:t xml:space="preserve">иготовлення та придбання бланків  </w:t>
      </w:r>
      <w:r w:rsidR="00DD2593">
        <w:rPr>
          <w:sz w:val="28"/>
          <w:szCs w:val="28"/>
          <w:lang w:val="uk-UA"/>
        </w:rPr>
        <w:t xml:space="preserve">Грамот, </w:t>
      </w:r>
      <w:r w:rsidRPr="00E564A6">
        <w:rPr>
          <w:sz w:val="28"/>
          <w:szCs w:val="28"/>
          <w:lang w:val="uk-UA"/>
        </w:rPr>
        <w:t>Почесних грамот і Подяк, знаків та рамок до них,</w:t>
      </w:r>
      <w:r w:rsidR="00D67212">
        <w:rPr>
          <w:sz w:val="28"/>
          <w:szCs w:val="28"/>
          <w:lang w:val="uk-UA"/>
        </w:rPr>
        <w:t xml:space="preserve"> папок для вручення в час заохочення</w:t>
      </w:r>
      <w:r w:rsidR="00D67212" w:rsidRPr="00D67212">
        <w:rPr>
          <w:sz w:val="28"/>
          <w:szCs w:val="28"/>
          <w:lang w:val="uk-UA"/>
        </w:rPr>
        <w:t xml:space="preserve"> </w:t>
      </w:r>
      <w:r w:rsidR="00D67212">
        <w:rPr>
          <w:sz w:val="28"/>
          <w:szCs w:val="28"/>
          <w:lang w:val="uk-UA"/>
        </w:rPr>
        <w:t>та вшанування, а також</w:t>
      </w:r>
      <w:r w:rsidRPr="00E564A6">
        <w:rPr>
          <w:sz w:val="28"/>
          <w:szCs w:val="28"/>
          <w:lang w:val="uk-UA"/>
        </w:rPr>
        <w:t xml:space="preserve"> іншої друкованої продукції (запрошень, листівок, вітальних адрес, проспектів, буклетів, тощо), сувенірної продукції, для належної організації та проведення урочистих  та офіційних заходів, відзначення та заохочення підприємств, устан</w:t>
      </w:r>
      <w:r w:rsidR="00DD2593">
        <w:rPr>
          <w:sz w:val="28"/>
          <w:szCs w:val="28"/>
          <w:lang w:val="uk-UA"/>
        </w:rPr>
        <w:t xml:space="preserve">ов, організацій та окремих осіб, а також для вручення під час здійснення представницьких заходів керівництва Боярської </w:t>
      </w:r>
      <w:r w:rsidR="00E80E6F">
        <w:rPr>
          <w:sz w:val="28"/>
          <w:szCs w:val="28"/>
          <w:lang w:val="uk-UA"/>
        </w:rPr>
        <w:t>МТГ</w:t>
      </w:r>
      <w:r w:rsidR="00DD2593">
        <w:rPr>
          <w:sz w:val="28"/>
          <w:szCs w:val="28"/>
          <w:lang w:val="uk-UA"/>
        </w:rPr>
        <w:t xml:space="preserve">  на місцевому, обласному,міждержавному рівні тощо;</w:t>
      </w:r>
    </w:p>
    <w:p w:rsidR="00DD2593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</w:t>
      </w:r>
      <w:r w:rsidRPr="00E564A6">
        <w:rPr>
          <w:sz w:val="28"/>
          <w:szCs w:val="28"/>
          <w:lang w:val="uk-UA"/>
        </w:rPr>
        <w:t>ридбання полотнищ прапорів (</w:t>
      </w:r>
      <w:r w:rsidR="00DD2593">
        <w:rPr>
          <w:sz w:val="28"/>
          <w:szCs w:val="28"/>
          <w:lang w:val="uk-UA"/>
        </w:rPr>
        <w:t>місцевого,</w:t>
      </w:r>
      <w:r w:rsidRPr="00E564A6">
        <w:rPr>
          <w:sz w:val="28"/>
          <w:szCs w:val="28"/>
          <w:lang w:val="uk-UA"/>
        </w:rPr>
        <w:t>державного, Євросоюзу  )</w:t>
      </w:r>
      <w:r w:rsidR="00DD2593">
        <w:rPr>
          <w:sz w:val="28"/>
          <w:szCs w:val="28"/>
          <w:lang w:val="uk-UA"/>
        </w:rPr>
        <w:t xml:space="preserve"> та настільних прапорців з підставками для представницьких заходів за участю керівництва громади;</w:t>
      </w:r>
    </w:p>
    <w:p w:rsidR="00D67212" w:rsidRDefault="00DD2593" w:rsidP="00453565">
      <w:pPr>
        <w:tabs>
          <w:tab w:val="left" w:pos="1040"/>
        </w:tabs>
        <w:ind w:firstLine="709"/>
        <w:jc w:val="both"/>
        <w:rPr>
          <w:spacing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53565">
        <w:rPr>
          <w:sz w:val="28"/>
          <w:szCs w:val="28"/>
          <w:lang w:val="uk-UA"/>
        </w:rPr>
        <w:t>)</w:t>
      </w:r>
      <w:r w:rsidR="00453565">
        <w:rPr>
          <w:spacing w:val="1"/>
          <w:sz w:val="28"/>
          <w:szCs w:val="28"/>
          <w:lang w:val="uk-UA"/>
        </w:rPr>
        <w:t>п</w:t>
      </w:r>
      <w:r w:rsidR="00453565" w:rsidRPr="00E564A6">
        <w:rPr>
          <w:spacing w:val="1"/>
          <w:sz w:val="28"/>
          <w:szCs w:val="28"/>
          <w:lang w:val="uk-UA"/>
        </w:rPr>
        <w:t>ридбання цінних подарункі</w:t>
      </w:r>
      <w:r>
        <w:rPr>
          <w:spacing w:val="1"/>
          <w:sz w:val="28"/>
          <w:szCs w:val="28"/>
          <w:lang w:val="uk-UA"/>
        </w:rPr>
        <w:t xml:space="preserve">в, сувенірів, </w:t>
      </w:r>
      <w:r w:rsidR="00453565" w:rsidRPr="00E564A6">
        <w:rPr>
          <w:rFonts w:eastAsia="SimSun"/>
          <w:sz w:val="28"/>
          <w:szCs w:val="28"/>
          <w:highlight w:val="white"/>
          <w:lang w:val="uk-UA" w:eastAsia="zh-CN"/>
        </w:rPr>
        <w:t>квіткової</w:t>
      </w:r>
      <w:r>
        <w:rPr>
          <w:rFonts w:eastAsia="SimSun"/>
          <w:sz w:val="28"/>
          <w:szCs w:val="28"/>
          <w:lang w:val="uk-UA" w:eastAsia="zh-CN"/>
        </w:rPr>
        <w:t xml:space="preserve"> продукції</w:t>
      </w:r>
      <w:r w:rsidRPr="00DD2593">
        <w:rPr>
          <w:spacing w:val="1"/>
          <w:sz w:val="28"/>
          <w:szCs w:val="28"/>
          <w:lang w:val="uk-UA"/>
        </w:rPr>
        <w:t xml:space="preserve"> </w:t>
      </w:r>
      <w:r>
        <w:rPr>
          <w:spacing w:val="1"/>
          <w:sz w:val="28"/>
          <w:szCs w:val="28"/>
          <w:lang w:val="uk-UA"/>
        </w:rPr>
        <w:t>з їх подальшим оформленням</w:t>
      </w:r>
      <w:r w:rsidR="00453565" w:rsidRPr="00E564A6">
        <w:rPr>
          <w:rFonts w:eastAsia="SimSun"/>
          <w:sz w:val="28"/>
          <w:szCs w:val="28"/>
          <w:highlight w:val="white"/>
          <w:lang w:val="uk-UA" w:eastAsia="zh-CN"/>
        </w:rPr>
        <w:t xml:space="preserve">, </w:t>
      </w:r>
      <w:r>
        <w:rPr>
          <w:rFonts w:eastAsia="SimSun"/>
          <w:sz w:val="28"/>
          <w:szCs w:val="28"/>
          <w:highlight w:val="white"/>
          <w:lang w:val="uk-UA" w:eastAsia="zh-CN"/>
        </w:rPr>
        <w:t xml:space="preserve">придбання </w:t>
      </w:r>
      <w:r w:rsidR="00453565" w:rsidRPr="00E564A6">
        <w:rPr>
          <w:rFonts w:eastAsia="SimSun"/>
          <w:sz w:val="28"/>
          <w:szCs w:val="28"/>
          <w:highlight w:val="white"/>
          <w:lang w:val="uk-UA" w:eastAsia="zh-CN"/>
        </w:rPr>
        <w:t>ритуальної продукції та інші видатки</w:t>
      </w:r>
      <w:r w:rsidR="00453565" w:rsidRPr="00E564A6">
        <w:rPr>
          <w:spacing w:val="1"/>
          <w:sz w:val="28"/>
          <w:szCs w:val="28"/>
          <w:lang w:val="uk-UA"/>
        </w:rPr>
        <w:t xml:space="preserve"> на створення додаткових матеріально-технічних умов для організації та проведення урочистих</w:t>
      </w:r>
      <w:r>
        <w:rPr>
          <w:spacing w:val="1"/>
          <w:sz w:val="28"/>
          <w:szCs w:val="28"/>
          <w:lang w:val="uk-UA"/>
        </w:rPr>
        <w:t xml:space="preserve"> та </w:t>
      </w:r>
      <w:proofErr w:type="spellStart"/>
      <w:r>
        <w:rPr>
          <w:spacing w:val="1"/>
          <w:sz w:val="28"/>
          <w:szCs w:val="28"/>
          <w:lang w:val="uk-UA"/>
        </w:rPr>
        <w:t>вшанувальних</w:t>
      </w:r>
      <w:proofErr w:type="spellEnd"/>
      <w:r w:rsidR="00453565" w:rsidRPr="00E564A6">
        <w:rPr>
          <w:spacing w:val="1"/>
          <w:sz w:val="28"/>
          <w:szCs w:val="28"/>
          <w:lang w:val="uk-UA"/>
        </w:rPr>
        <w:t xml:space="preserve"> заходів</w:t>
      </w:r>
      <w:r>
        <w:rPr>
          <w:spacing w:val="1"/>
          <w:sz w:val="28"/>
          <w:szCs w:val="28"/>
          <w:lang w:val="uk-UA"/>
        </w:rPr>
        <w:t>, а також для належної організації інших представницьких заходів за участю керівництва громади;</w:t>
      </w:r>
    </w:p>
    <w:p w:rsidR="00D67212" w:rsidRPr="00D67212" w:rsidRDefault="00D67212" w:rsidP="00D67212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4)о</w:t>
      </w:r>
      <w:r w:rsidRPr="00D67212">
        <w:rPr>
          <w:color w:val="000000"/>
          <w:sz w:val="28"/>
          <w:szCs w:val="28"/>
          <w:lang w:val="uk-UA" w:eastAsia="uk-UA"/>
        </w:rPr>
        <w:t>рганізація</w:t>
      </w:r>
      <w:r w:rsidRPr="00D816BC">
        <w:rPr>
          <w:color w:val="000000"/>
          <w:sz w:val="28"/>
          <w:szCs w:val="28"/>
          <w:lang w:eastAsia="uk-UA"/>
        </w:rPr>
        <w:t> </w:t>
      </w:r>
      <w:r w:rsidRPr="00D67212">
        <w:rPr>
          <w:color w:val="000000"/>
          <w:sz w:val="28"/>
          <w:szCs w:val="28"/>
          <w:lang w:val="uk-UA" w:eastAsia="uk-UA"/>
        </w:rPr>
        <w:t xml:space="preserve">та участь кращих представників (команд, колективів) закладів, установ, підприємств, організацій Боярської </w:t>
      </w:r>
      <w:r>
        <w:rPr>
          <w:color w:val="000000"/>
          <w:sz w:val="28"/>
          <w:szCs w:val="28"/>
          <w:lang w:val="uk-UA" w:eastAsia="uk-UA"/>
        </w:rPr>
        <w:t xml:space="preserve">МТГ </w:t>
      </w:r>
      <w:r w:rsidRPr="00D67212">
        <w:rPr>
          <w:color w:val="000000"/>
          <w:sz w:val="28"/>
          <w:szCs w:val="28"/>
          <w:lang w:val="uk-UA" w:eastAsia="uk-UA"/>
        </w:rPr>
        <w:t xml:space="preserve">у міжнародних, всеукраїнських та обласних виставках, </w:t>
      </w:r>
      <w:proofErr w:type="spellStart"/>
      <w:r w:rsidRPr="00D67212">
        <w:rPr>
          <w:color w:val="000000"/>
          <w:sz w:val="28"/>
          <w:szCs w:val="28"/>
          <w:lang w:val="uk-UA" w:eastAsia="uk-UA"/>
        </w:rPr>
        <w:t>проєктах</w:t>
      </w:r>
      <w:proofErr w:type="spellEnd"/>
      <w:r w:rsidRPr="00D67212">
        <w:rPr>
          <w:color w:val="000000"/>
          <w:sz w:val="28"/>
          <w:szCs w:val="28"/>
          <w:lang w:val="uk-UA" w:eastAsia="uk-UA"/>
        </w:rPr>
        <w:t>, ярмарках, фестивалях, конкурсах, конференціях, круглих столах тощо.</w:t>
      </w:r>
    </w:p>
    <w:p w:rsidR="00D67212" w:rsidRDefault="00D67212" w:rsidP="00D67212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5) о</w:t>
      </w:r>
      <w:r w:rsidRPr="00D67212">
        <w:rPr>
          <w:color w:val="000000"/>
          <w:sz w:val="28"/>
          <w:szCs w:val="28"/>
          <w:lang w:val="uk-UA" w:eastAsia="uk-UA"/>
        </w:rPr>
        <w:t>рганізація урочистих заходів та надання матеріального заохочення мешканцям Боярської</w:t>
      </w:r>
      <w:r>
        <w:rPr>
          <w:color w:val="000000"/>
          <w:sz w:val="28"/>
          <w:szCs w:val="28"/>
          <w:lang w:val="uk-UA" w:eastAsia="uk-UA"/>
        </w:rPr>
        <w:t xml:space="preserve"> МТГ</w:t>
      </w:r>
      <w:r w:rsidRPr="00D67212">
        <w:rPr>
          <w:color w:val="000000"/>
          <w:sz w:val="28"/>
          <w:szCs w:val="28"/>
          <w:lang w:val="uk-UA" w:eastAsia="uk-UA"/>
        </w:rPr>
        <w:t xml:space="preserve">, що представляли громаду та здобули чемпіонські титули(звання) на змаганнях на рівні держави та міжнародних змаганнях у галузі спорту, освіти, культури. </w:t>
      </w:r>
      <w:proofErr w:type="spellStart"/>
      <w:r>
        <w:rPr>
          <w:color w:val="000000"/>
          <w:sz w:val="28"/>
          <w:szCs w:val="28"/>
          <w:lang w:eastAsia="uk-UA"/>
        </w:rPr>
        <w:t>Матеріальне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заохочення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надається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отриманого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титулу(</w:t>
      </w:r>
      <w:proofErr w:type="spellStart"/>
      <w:r>
        <w:rPr>
          <w:color w:val="000000"/>
          <w:sz w:val="28"/>
          <w:szCs w:val="28"/>
          <w:lang w:eastAsia="uk-UA"/>
        </w:rPr>
        <w:t>звання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) та </w:t>
      </w:r>
      <w:proofErr w:type="spellStart"/>
      <w:r>
        <w:rPr>
          <w:color w:val="000000"/>
          <w:sz w:val="28"/>
          <w:szCs w:val="28"/>
          <w:lang w:eastAsia="uk-UA"/>
        </w:rPr>
        <w:t>рівня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переможного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місця</w:t>
      </w:r>
      <w:proofErr w:type="spellEnd"/>
      <w:r>
        <w:rPr>
          <w:color w:val="000000"/>
          <w:sz w:val="28"/>
          <w:szCs w:val="28"/>
          <w:lang w:eastAsia="uk-UA"/>
        </w:rPr>
        <w:t xml:space="preserve">. </w:t>
      </w:r>
    </w:p>
    <w:p w:rsidR="00D67212" w:rsidRPr="00D67212" w:rsidRDefault="00D67212" w:rsidP="00D67212">
      <w:pPr>
        <w:ind w:firstLine="709"/>
        <w:jc w:val="both"/>
        <w:rPr>
          <w:color w:val="000000"/>
          <w:sz w:val="27"/>
          <w:szCs w:val="27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6) вручення матеріального заохочення до державних та професійних свят представникам організацій, підприємств, установ, закладів відповідно обсягу передбаченого Програмою фінансування та в її межах;</w:t>
      </w:r>
    </w:p>
    <w:p w:rsidR="00DD2593" w:rsidRPr="00E564A6" w:rsidRDefault="00D67212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7</w:t>
      </w:r>
      <w:r w:rsidR="00DD2593">
        <w:rPr>
          <w:spacing w:val="1"/>
          <w:sz w:val="28"/>
          <w:szCs w:val="28"/>
          <w:lang w:val="uk-UA"/>
        </w:rPr>
        <w:t>)</w:t>
      </w:r>
      <w:r>
        <w:rPr>
          <w:spacing w:val="1"/>
          <w:sz w:val="28"/>
          <w:szCs w:val="28"/>
          <w:lang w:val="uk-UA"/>
        </w:rPr>
        <w:t>п</w:t>
      </w:r>
      <w:r w:rsidR="00DD2593">
        <w:rPr>
          <w:spacing w:val="1"/>
          <w:sz w:val="28"/>
          <w:szCs w:val="28"/>
          <w:lang w:val="uk-UA"/>
        </w:rPr>
        <w:t>ридбання продукції ритуального характеру для організації належним чином вшанування Захисників громади та України</w:t>
      </w:r>
      <w:r>
        <w:rPr>
          <w:spacing w:val="1"/>
          <w:sz w:val="28"/>
          <w:szCs w:val="28"/>
          <w:lang w:val="uk-UA"/>
        </w:rPr>
        <w:t>, забезпечення представницьких заходів керівництва Боярської МТГ в частині вшанування загиблих Захисників та їх родин;</w:t>
      </w:r>
    </w:p>
    <w:p w:rsidR="001953EE" w:rsidRPr="001953EE" w:rsidRDefault="00D67212" w:rsidP="001953EE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53565">
        <w:rPr>
          <w:sz w:val="28"/>
          <w:szCs w:val="28"/>
          <w:lang w:val="uk-UA"/>
        </w:rPr>
        <w:t xml:space="preserve">) </w:t>
      </w:r>
      <w:r w:rsidR="00453565" w:rsidRPr="00E564A6">
        <w:rPr>
          <w:sz w:val="28"/>
          <w:szCs w:val="28"/>
          <w:lang w:val="uk-UA"/>
        </w:rPr>
        <w:t xml:space="preserve"> </w:t>
      </w:r>
      <w:r w:rsidR="00453565">
        <w:rPr>
          <w:sz w:val="28"/>
          <w:szCs w:val="28"/>
          <w:lang w:val="uk-UA"/>
        </w:rPr>
        <w:t>з</w:t>
      </w:r>
      <w:r w:rsidR="00453565" w:rsidRPr="00E564A6">
        <w:rPr>
          <w:sz w:val="28"/>
          <w:szCs w:val="28"/>
          <w:lang w:val="uk-UA"/>
        </w:rPr>
        <w:t>амовлення транспортних та інших послуг для обслуговування заходів, передбачених Програмою.</w:t>
      </w:r>
    </w:p>
    <w:p w:rsidR="00453565" w:rsidRPr="00E564A6" w:rsidRDefault="00453565" w:rsidP="00453565">
      <w:pPr>
        <w:pStyle w:val="a4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>VI</w:t>
      </w:r>
      <w:r w:rsidRPr="00E564A6">
        <w:rPr>
          <w:b/>
          <w:sz w:val="28"/>
          <w:szCs w:val="28"/>
          <w:lang w:val="uk-UA"/>
        </w:rPr>
        <w:t>І. Очікувані результати</w:t>
      </w:r>
    </w:p>
    <w:p w:rsidR="00453565" w:rsidRPr="00E564A6" w:rsidRDefault="00453565" w:rsidP="00D67212">
      <w:pPr>
        <w:pStyle w:val="NormalText"/>
        <w:ind w:firstLine="0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Основними результатами реалізації Програми є: </w:t>
      </w:r>
    </w:p>
    <w:p w:rsidR="00453565" w:rsidRPr="00E564A6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453565" w:rsidRPr="00E564A6">
        <w:rPr>
          <w:sz w:val="28"/>
          <w:szCs w:val="28"/>
          <w:lang w:val="uk-UA"/>
        </w:rPr>
        <w:t xml:space="preserve">організація на належному рівні та проведення заходів із відзначення свят державного, регіонального, місцевого значення, пам’ятних дат, історичних подій; </w:t>
      </w:r>
    </w:p>
    <w:p w:rsidR="00453565" w:rsidRPr="00E564A6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453565" w:rsidRPr="00E564A6">
        <w:rPr>
          <w:sz w:val="28"/>
          <w:szCs w:val="28"/>
          <w:lang w:val="uk-UA"/>
        </w:rPr>
        <w:t>залучення широкого кола громадськості до відзначення державних, ювілейних та пам’ятних дат;</w:t>
      </w:r>
    </w:p>
    <w:p w:rsidR="00453565" w:rsidRPr="00E564A6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453565" w:rsidRPr="00E564A6">
        <w:rPr>
          <w:sz w:val="28"/>
          <w:szCs w:val="28"/>
          <w:lang w:val="uk-UA"/>
        </w:rPr>
        <w:t>підвищення їх значення в ідейному, патріотичному та громадянському вихованні громадян, суспільно-політичному становленні підростаючого покоління та молоді;</w:t>
      </w:r>
    </w:p>
    <w:p w:rsidR="00453565" w:rsidRPr="00E564A6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4)</w:t>
      </w:r>
      <w:r w:rsidR="00453565" w:rsidRPr="00E564A6">
        <w:rPr>
          <w:sz w:val="28"/>
          <w:szCs w:val="28"/>
          <w:lang w:val="uk-UA"/>
        </w:rPr>
        <w:t>сприяння консолідації суспільства, забезпеченню громадянської злагоди, розвитку регіонал</w:t>
      </w:r>
      <w:r w:rsidR="00453565">
        <w:rPr>
          <w:sz w:val="28"/>
          <w:szCs w:val="28"/>
          <w:lang w:val="uk-UA"/>
        </w:rPr>
        <w:t>ьного та державного патріотизму;</w:t>
      </w:r>
    </w:p>
    <w:p w:rsidR="00453565" w:rsidRPr="00E564A6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="00453565" w:rsidRPr="00E564A6">
        <w:rPr>
          <w:sz w:val="28"/>
          <w:szCs w:val="28"/>
          <w:lang w:val="uk-UA"/>
        </w:rPr>
        <w:t>розвиток співпраці з інститутами громадянського суспільства, залучення громадськості до реалізації державної політики в районі;</w:t>
      </w:r>
    </w:p>
    <w:p w:rsidR="00453565" w:rsidRPr="00E564A6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</w:t>
      </w:r>
      <w:r w:rsidR="00453565" w:rsidRPr="00E564A6">
        <w:rPr>
          <w:sz w:val="28"/>
          <w:szCs w:val="28"/>
          <w:lang w:val="uk-UA"/>
        </w:rPr>
        <w:t>визнання внеску окремих громадян та трудових колективів у розвиток</w:t>
      </w:r>
      <w:r>
        <w:rPr>
          <w:sz w:val="28"/>
          <w:szCs w:val="28"/>
          <w:lang w:val="uk-UA"/>
        </w:rPr>
        <w:t xml:space="preserve"> Боярської МТГ</w:t>
      </w:r>
      <w:r w:rsidR="00453565">
        <w:rPr>
          <w:sz w:val="28"/>
          <w:szCs w:val="28"/>
          <w:lang w:val="uk-UA"/>
        </w:rPr>
        <w:t>;</w:t>
      </w:r>
    </w:p>
    <w:p w:rsidR="00D67212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</w:t>
      </w:r>
      <w:r w:rsidR="00453565" w:rsidRPr="00E564A6">
        <w:rPr>
          <w:sz w:val="28"/>
          <w:szCs w:val="28"/>
          <w:lang w:val="uk-UA"/>
        </w:rPr>
        <w:t xml:space="preserve">підтримка активної життєвої позиції громадян, </w:t>
      </w:r>
      <w:r>
        <w:rPr>
          <w:sz w:val="28"/>
          <w:szCs w:val="28"/>
          <w:lang w:val="uk-UA"/>
        </w:rPr>
        <w:t xml:space="preserve">їх </w:t>
      </w:r>
      <w:r w:rsidR="00453565" w:rsidRPr="00E564A6">
        <w:rPr>
          <w:sz w:val="28"/>
          <w:szCs w:val="28"/>
          <w:lang w:val="uk-UA"/>
        </w:rPr>
        <w:t>професійної майстерності, національної свідомості, соціальної активності жителів</w:t>
      </w:r>
      <w:r w:rsidR="001953EE">
        <w:rPr>
          <w:sz w:val="28"/>
          <w:szCs w:val="28"/>
          <w:lang w:val="uk-UA"/>
        </w:rPr>
        <w:t xml:space="preserve"> громади</w:t>
      </w:r>
      <w:r w:rsidR="00453565" w:rsidRPr="00E564A6">
        <w:rPr>
          <w:sz w:val="28"/>
          <w:szCs w:val="28"/>
          <w:lang w:val="uk-UA"/>
        </w:rPr>
        <w:t>, збереженн</w:t>
      </w:r>
      <w:r w:rsidR="00453565">
        <w:rPr>
          <w:sz w:val="28"/>
          <w:szCs w:val="28"/>
          <w:lang w:val="uk-UA"/>
        </w:rPr>
        <w:t>я</w:t>
      </w:r>
      <w:r w:rsidR="00453565" w:rsidRPr="00E564A6">
        <w:rPr>
          <w:sz w:val="28"/>
          <w:szCs w:val="28"/>
          <w:lang w:val="uk-UA"/>
        </w:rPr>
        <w:t xml:space="preserve"> національних традицій </w:t>
      </w:r>
      <w:r>
        <w:rPr>
          <w:sz w:val="28"/>
          <w:szCs w:val="28"/>
          <w:lang w:val="uk-UA"/>
        </w:rPr>
        <w:t xml:space="preserve">та </w:t>
      </w:r>
      <w:r w:rsidRPr="00E564A6">
        <w:rPr>
          <w:sz w:val="28"/>
          <w:szCs w:val="28"/>
          <w:lang w:val="uk-UA"/>
        </w:rPr>
        <w:t>вихованн</w:t>
      </w:r>
      <w:r>
        <w:rPr>
          <w:sz w:val="28"/>
          <w:szCs w:val="28"/>
          <w:lang w:val="uk-UA"/>
        </w:rPr>
        <w:t xml:space="preserve">я патріотизму, а також виховання поваги, вдячності </w:t>
      </w:r>
      <w:r w:rsidR="001953EE">
        <w:rPr>
          <w:sz w:val="28"/>
          <w:szCs w:val="28"/>
          <w:lang w:val="uk-UA"/>
        </w:rPr>
        <w:t>та виявлення підтримки родинам Захисників та З</w:t>
      </w:r>
      <w:r>
        <w:rPr>
          <w:sz w:val="28"/>
          <w:szCs w:val="28"/>
          <w:lang w:val="uk-UA"/>
        </w:rPr>
        <w:t xml:space="preserve">ахисниць </w:t>
      </w:r>
      <w:r w:rsidR="001953EE">
        <w:rPr>
          <w:sz w:val="28"/>
          <w:szCs w:val="28"/>
          <w:lang w:val="uk-UA"/>
        </w:rPr>
        <w:t>України і громади;</w:t>
      </w:r>
    </w:p>
    <w:p w:rsidR="00453565" w:rsidRPr="00E304AB" w:rsidRDefault="001953EE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</w:t>
      </w:r>
      <w:r w:rsidR="00453565" w:rsidRPr="00E564A6">
        <w:rPr>
          <w:sz w:val="28"/>
          <w:szCs w:val="28"/>
          <w:lang w:val="uk-UA"/>
        </w:rPr>
        <w:t xml:space="preserve">покращення інвестиційної привабливості та іміджу </w:t>
      </w:r>
      <w:r>
        <w:rPr>
          <w:sz w:val="28"/>
          <w:szCs w:val="28"/>
          <w:lang w:val="uk-UA"/>
        </w:rPr>
        <w:t>Боярської М</w:t>
      </w:r>
      <w:r w:rsidR="00453565">
        <w:rPr>
          <w:sz w:val="28"/>
          <w:szCs w:val="28"/>
          <w:lang w:val="uk-UA"/>
        </w:rPr>
        <w:t>ТГ</w:t>
      </w:r>
      <w:r w:rsidR="00453565" w:rsidRPr="00E564A6">
        <w:rPr>
          <w:sz w:val="28"/>
          <w:szCs w:val="28"/>
          <w:lang w:val="uk-UA"/>
        </w:rPr>
        <w:t xml:space="preserve"> в державі та за кордоном</w:t>
      </w:r>
      <w:r>
        <w:rPr>
          <w:sz w:val="28"/>
          <w:szCs w:val="28"/>
          <w:lang w:val="uk-UA"/>
        </w:rPr>
        <w:t>, а також підтримка курсу європейської інтеграції, яким рухається країна.</w:t>
      </w:r>
    </w:p>
    <w:p w:rsidR="001953EE" w:rsidRPr="00E304AB" w:rsidRDefault="001953EE" w:rsidP="00453565">
      <w:pPr>
        <w:pStyle w:val="NormalText"/>
        <w:rPr>
          <w:sz w:val="28"/>
          <w:szCs w:val="28"/>
          <w:lang w:val="uk-UA"/>
        </w:rPr>
      </w:pPr>
    </w:p>
    <w:p w:rsidR="001953EE" w:rsidRPr="001953EE" w:rsidRDefault="001953EE" w:rsidP="001953EE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zh-CN"/>
        </w:rPr>
      </w:pPr>
      <w:r w:rsidRPr="001953EE">
        <w:rPr>
          <w:b/>
          <w:sz w:val="28"/>
          <w:szCs w:val="28"/>
          <w:lang w:val="en-US" w:eastAsia="zh-CN"/>
        </w:rPr>
        <w:t>VI</w:t>
      </w:r>
      <w:r w:rsidRPr="001953EE">
        <w:rPr>
          <w:b/>
          <w:sz w:val="28"/>
          <w:szCs w:val="28"/>
          <w:lang w:val="uk-UA" w:eastAsia="zh-CN"/>
        </w:rPr>
        <w:t>. Контроль за виконанням Програми</w:t>
      </w:r>
    </w:p>
    <w:p w:rsidR="001953EE" w:rsidRPr="000956ED" w:rsidRDefault="001953EE" w:rsidP="001953EE">
      <w:pPr>
        <w:widowControl w:val="0"/>
        <w:suppressAutoHyphens/>
        <w:autoSpaceDE w:val="0"/>
        <w:ind w:firstLine="708"/>
        <w:jc w:val="center"/>
        <w:rPr>
          <w:b/>
          <w:sz w:val="28"/>
          <w:szCs w:val="28"/>
          <w:lang w:val="uk-UA" w:eastAsia="zh-CN"/>
        </w:rPr>
      </w:pPr>
    </w:p>
    <w:p w:rsidR="001953EE" w:rsidRPr="00B95800" w:rsidRDefault="001953EE" w:rsidP="001953EE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val="uk-UA" w:eastAsia="zh-CN"/>
        </w:rPr>
      </w:pPr>
      <w:r w:rsidRPr="000956ED">
        <w:rPr>
          <w:sz w:val="28"/>
          <w:szCs w:val="28"/>
          <w:lang w:val="uk-UA" w:eastAsia="zh-CN"/>
        </w:rPr>
        <w:t xml:space="preserve">Контроль за виконанням Програми здійснює  головний розпорядник коштів Боярської міської територіальної громади – виконавчий комітет Боярської міської ради та </w:t>
      </w:r>
      <w:r w:rsidRPr="000956ED">
        <w:rPr>
          <w:rFonts w:eastAsia="Calibri"/>
          <w:snapToGrid w:val="0"/>
          <w:sz w:val="28"/>
          <w:szCs w:val="28"/>
          <w:lang w:val="uk-UA"/>
        </w:rPr>
        <w:t>Постійна депутатська комісія Боярської міської т</w:t>
      </w:r>
      <w:r>
        <w:rPr>
          <w:rFonts w:eastAsia="Calibri"/>
          <w:snapToGrid w:val="0"/>
          <w:sz w:val="28"/>
          <w:szCs w:val="28"/>
          <w:lang w:val="uk-UA"/>
        </w:rPr>
        <w:t>ериторіальної громади з питань соціального захисту населення, охорони здоров</w:t>
      </w:r>
      <w:r w:rsidRPr="00B95800">
        <w:rPr>
          <w:rFonts w:eastAsia="Calibri"/>
          <w:snapToGrid w:val="0"/>
          <w:sz w:val="28"/>
          <w:szCs w:val="28"/>
          <w:lang w:val="uk-UA"/>
        </w:rPr>
        <w:t>`</w:t>
      </w:r>
      <w:r>
        <w:rPr>
          <w:rFonts w:eastAsia="Calibri"/>
          <w:snapToGrid w:val="0"/>
          <w:sz w:val="28"/>
          <w:szCs w:val="28"/>
          <w:lang w:val="uk-UA"/>
        </w:rPr>
        <w:t>я, учасників бойових дій, наслідків аварії на ЧАЕС.</w:t>
      </w: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9B570D" w:rsidRDefault="001953EE" w:rsidP="001953EE">
      <w:pPr>
        <w:rPr>
          <w:lang w:val="uk-UA"/>
        </w:rPr>
      </w:pPr>
    </w:p>
    <w:p w:rsidR="001953EE" w:rsidRPr="00F63F63" w:rsidRDefault="001953EE" w:rsidP="001953EE">
      <w:pPr>
        <w:jc w:val="center"/>
      </w:pPr>
      <w:r>
        <w:rPr>
          <w:lang w:val="uk-UA"/>
        </w:rPr>
        <w:lastRenderedPageBreak/>
        <w:t xml:space="preserve">                                                                                                       </w:t>
      </w:r>
      <w:proofErr w:type="spellStart"/>
      <w:r w:rsidRPr="00F63F63">
        <w:t>Додаток</w:t>
      </w:r>
      <w:proofErr w:type="spellEnd"/>
      <w:r w:rsidRPr="00F63F63">
        <w:t xml:space="preserve"> 1</w:t>
      </w:r>
      <w:r w:rsidR="00295AF3">
        <w:rPr>
          <w:lang w:val="uk-UA"/>
        </w:rPr>
        <w:t xml:space="preserve"> </w:t>
      </w:r>
      <w:r w:rsidRPr="00F63F63">
        <w:t xml:space="preserve">до </w:t>
      </w:r>
      <w:proofErr w:type="spellStart"/>
      <w:r w:rsidRPr="00F63F63">
        <w:t>Програми</w:t>
      </w:r>
      <w:proofErr w:type="spellEnd"/>
      <w:r w:rsidRPr="00F63F63">
        <w:t>,</w:t>
      </w:r>
    </w:p>
    <w:p w:rsidR="001953EE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proofErr w:type="spellStart"/>
      <w:proofErr w:type="gramStart"/>
      <w:r>
        <w:t>з</w:t>
      </w:r>
      <w:r w:rsidRPr="00F63F63">
        <w:t>атвердженої</w:t>
      </w:r>
      <w:proofErr w:type="spellEnd"/>
      <w:r w:rsidRPr="00F63F63">
        <w:t xml:space="preserve"> </w:t>
      </w:r>
      <w:r w:rsidR="00295AF3">
        <w:rPr>
          <w:lang w:val="uk-UA"/>
        </w:rPr>
        <w:t xml:space="preserve"> </w:t>
      </w:r>
      <w:proofErr w:type="spellStart"/>
      <w:r w:rsidRPr="00F63F63">
        <w:t>рішення</w:t>
      </w:r>
      <w:r>
        <w:t>м</w:t>
      </w:r>
      <w:proofErr w:type="spellEnd"/>
      <w:proofErr w:type="gramEnd"/>
      <w:r>
        <w:t xml:space="preserve"> </w:t>
      </w:r>
    </w:p>
    <w:p w:rsidR="001953EE" w:rsidRPr="001953EE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сесії</w:t>
      </w:r>
      <w:r w:rsidRPr="001953EE">
        <w:rPr>
          <w:lang w:val="uk-UA"/>
        </w:rPr>
        <w:t xml:space="preserve"> </w:t>
      </w:r>
      <w:r w:rsidRPr="009B570D">
        <w:rPr>
          <w:lang w:val="uk-UA"/>
        </w:rPr>
        <w:t>Боярської</w:t>
      </w:r>
      <w:r w:rsidR="00295AF3"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</w:p>
    <w:p w:rsidR="001953EE" w:rsidRPr="009B570D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</w:t>
      </w:r>
      <w:r w:rsidR="00295AF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14230D">
        <w:rPr>
          <w:lang w:val="uk-UA"/>
        </w:rPr>
        <w:t xml:space="preserve"> </w:t>
      </w:r>
      <w:r w:rsidRPr="009B570D">
        <w:rPr>
          <w:lang w:val="uk-UA"/>
        </w:rPr>
        <w:t xml:space="preserve">№ </w:t>
      </w:r>
      <w:r>
        <w:rPr>
          <w:u w:val="single"/>
          <w:lang w:val="uk-UA"/>
        </w:rPr>
        <w:t>_____</w:t>
      </w:r>
      <w:r w:rsidRPr="009B570D">
        <w:rPr>
          <w:lang w:val="uk-UA"/>
        </w:rPr>
        <w:t xml:space="preserve">  від </w:t>
      </w:r>
      <w:r>
        <w:rPr>
          <w:u w:val="single"/>
          <w:lang w:val="uk-UA"/>
        </w:rPr>
        <w:t>__________</w:t>
      </w:r>
    </w:p>
    <w:p w:rsidR="004D4FF9" w:rsidRPr="0014230D" w:rsidRDefault="001953EE" w:rsidP="0014230D">
      <w:pPr>
        <w:jc w:val="center"/>
        <w:rPr>
          <w:u w:val="single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1953EE" w:rsidRPr="009B570D" w:rsidRDefault="001953EE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1953EE" w:rsidRDefault="001953EE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proofErr w:type="spellStart"/>
      <w:r w:rsidRPr="00F63F63">
        <w:rPr>
          <w:b/>
          <w:color w:val="000000"/>
          <w:sz w:val="28"/>
          <w:szCs w:val="28"/>
          <w:lang w:eastAsia="uk-UA"/>
        </w:rPr>
        <w:t>Орієнтовані</w:t>
      </w:r>
      <w:proofErr w:type="spellEnd"/>
      <w:r w:rsidRPr="00F63F6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63F63">
        <w:rPr>
          <w:b/>
          <w:color w:val="000000"/>
          <w:sz w:val="28"/>
          <w:szCs w:val="28"/>
          <w:lang w:eastAsia="uk-UA"/>
        </w:rPr>
        <w:t>обсяги</w:t>
      </w:r>
      <w:proofErr w:type="spellEnd"/>
      <w:r w:rsidRPr="00F63F6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63F63">
        <w:rPr>
          <w:b/>
          <w:color w:val="000000"/>
          <w:sz w:val="28"/>
          <w:szCs w:val="28"/>
          <w:lang w:eastAsia="uk-UA"/>
        </w:rPr>
        <w:t>фінансових</w:t>
      </w:r>
      <w:proofErr w:type="spellEnd"/>
      <w:r w:rsidRPr="00F63F6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63F63">
        <w:rPr>
          <w:b/>
          <w:color w:val="000000"/>
          <w:sz w:val="28"/>
          <w:szCs w:val="28"/>
          <w:lang w:eastAsia="uk-UA"/>
        </w:rPr>
        <w:t>витрат</w:t>
      </w:r>
      <w:proofErr w:type="spellEnd"/>
    </w:p>
    <w:p w:rsidR="004D4FF9" w:rsidRPr="004D4FF9" w:rsidRDefault="004D4FF9" w:rsidP="0014230D">
      <w:pPr>
        <w:rPr>
          <w:b/>
          <w:lang w:val="uk-UA"/>
        </w:rPr>
      </w:pPr>
    </w:p>
    <w:p w:rsidR="001953EE" w:rsidRDefault="001953EE" w:rsidP="001953EE"/>
    <w:tbl>
      <w:tblPr>
        <w:tblW w:w="10101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507"/>
        <w:gridCol w:w="2099"/>
        <w:gridCol w:w="2977"/>
      </w:tblGrid>
      <w:tr w:rsidR="001953EE" w:rsidRPr="000552A6" w:rsidTr="004D4FF9">
        <w:trPr>
          <w:trHeight w:val="10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3EE" w:rsidRPr="000552A6" w:rsidRDefault="001953EE" w:rsidP="00341A0C">
            <w:pPr>
              <w:rPr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>№</w:t>
            </w:r>
          </w:p>
          <w:p w:rsidR="001953EE" w:rsidRPr="000552A6" w:rsidRDefault="001953EE" w:rsidP="00341A0C">
            <w:pPr>
              <w:spacing w:line="108" w:lineRule="atLeast"/>
              <w:jc w:val="center"/>
              <w:rPr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>з/п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3EE" w:rsidRPr="000552A6" w:rsidRDefault="001953EE" w:rsidP="00341A0C">
            <w:pPr>
              <w:spacing w:line="108" w:lineRule="atLeast"/>
              <w:jc w:val="center"/>
              <w:rPr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>Заходи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3EE" w:rsidRDefault="001953EE" w:rsidP="00341A0C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0552A6">
              <w:rPr>
                <w:b/>
                <w:bCs/>
                <w:lang w:eastAsia="uk-UA"/>
              </w:rPr>
              <w:t>Джерела</w:t>
            </w:r>
            <w:proofErr w:type="spellEnd"/>
            <w:r w:rsidRPr="000552A6">
              <w:rPr>
                <w:b/>
                <w:bCs/>
                <w:lang w:eastAsia="uk-UA"/>
              </w:rPr>
              <w:t xml:space="preserve"> </w:t>
            </w:r>
          </w:p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proofErr w:type="spellStart"/>
            <w:r w:rsidRPr="000552A6">
              <w:rPr>
                <w:b/>
                <w:bCs/>
                <w:lang w:eastAsia="uk-UA"/>
              </w:rPr>
              <w:t>фінансування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E" w:rsidRPr="000552A6" w:rsidRDefault="001953EE" w:rsidP="00341A0C">
            <w:pPr>
              <w:spacing w:line="108" w:lineRule="atLeast"/>
              <w:jc w:val="center"/>
              <w:rPr>
                <w:b/>
                <w:bCs/>
                <w:lang w:eastAsia="uk-UA"/>
              </w:rPr>
            </w:pPr>
            <w:proofErr w:type="spellStart"/>
            <w:r>
              <w:rPr>
                <w:b/>
                <w:bCs/>
                <w:lang w:eastAsia="uk-UA"/>
              </w:rPr>
              <w:t>Обсяг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видатків</w:t>
            </w:r>
            <w:proofErr w:type="spellEnd"/>
            <w:r>
              <w:rPr>
                <w:b/>
                <w:bCs/>
                <w:lang w:eastAsia="uk-UA"/>
              </w:rPr>
              <w:t xml:space="preserve">, </w:t>
            </w:r>
            <w:proofErr w:type="spellStart"/>
            <w:r>
              <w:rPr>
                <w:b/>
                <w:bCs/>
                <w:lang w:eastAsia="uk-UA"/>
              </w:rPr>
              <w:t>усього</w:t>
            </w:r>
            <w:proofErr w:type="spellEnd"/>
            <w:r>
              <w:rPr>
                <w:b/>
                <w:bCs/>
                <w:lang w:eastAsia="uk-UA"/>
              </w:rPr>
              <w:t xml:space="preserve">, </w:t>
            </w:r>
            <w:proofErr w:type="spellStart"/>
            <w:r>
              <w:rPr>
                <w:b/>
                <w:bCs/>
                <w:lang w:eastAsia="uk-UA"/>
              </w:rPr>
              <w:t>грн</w:t>
            </w:r>
            <w:proofErr w:type="spellEnd"/>
          </w:p>
        </w:tc>
      </w:tr>
      <w:tr w:rsidR="001953EE" w:rsidRPr="000552A6" w:rsidTr="004D4FF9"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3EE" w:rsidRPr="0014230D" w:rsidRDefault="001953EE" w:rsidP="00341A0C">
            <w:pPr>
              <w:spacing w:line="108" w:lineRule="atLeast"/>
              <w:jc w:val="center"/>
              <w:rPr>
                <w:lang w:val="uk-UA" w:eastAsia="uk-U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3EE" w:rsidRPr="000552A6" w:rsidRDefault="001953EE" w:rsidP="00341A0C">
            <w:pPr>
              <w:spacing w:line="108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3EE" w:rsidRPr="000552A6" w:rsidRDefault="001953EE" w:rsidP="00341A0C">
            <w:pPr>
              <w:spacing w:line="108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3EE" w:rsidRPr="000552A6" w:rsidRDefault="001953EE" w:rsidP="00341A0C">
            <w:pPr>
              <w:spacing w:line="108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</w:tr>
      <w:tr w:rsidR="001953EE" w:rsidRPr="000552A6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4D4FF9" w:rsidRDefault="001953EE" w:rsidP="00341A0C">
            <w:pPr>
              <w:jc w:val="both"/>
              <w:rPr>
                <w:lang w:val="uk-UA" w:eastAsia="uk-UA"/>
              </w:rPr>
            </w:pPr>
            <w:proofErr w:type="spellStart"/>
            <w:r>
              <w:rPr>
                <w:lang w:eastAsia="uk-UA"/>
              </w:rPr>
              <w:t>Виготовленн</w:t>
            </w:r>
            <w:proofErr w:type="spellEnd"/>
            <w:r>
              <w:rPr>
                <w:lang w:val="uk-UA" w:eastAsia="uk-UA"/>
              </w:rPr>
              <w:t>я</w:t>
            </w:r>
            <w:r>
              <w:rPr>
                <w:lang w:eastAsia="uk-UA"/>
              </w:rPr>
              <w:t xml:space="preserve"> та/</w:t>
            </w:r>
            <w:proofErr w:type="spellStart"/>
            <w:r>
              <w:rPr>
                <w:lang w:eastAsia="uk-UA"/>
              </w:rPr>
              <w:t>або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придбання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нагородної</w:t>
            </w:r>
            <w:proofErr w:type="spellEnd"/>
            <w:r w:rsidR="004D4FF9">
              <w:rPr>
                <w:lang w:val="uk-UA" w:eastAsia="uk-UA"/>
              </w:rPr>
              <w:t>(</w:t>
            </w:r>
            <w:proofErr w:type="spellStart"/>
            <w:r w:rsidR="004D4FF9">
              <w:rPr>
                <w:lang w:val="uk-UA" w:eastAsia="uk-UA"/>
              </w:rPr>
              <w:t>вшанувальної</w:t>
            </w:r>
            <w:proofErr w:type="spellEnd"/>
            <w:r w:rsidR="004D4FF9">
              <w:rPr>
                <w:lang w:val="uk-UA" w:eastAsia="uk-UA"/>
              </w:rPr>
              <w:t>)</w:t>
            </w:r>
            <w:r>
              <w:rPr>
                <w:lang w:eastAsia="uk-UA"/>
              </w:rPr>
              <w:t xml:space="preserve"> атрибутики</w:t>
            </w:r>
            <w:r w:rsidR="004D4FF9">
              <w:rPr>
                <w:lang w:val="uk-UA" w:eastAsia="uk-UA"/>
              </w:rPr>
              <w:t xml:space="preserve">, а також </w:t>
            </w:r>
            <w:r w:rsidR="00607E7D">
              <w:rPr>
                <w:lang w:eastAsia="uk-UA"/>
              </w:rPr>
              <w:t>атрибутик</w:t>
            </w:r>
            <w:r w:rsidR="00607E7D">
              <w:rPr>
                <w:lang w:val="uk-UA" w:eastAsia="uk-UA"/>
              </w:rPr>
              <w:t xml:space="preserve">а </w:t>
            </w:r>
            <w:r w:rsidR="004D4FF9">
              <w:rPr>
                <w:lang w:val="uk-UA" w:eastAsia="uk-UA"/>
              </w:rPr>
              <w:t>з елементами національної символіки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proofErr w:type="spellStart"/>
            <w:r w:rsidRPr="000552A6">
              <w:rPr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0552A6" w:rsidRDefault="003E433D" w:rsidP="00341A0C">
            <w:pPr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3</w:t>
            </w:r>
            <w:r w:rsidR="001953EE">
              <w:rPr>
                <w:lang w:eastAsia="uk-UA"/>
              </w:rPr>
              <w:t>0 000,00</w:t>
            </w:r>
          </w:p>
        </w:tc>
      </w:tr>
      <w:tr w:rsidR="001953EE" w:rsidRPr="000552A6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rPr>
                <w:lang w:eastAsia="uk-UA"/>
              </w:rPr>
            </w:pPr>
            <w:proofErr w:type="spellStart"/>
            <w:r w:rsidRPr="000552A6">
              <w:rPr>
                <w:lang w:eastAsia="uk-UA"/>
              </w:rPr>
              <w:t>Виготовлення</w:t>
            </w:r>
            <w:proofErr w:type="spellEnd"/>
            <w:r w:rsidRPr="000552A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та/</w:t>
            </w:r>
            <w:proofErr w:type="spellStart"/>
            <w:r>
              <w:rPr>
                <w:lang w:eastAsia="uk-UA"/>
              </w:rPr>
              <w:t>або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придбання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 w:rsidRPr="000552A6">
              <w:rPr>
                <w:lang w:eastAsia="uk-UA"/>
              </w:rPr>
              <w:t>сувенірної</w:t>
            </w:r>
            <w:proofErr w:type="spellEnd"/>
            <w:r w:rsidRPr="000552A6">
              <w:rPr>
                <w:lang w:eastAsia="uk-UA"/>
              </w:rPr>
              <w:t xml:space="preserve"> </w:t>
            </w:r>
            <w:proofErr w:type="spellStart"/>
            <w:r w:rsidRPr="000552A6">
              <w:rPr>
                <w:lang w:eastAsia="uk-UA"/>
              </w:rPr>
              <w:t>продукції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proofErr w:type="spellStart"/>
            <w:r w:rsidRPr="000552A6">
              <w:rPr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0552A6" w:rsidRDefault="003E433D" w:rsidP="00341A0C">
            <w:pPr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7</w:t>
            </w:r>
            <w:r w:rsidR="001953EE">
              <w:rPr>
                <w:lang w:eastAsia="uk-UA"/>
              </w:rPr>
              <w:t>0 000,00</w:t>
            </w:r>
          </w:p>
        </w:tc>
      </w:tr>
      <w:tr w:rsidR="001953EE" w:rsidRPr="000552A6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F5483" w:rsidRDefault="001953EE" w:rsidP="00E80E6F">
            <w:pPr>
              <w:rPr>
                <w:lang w:eastAsia="uk-UA"/>
              </w:rPr>
            </w:pPr>
            <w:proofErr w:type="spellStart"/>
            <w:r w:rsidRPr="000F5483">
              <w:rPr>
                <w:lang w:eastAsia="uk-UA"/>
              </w:rPr>
              <w:t>Виготовлення</w:t>
            </w:r>
            <w:proofErr w:type="spellEnd"/>
            <w:r w:rsidRPr="000F5483">
              <w:rPr>
                <w:lang w:eastAsia="uk-UA"/>
              </w:rPr>
              <w:t xml:space="preserve"> та/</w:t>
            </w:r>
            <w:proofErr w:type="spellStart"/>
            <w:r w:rsidRPr="000F5483">
              <w:rPr>
                <w:lang w:eastAsia="uk-UA"/>
              </w:rPr>
              <w:t>або</w:t>
            </w:r>
            <w:proofErr w:type="spellEnd"/>
            <w:r w:rsidRPr="000F5483">
              <w:rPr>
                <w:lang w:eastAsia="uk-UA"/>
              </w:rPr>
              <w:t xml:space="preserve"> </w:t>
            </w:r>
            <w:proofErr w:type="spellStart"/>
            <w:r w:rsidRPr="000F5483">
              <w:rPr>
                <w:lang w:eastAsia="uk-UA"/>
              </w:rPr>
              <w:t>придбання</w:t>
            </w:r>
            <w:proofErr w:type="spellEnd"/>
            <w:r w:rsidRPr="000F5483">
              <w:rPr>
                <w:lang w:eastAsia="uk-UA"/>
              </w:rPr>
              <w:t xml:space="preserve"> </w:t>
            </w:r>
            <w:proofErr w:type="spellStart"/>
            <w:r w:rsidRPr="000F5483">
              <w:rPr>
                <w:lang w:eastAsia="uk-UA"/>
              </w:rPr>
              <w:t>поліграфічної</w:t>
            </w:r>
            <w:proofErr w:type="spellEnd"/>
            <w:r w:rsidRPr="000F5483">
              <w:rPr>
                <w:lang w:eastAsia="uk-UA"/>
              </w:rPr>
              <w:t xml:space="preserve"> </w:t>
            </w:r>
            <w:proofErr w:type="spellStart"/>
            <w:r w:rsidRPr="000F5483">
              <w:rPr>
                <w:lang w:eastAsia="uk-UA"/>
              </w:rPr>
              <w:t>продукції</w:t>
            </w:r>
            <w:proofErr w:type="spellEnd"/>
            <w:r w:rsidRPr="000F5483">
              <w:rPr>
                <w:lang w:eastAsia="uk-UA"/>
              </w:rPr>
              <w:t xml:space="preserve">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F5483" w:rsidRDefault="001953EE" w:rsidP="00341A0C">
            <w:pPr>
              <w:jc w:val="center"/>
              <w:rPr>
                <w:lang w:eastAsia="uk-UA"/>
              </w:rPr>
            </w:pPr>
            <w:proofErr w:type="spellStart"/>
            <w:r w:rsidRPr="000F5483">
              <w:rPr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0F5483" w:rsidRDefault="003E433D" w:rsidP="00341A0C">
            <w:pPr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5</w:t>
            </w:r>
            <w:r w:rsidR="001953EE" w:rsidRPr="000F5483">
              <w:rPr>
                <w:lang w:eastAsia="uk-UA"/>
              </w:rPr>
              <w:t>0 000,00</w:t>
            </w:r>
          </w:p>
        </w:tc>
      </w:tr>
      <w:tr w:rsidR="001953EE" w:rsidRPr="000552A6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EE" w:rsidRPr="009B570D" w:rsidRDefault="0014230D" w:rsidP="00341A0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rPr>
                <w:lang w:eastAsia="uk-UA"/>
              </w:rPr>
            </w:pPr>
            <w:proofErr w:type="spellStart"/>
            <w:r w:rsidRPr="000552A6">
              <w:rPr>
                <w:lang w:eastAsia="uk-UA"/>
              </w:rPr>
              <w:t>Придбання</w:t>
            </w:r>
            <w:proofErr w:type="spellEnd"/>
            <w:r w:rsidRPr="000552A6">
              <w:rPr>
                <w:lang w:eastAsia="uk-UA"/>
              </w:rPr>
              <w:t xml:space="preserve"> </w:t>
            </w:r>
            <w:proofErr w:type="spellStart"/>
            <w:r w:rsidRPr="000552A6">
              <w:rPr>
                <w:lang w:eastAsia="uk-UA"/>
              </w:rPr>
              <w:t>квіткової</w:t>
            </w:r>
            <w:proofErr w:type="spellEnd"/>
            <w:r w:rsidRPr="000552A6">
              <w:rPr>
                <w:lang w:eastAsia="uk-UA"/>
              </w:rPr>
              <w:t> </w:t>
            </w:r>
            <w:proofErr w:type="spellStart"/>
            <w:r w:rsidRPr="000552A6">
              <w:rPr>
                <w:lang w:eastAsia="uk-UA"/>
              </w:rPr>
              <w:t>продукції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proofErr w:type="spellStart"/>
            <w:r w:rsidRPr="000552A6">
              <w:rPr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0552A6" w:rsidRDefault="003E433D" w:rsidP="003E433D">
            <w:pPr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20</w:t>
            </w:r>
            <w:r w:rsidR="001953EE">
              <w:rPr>
                <w:lang w:eastAsia="uk-UA"/>
              </w:rPr>
              <w:t>0 000,00</w:t>
            </w:r>
          </w:p>
        </w:tc>
      </w:tr>
      <w:tr w:rsidR="001953EE" w:rsidRPr="00E80E6F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EE" w:rsidRPr="009B570D" w:rsidRDefault="0014230D" w:rsidP="00341A0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E6F" w:rsidRDefault="001953EE" w:rsidP="00E80E6F">
            <w:pPr>
              <w:rPr>
                <w:lang w:val="uk-UA" w:eastAsia="uk-UA"/>
              </w:rPr>
            </w:pPr>
            <w:r w:rsidRPr="005B5551">
              <w:rPr>
                <w:lang w:val="uk-UA" w:eastAsia="uk-UA"/>
              </w:rPr>
              <w:t xml:space="preserve">Придбання цінних </w:t>
            </w:r>
            <w:r w:rsidR="009E4AD0">
              <w:rPr>
                <w:lang w:val="uk-UA" w:eastAsia="uk-UA"/>
              </w:rPr>
              <w:t>та пам</w:t>
            </w:r>
            <w:r w:rsidR="009E4AD0" w:rsidRPr="009E4AD0">
              <w:rPr>
                <w:lang w:val="uk-UA" w:eastAsia="uk-UA"/>
              </w:rPr>
              <w:t>`</w:t>
            </w:r>
            <w:r w:rsidR="009E4AD0">
              <w:rPr>
                <w:lang w:val="uk-UA" w:eastAsia="uk-UA"/>
              </w:rPr>
              <w:t xml:space="preserve">ятних </w:t>
            </w:r>
            <w:r w:rsidRPr="005B5551">
              <w:rPr>
                <w:lang w:val="uk-UA" w:eastAsia="uk-UA"/>
              </w:rPr>
              <w:t>подарунків</w:t>
            </w:r>
            <w:r w:rsidR="009E4AD0" w:rsidRPr="009E4AD0">
              <w:rPr>
                <w:lang w:val="uk-UA" w:eastAsia="uk-UA"/>
              </w:rPr>
              <w:t>\</w:t>
            </w:r>
            <w:r w:rsidR="009E4AD0">
              <w:rPr>
                <w:lang w:val="uk-UA" w:eastAsia="uk-UA"/>
              </w:rPr>
              <w:t>відзнак</w:t>
            </w:r>
            <w:r w:rsidRPr="005B5551">
              <w:rPr>
                <w:lang w:val="uk-UA" w:eastAsia="uk-UA"/>
              </w:rPr>
              <w:t xml:space="preserve"> </w:t>
            </w:r>
            <w:r w:rsidR="00607E7D" w:rsidRPr="005B5551">
              <w:rPr>
                <w:lang w:val="uk-UA" w:eastAsia="uk-UA"/>
              </w:rPr>
              <w:t xml:space="preserve"> з їх оформленням</w:t>
            </w:r>
            <w:r w:rsidR="00607E7D">
              <w:rPr>
                <w:lang w:val="uk-UA" w:eastAsia="uk-UA"/>
              </w:rPr>
              <w:t xml:space="preserve">, </w:t>
            </w:r>
            <w:r w:rsidRPr="005B5551">
              <w:rPr>
                <w:lang w:val="uk-UA" w:eastAsia="uk-UA"/>
              </w:rPr>
              <w:t>для ювілярів</w:t>
            </w:r>
            <w:r w:rsidR="00E80E6F">
              <w:rPr>
                <w:lang w:val="uk-UA" w:eastAsia="uk-UA"/>
              </w:rPr>
              <w:t>,організацій і т.</w:t>
            </w:r>
            <w:r w:rsidR="009E4AD0" w:rsidRPr="005B5551">
              <w:rPr>
                <w:lang w:val="uk-UA" w:eastAsia="uk-UA"/>
              </w:rPr>
              <w:t xml:space="preserve"> (фізичних осіб,юридичних осіб)</w:t>
            </w:r>
            <w:r w:rsidR="009E4AD0">
              <w:rPr>
                <w:lang w:val="uk-UA" w:eastAsia="uk-UA"/>
              </w:rPr>
              <w:t>,</w:t>
            </w:r>
            <w:r w:rsidR="00E80E6F">
              <w:rPr>
                <w:lang w:val="uk-UA" w:eastAsia="uk-UA"/>
              </w:rPr>
              <w:t xml:space="preserve">а також для здійснення </w:t>
            </w:r>
            <w:r w:rsidR="009E4AD0">
              <w:rPr>
                <w:lang w:val="uk-UA" w:eastAsia="uk-UA"/>
              </w:rPr>
              <w:t xml:space="preserve">супроводу </w:t>
            </w:r>
            <w:proofErr w:type="spellStart"/>
            <w:r w:rsidR="00E80E6F">
              <w:rPr>
                <w:lang w:val="uk-UA" w:eastAsia="uk-UA"/>
              </w:rPr>
              <w:t>вшанувальних</w:t>
            </w:r>
            <w:proofErr w:type="spellEnd"/>
          </w:p>
          <w:p w:rsidR="001953EE" w:rsidRPr="005B5551" w:rsidRDefault="00E80E6F" w:rsidP="00E80E6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(ритуальних) заходів</w:t>
            </w:r>
            <w:r w:rsidR="009E4AD0">
              <w:rPr>
                <w:lang w:val="uk-UA" w:eastAsia="uk-UA"/>
              </w:rPr>
              <w:t xml:space="preserve"> громади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E80E6F" w:rsidRDefault="001953EE" w:rsidP="00341A0C">
            <w:pPr>
              <w:jc w:val="center"/>
              <w:rPr>
                <w:lang w:val="uk-UA" w:eastAsia="uk-UA"/>
              </w:rPr>
            </w:pPr>
            <w:r w:rsidRPr="00E80E6F">
              <w:rPr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E80E6F" w:rsidRDefault="004D4FF9" w:rsidP="00341A0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1953EE" w:rsidRPr="00E80E6F">
              <w:rPr>
                <w:lang w:val="uk-UA" w:eastAsia="uk-UA"/>
              </w:rPr>
              <w:t>0 000,00</w:t>
            </w:r>
          </w:p>
        </w:tc>
      </w:tr>
      <w:tr w:rsidR="001953EE" w:rsidRPr="00E80E6F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EE" w:rsidRPr="009B570D" w:rsidRDefault="0014230D" w:rsidP="00341A0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E80E6F" w:rsidRDefault="001953EE" w:rsidP="00341A0C">
            <w:pPr>
              <w:rPr>
                <w:lang w:val="uk-UA" w:eastAsia="uk-UA"/>
              </w:rPr>
            </w:pPr>
            <w:r w:rsidRPr="00E80E6F">
              <w:rPr>
                <w:lang w:val="uk-UA" w:eastAsia="uk-UA"/>
              </w:rPr>
              <w:t>Придбання рамок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E80E6F" w:rsidRDefault="001953EE" w:rsidP="00341A0C">
            <w:pPr>
              <w:jc w:val="center"/>
              <w:rPr>
                <w:lang w:val="uk-UA" w:eastAsia="uk-UA"/>
              </w:rPr>
            </w:pPr>
            <w:r w:rsidRPr="00E80E6F">
              <w:rPr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E80E6F" w:rsidRDefault="004D4FF9" w:rsidP="00341A0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1953EE" w:rsidRPr="00E80E6F">
              <w:rPr>
                <w:lang w:val="uk-UA" w:eastAsia="uk-UA"/>
              </w:rPr>
              <w:t>0 000,00</w:t>
            </w:r>
          </w:p>
        </w:tc>
      </w:tr>
      <w:tr w:rsidR="001953EE" w:rsidRPr="000552A6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E80E6F" w:rsidRDefault="001953EE" w:rsidP="00341A0C">
            <w:pPr>
              <w:jc w:val="center"/>
              <w:rPr>
                <w:lang w:val="uk-UA" w:eastAsia="uk-UA"/>
              </w:rPr>
            </w:pPr>
            <w:r w:rsidRPr="000552A6">
              <w:rPr>
                <w:lang w:eastAsia="uk-UA"/>
              </w:rPr>
              <w:t> 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rPr>
                <w:lang w:eastAsia="uk-UA"/>
              </w:rPr>
            </w:pPr>
            <w:proofErr w:type="spellStart"/>
            <w:r w:rsidRPr="00E80E6F">
              <w:rPr>
                <w:b/>
                <w:bCs/>
                <w:lang w:val="uk-UA" w:eastAsia="uk-UA"/>
              </w:rPr>
              <w:t>Вс</w:t>
            </w:r>
            <w:r w:rsidRPr="000552A6">
              <w:rPr>
                <w:b/>
                <w:bCs/>
                <w:lang w:eastAsia="uk-UA"/>
              </w:rPr>
              <w:t>ього</w:t>
            </w:r>
            <w:proofErr w:type="spellEnd"/>
            <w:r w:rsidRPr="000552A6">
              <w:rPr>
                <w:b/>
                <w:bCs/>
                <w:lang w:eastAsia="uk-UA"/>
              </w:rPr>
              <w:t>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both"/>
              <w:rPr>
                <w:lang w:eastAsia="uk-UA"/>
              </w:rPr>
            </w:pPr>
            <w:r w:rsidRPr="000552A6">
              <w:rPr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EF4275" w:rsidRDefault="001953EE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490 000</w:t>
            </w:r>
            <w:r w:rsidRPr="00EF4275">
              <w:rPr>
                <w:b/>
                <w:lang w:eastAsia="uk-UA"/>
              </w:rPr>
              <w:t>,00</w:t>
            </w:r>
          </w:p>
        </w:tc>
      </w:tr>
    </w:tbl>
    <w:p w:rsidR="001953EE" w:rsidRDefault="001953EE" w:rsidP="001953EE">
      <w:pPr>
        <w:pStyle w:val="a5"/>
        <w:rPr>
          <w:lang w:val="uk-UA"/>
        </w:rPr>
      </w:pPr>
    </w:p>
    <w:p w:rsidR="001953EE" w:rsidRDefault="001953EE" w:rsidP="001953EE">
      <w:pPr>
        <w:pStyle w:val="a5"/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Pr="001953EE" w:rsidRDefault="001953EE" w:rsidP="001953EE">
      <w:pPr>
        <w:rPr>
          <w:b/>
          <w:sz w:val="28"/>
          <w:szCs w:val="28"/>
          <w:lang w:val="uk-UA"/>
        </w:rPr>
      </w:pPr>
      <w:r w:rsidRPr="001953EE">
        <w:rPr>
          <w:b/>
          <w:sz w:val="28"/>
          <w:szCs w:val="28"/>
          <w:lang w:val="uk-UA"/>
        </w:rPr>
        <w:t xml:space="preserve">Перший заступник міського голови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1953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</w:t>
      </w:r>
      <w:r w:rsidRPr="001953EE">
        <w:rPr>
          <w:b/>
          <w:sz w:val="28"/>
          <w:szCs w:val="28"/>
          <w:lang w:val="uk-UA"/>
        </w:rPr>
        <w:t xml:space="preserve"> Тетяна КОЧКОВА</w:t>
      </w:r>
    </w:p>
    <w:p w:rsidR="001953EE" w:rsidRPr="001953EE" w:rsidRDefault="001953EE" w:rsidP="001953EE">
      <w:pPr>
        <w:rPr>
          <w:b/>
          <w:sz w:val="28"/>
          <w:szCs w:val="28"/>
          <w:lang w:val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4230D" w:rsidRDefault="0014230D" w:rsidP="001953EE">
      <w:pPr>
        <w:rPr>
          <w:lang w:val="uk-UA"/>
        </w:rPr>
      </w:pPr>
    </w:p>
    <w:p w:rsidR="0014230D" w:rsidRDefault="0014230D" w:rsidP="001953EE">
      <w:pPr>
        <w:rPr>
          <w:lang w:val="uk-UA"/>
        </w:rPr>
      </w:pPr>
    </w:p>
    <w:p w:rsidR="0014230D" w:rsidRDefault="0014230D" w:rsidP="001953EE">
      <w:pPr>
        <w:rPr>
          <w:lang w:val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Pr="00F63F63" w:rsidRDefault="001953EE" w:rsidP="001953EE">
      <w:pPr>
        <w:jc w:val="center"/>
      </w:pPr>
      <w:r>
        <w:rPr>
          <w:lang w:val="uk-UA"/>
        </w:rPr>
        <w:lastRenderedPageBreak/>
        <w:t xml:space="preserve">                                                                                                      </w:t>
      </w:r>
      <w:proofErr w:type="spellStart"/>
      <w:r>
        <w:t>Додаток</w:t>
      </w:r>
      <w:proofErr w:type="spellEnd"/>
      <w:r>
        <w:t xml:space="preserve"> 2</w:t>
      </w:r>
      <w:r>
        <w:rPr>
          <w:lang w:val="uk-UA"/>
        </w:rPr>
        <w:t xml:space="preserve"> </w:t>
      </w:r>
      <w:r w:rsidRPr="00F63F63">
        <w:t>до</w:t>
      </w:r>
      <w:r w:rsidR="00295AF3">
        <w:rPr>
          <w:lang w:val="uk-UA"/>
        </w:rPr>
        <w:t xml:space="preserve"> </w:t>
      </w:r>
      <w:proofErr w:type="spellStart"/>
      <w:r w:rsidRPr="00F63F63">
        <w:t>Програми</w:t>
      </w:r>
      <w:proofErr w:type="spellEnd"/>
      <w:r w:rsidRPr="00F63F63">
        <w:t>,</w:t>
      </w:r>
    </w:p>
    <w:p w:rsidR="001953EE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proofErr w:type="spellStart"/>
      <w:proofErr w:type="gramStart"/>
      <w:r>
        <w:t>з</w:t>
      </w:r>
      <w:r w:rsidRPr="00F63F63">
        <w:t>атвердженої</w:t>
      </w:r>
      <w:proofErr w:type="spellEnd"/>
      <w:r w:rsidRPr="00F63F63">
        <w:t xml:space="preserve"> </w:t>
      </w:r>
      <w:r w:rsidR="00295AF3">
        <w:rPr>
          <w:lang w:val="uk-UA"/>
        </w:rPr>
        <w:t xml:space="preserve"> </w:t>
      </w:r>
      <w:proofErr w:type="spellStart"/>
      <w:r w:rsidRPr="00F63F63">
        <w:t>рішення</w:t>
      </w:r>
      <w:r>
        <w:t>м</w:t>
      </w:r>
      <w:proofErr w:type="spellEnd"/>
      <w:proofErr w:type="gramEnd"/>
      <w:r>
        <w:t xml:space="preserve"> </w:t>
      </w:r>
    </w:p>
    <w:p w:rsidR="001953EE" w:rsidRPr="001953EE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сесії</w:t>
      </w:r>
      <w:r w:rsidRPr="001953EE">
        <w:rPr>
          <w:lang w:val="uk-UA"/>
        </w:rPr>
        <w:t xml:space="preserve"> </w:t>
      </w:r>
      <w:r w:rsidRPr="009B570D">
        <w:rPr>
          <w:lang w:val="uk-UA"/>
        </w:rPr>
        <w:t>Боярської</w:t>
      </w:r>
      <w:r w:rsidR="00295AF3"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</w:p>
    <w:p w:rsidR="00295AF3" w:rsidRPr="00295AF3" w:rsidRDefault="001953EE" w:rsidP="00533DC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r w:rsidR="00533DC0">
        <w:rPr>
          <w:lang w:val="uk-UA"/>
        </w:rPr>
        <w:t xml:space="preserve">    </w:t>
      </w:r>
      <w:r w:rsidRPr="009B570D">
        <w:rPr>
          <w:lang w:val="uk-UA"/>
        </w:rPr>
        <w:t xml:space="preserve">№ </w:t>
      </w:r>
      <w:r>
        <w:rPr>
          <w:u w:val="single"/>
          <w:lang w:val="uk-UA"/>
        </w:rPr>
        <w:t>_____</w:t>
      </w:r>
      <w:r w:rsidRPr="009B570D">
        <w:rPr>
          <w:lang w:val="uk-UA"/>
        </w:rPr>
        <w:t xml:space="preserve">  від </w:t>
      </w:r>
      <w:r>
        <w:rPr>
          <w:u w:val="single"/>
          <w:lang w:val="uk-UA"/>
        </w:rPr>
        <w:t>__________</w:t>
      </w:r>
      <w:r>
        <w:rPr>
          <w:lang w:val="uk-UA"/>
        </w:rPr>
        <w:t xml:space="preserve">      </w:t>
      </w:r>
      <w:r w:rsidR="00533DC0">
        <w:rPr>
          <w:lang w:val="uk-UA"/>
        </w:rPr>
        <w:t xml:space="preserve">                             </w:t>
      </w:r>
      <w:r>
        <w:rPr>
          <w:lang w:val="uk-UA"/>
        </w:rPr>
        <w:t xml:space="preserve"> </w:t>
      </w:r>
      <w:r w:rsidR="00295AF3">
        <w:rPr>
          <w:lang w:val="uk-UA"/>
        </w:rPr>
        <w:t xml:space="preserve">                          </w:t>
      </w:r>
      <w:r>
        <w:rPr>
          <w:lang w:val="uk-UA"/>
        </w:rPr>
        <w:t xml:space="preserve">              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560"/>
        <w:gridCol w:w="1134"/>
        <w:gridCol w:w="850"/>
        <w:gridCol w:w="1418"/>
      </w:tblGrid>
      <w:tr w:rsidR="00295AF3" w:rsidRPr="00295AF3" w:rsidTr="00E304AB">
        <w:trPr>
          <w:trHeight w:val="480"/>
        </w:trPr>
        <w:tc>
          <w:tcPr>
            <w:tcW w:w="10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5AF3" w:rsidRPr="00295AF3" w:rsidRDefault="00295AF3" w:rsidP="00341A0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uk-UA"/>
              </w:rPr>
              <w:t xml:space="preserve">Матеріальне заохочення </w:t>
            </w:r>
            <w:r w:rsidRPr="00295AF3">
              <w:rPr>
                <w:b/>
                <w:bCs/>
                <w:iCs/>
              </w:rPr>
              <w:t xml:space="preserve">до </w:t>
            </w:r>
            <w:proofErr w:type="spellStart"/>
            <w:r w:rsidRPr="00295AF3">
              <w:rPr>
                <w:b/>
                <w:bCs/>
                <w:iCs/>
              </w:rPr>
              <w:t>державних</w:t>
            </w:r>
            <w:proofErr w:type="spellEnd"/>
            <w:r w:rsidRPr="00295AF3">
              <w:rPr>
                <w:b/>
                <w:bCs/>
                <w:iCs/>
              </w:rPr>
              <w:t xml:space="preserve">, </w:t>
            </w:r>
            <w:proofErr w:type="spellStart"/>
            <w:r w:rsidRPr="00295AF3">
              <w:rPr>
                <w:b/>
                <w:bCs/>
                <w:iCs/>
              </w:rPr>
              <w:t>професійних</w:t>
            </w:r>
            <w:proofErr w:type="spellEnd"/>
            <w:r w:rsidRPr="00295AF3">
              <w:rPr>
                <w:b/>
                <w:bCs/>
                <w:iCs/>
              </w:rPr>
              <w:t xml:space="preserve"> свят, </w:t>
            </w:r>
            <w:proofErr w:type="spellStart"/>
            <w:r w:rsidRPr="00295AF3">
              <w:rPr>
                <w:b/>
                <w:bCs/>
                <w:iCs/>
              </w:rPr>
              <w:t>пам’ятних</w:t>
            </w:r>
            <w:proofErr w:type="spellEnd"/>
            <w:r w:rsidRPr="00295AF3">
              <w:rPr>
                <w:b/>
                <w:bCs/>
                <w:iCs/>
              </w:rPr>
              <w:t xml:space="preserve"> та </w:t>
            </w:r>
            <w:proofErr w:type="spellStart"/>
            <w:r w:rsidRPr="00295AF3">
              <w:rPr>
                <w:b/>
                <w:bCs/>
                <w:iCs/>
              </w:rPr>
              <w:t>ювілейних</w:t>
            </w:r>
            <w:proofErr w:type="spellEnd"/>
            <w:r w:rsidRPr="00295AF3">
              <w:rPr>
                <w:b/>
                <w:bCs/>
                <w:iCs/>
              </w:rPr>
              <w:t xml:space="preserve"> дат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E304AB" w:rsidRDefault="00295AF3" w:rsidP="00295AF3">
            <w:pPr>
              <w:rPr>
                <w:b/>
                <w:sz w:val="18"/>
                <w:szCs w:val="18"/>
                <w:lang w:val="uk-UA" w:eastAsia="uk-UA"/>
              </w:rPr>
            </w:pPr>
            <w:r w:rsidRPr="00E304AB">
              <w:rPr>
                <w:b/>
                <w:sz w:val="18"/>
                <w:szCs w:val="18"/>
                <w:lang w:val="uk-UA" w:eastAsia="uk-UA"/>
              </w:rPr>
              <w:t>№п\п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E304AB" w:rsidRDefault="00295AF3" w:rsidP="00295AF3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E304AB">
              <w:rPr>
                <w:b/>
                <w:sz w:val="18"/>
                <w:szCs w:val="18"/>
                <w:lang w:val="uk-UA" w:eastAsia="uk-UA"/>
              </w:rPr>
              <w:t>Захід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E304AB" w:rsidRDefault="00295AF3" w:rsidP="00295AF3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E304AB">
              <w:rPr>
                <w:b/>
                <w:sz w:val="18"/>
                <w:szCs w:val="18"/>
                <w:lang w:val="uk-UA" w:eastAsia="uk-UA"/>
              </w:rPr>
              <w:t>Дата відзначення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E304AB" w:rsidRDefault="00E304AB" w:rsidP="00E304AB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>
              <w:rPr>
                <w:b/>
                <w:sz w:val="18"/>
                <w:szCs w:val="18"/>
                <w:lang w:val="uk-UA" w:eastAsia="uk-UA"/>
              </w:rPr>
              <w:t xml:space="preserve">Розмір </w:t>
            </w:r>
            <w:r w:rsidRPr="00E304AB">
              <w:rPr>
                <w:b/>
                <w:sz w:val="18"/>
                <w:szCs w:val="18"/>
                <w:lang w:val="uk-UA" w:eastAsia="uk-UA"/>
              </w:rPr>
              <w:t>на 1 особу</w:t>
            </w:r>
            <w:r>
              <w:rPr>
                <w:b/>
                <w:sz w:val="18"/>
                <w:szCs w:val="18"/>
                <w:lang w:val="uk-UA" w:eastAsia="uk-UA"/>
              </w:rPr>
              <w:t>, 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E304AB" w:rsidRDefault="00295AF3" w:rsidP="00E304AB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E304AB">
              <w:rPr>
                <w:b/>
                <w:sz w:val="18"/>
                <w:szCs w:val="18"/>
                <w:lang w:val="uk-UA" w:eastAsia="uk-UA"/>
              </w:rPr>
              <w:t xml:space="preserve">Кількість осіб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E304AB" w:rsidRDefault="00295AF3" w:rsidP="00295AF3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E304AB">
              <w:rPr>
                <w:b/>
                <w:sz w:val="18"/>
                <w:szCs w:val="18"/>
                <w:lang w:val="uk-UA" w:eastAsia="uk-UA"/>
              </w:rPr>
              <w:t>Обсяг витрат,</w:t>
            </w:r>
          </w:p>
          <w:p w:rsidR="00295AF3" w:rsidRPr="00E304AB" w:rsidRDefault="00295AF3" w:rsidP="00295AF3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proofErr w:type="spellStart"/>
            <w:r w:rsidRPr="00E304AB">
              <w:rPr>
                <w:b/>
                <w:sz w:val="18"/>
                <w:szCs w:val="18"/>
                <w:lang w:val="uk-UA" w:eastAsia="uk-UA"/>
              </w:rPr>
              <w:t>усього,грн</w:t>
            </w:r>
            <w:proofErr w:type="spellEnd"/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33DC0" w:rsidRDefault="00533DC0" w:rsidP="00341A0C">
            <w:pPr>
              <w:rPr>
                <w:lang w:val="uk-UA" w:eastAsia="uk-UA"/>
              </w:rPr>
            </w:pPr>
            <w:r>
              <w:rPr>
                <w:lang w:eastAsia="uk-UA"/>
              </w:rPr>
              <w:t xml:space="preserve">до Дня </w:t>
            </w:r>
            <w:proofErr w:type="spellStart"/>
            <w:r>
              <w:rPr>
                <w:lang w:eastAsia="uk-UA"/>
              </w:rPr>
              <w:t>працівника</w:t>
            </w:r>
            <w:proofErr w:type="spellEnd"/>
            <w:r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житлово-комунального господарства</w:t>
            </w:r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побутовог</w:t>
            </w:r>
            <w:r w:rsidR="00295AF3">
              <w:rPr>
                <w:lang w:eastAsia="uk-UA"/>
              </w:rPr>
              <w:t>о</w:t>
            </w:r>
            <w:proofErr w:type="spellEnd"/>
            <w:r>
              <w:rPr>
                <w:lang w:val="uk-UA" w:eastAsia="uk-UA"/>
              </w:rPr>
              <w:t xml:space="preserve"> о</w:t>
            </w:r>
            <w:proofErr w:type="spellStart"/>
            <w:r w:rsidR="00295AF3">
              <w:rPr>
                <w:lang w:eastAsia="uk-UA"/>
              </w:rPr>
              <w:t>бслуговування</w:t>
            </w:r>
            <w:proofErr w:type="spellEnd"/>
            <w:r w:rsidR="00295AF3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 xml:space="preserve"> </w:t>
            </w:r>
            <w:proofErr w:type="spellStart"/>
            <w:r w:rsidR="00295AF3">
              <w:rPr>
                <w:lang w:eastAsia="uk-UA"/>
              </w:rPr>
              <w:t>населення</w:t>
            </w:r>
            <w:proofErr w:type="spellEnd"/>
            <w:r>
              <w:rPr>
                <w:lang w:val="uk-UA" w:eastAsia="uk-UA"/>
              </w:rPr>
              <w:t xml:space="preserve"> України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C0" w:rsidRPr="00533DC0" w:rsidRDefault="00533DC0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val="uk-UA" w:eastAsia="uk-UA"/>
              </w:rPr>
              <w:t>23.03.23</w:t>
            </w:r>
          </w:p>
          <w:p w:rsidR="00295AF3" w:rsidRPr="00533DC0" w:rsidRDefault="00533DC0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proofErr w:type="spellStart"/>
            <w:r w:rsidR="00295AF3" w:rsidRPr="0082139D">
              <w:rPr>
                <w:lang w:eastAsia="uk-UA"/>
              </w:rPr>
              <w:t>третя</w:t>
            </w:r>
            <w:proofErr w:type="spellEnd"/>
            <w:r w:rsidR="00295AF3" w:rsidRPr="0082139D">
              <w:rPr>
                <w:lang w:eastAsia="uk-UA"/>
              </w:rPr>
              <w:t xml:space="preserve"> </w:t>
            </w:r>
            <w:proofErr w:type="spellStart"/>
            <w:r w:rsidR="00295AF3" w:rsidRPr="0082139D">
              <w:rPr>
                <w:lang w:eastAsia="uk-UA"/>
              </w:rPr>
              <w:t>неділя</w:t>
            </w:r>
            <w:proofErr w:type="spellEnd"/>
            <w:r w:rsidR="00295AF3" w:rsidRPr="0082139D">
              <w:rPr>
                <w:lang w:eastAsia="uk-UA"/>
              </w:rPr>
              <w:t xml:space="preserve"> </w:t>
            </w:r>
            <w:proofErr w:type="spellStart"/>
            <w:r w:rsidR="00295AF3" w:rsidRPr="0082139D">
              <w:rPr>
                <w:lang w:eastAsia="uk-UA"/>
              </w:rPr>
              <w:t>березня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val="uk-UA"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4D4FF9" w:rsidRDefault="004D4FF9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  <w:r w:rsidR="007C6127">
              <w:rPr>
                <w:b/>
                <w:lang w:val="uk-UA" w:eastAsia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7C6127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8</w:t>
            </w:r>
            <w:r w:rsidR="00295AF3" w:rsidRPr="00295AF3">
              <w:rPr>
                <w:b/>
                <w:lang w:eastAsia="uk-UA"/>
              </w:rPr>
              <w:t xml:space="preserve"> 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33DC0" w:rsidRDefault="00295AF3" w:rsidP="00341A0C">
            <w:pPr>
              <w:rPr>
                <w:lang w:val="uk-UA" w:eastAsia="uk-UA"/>
              </w:rPr>
            </w:pPr>
            <w:r w:rsidRPr="0082139D">
              <w:rPr>
                <w:lang w:eastAsia="uk-UA"/>
              </w:rPr>
              <w:t xml:space="preserve">до Дня </w:t>
            </w:r>
            <w:proofErr w:type="spellStart"/>
            <w:r w:rsidRPr="0082139D">
              <w:rPr>
                <w:lang w:eastAsia="uk-UA"/>
              </w:rPr>
              <w:t>медичного</w:t>
            </w:r>
            <w:proofErr w:type="spellEnd"/>
            <w:r w:rsidRPr="0082139D">
              <w:rPr>
                <w:lang w:eastAsia="uk-UA"/>
              </w:rPr>
              <w:t xml:space="preserve"> </w:t>
            </w:r>
            <w:proofErr w:type="spellStart"/>
            <w:r w:rsidRPr="0082139D">
              <w:rPr>
                <w:lang w:eastAsia="uk-UA"/>
              </w:rPr>
              <w:t>працівника</w:t>
            </w:r>
            <w:proofErr w:type="spellEnd"/>
            <w:r w:rsidR="00533DC0">
              <w:rPr>
                <w:lang w:val="uk-UA" w:eastAsia="uk-UA"/>
              </w:rPr>
              <w:t xml:space="preserve"> України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C0" w:rsidRPr="00533DC0" w:rsidRDefault="00533DC0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val="uk-UA" w:eastAsia="uk-UA"/>
              </w:rPr>
              <w:t>18.06.23</w:t>
            </w:r>
          </w:p>
          <w:p w:rsidR="00295AF3" w:rsidRPr="0082139D" w:rsidRDefault="00533DC0" w:rsidP="00341A0C">
            <w:pPr>
              <w:rPr>
                <w:lang w:eastAsia="uk-UA"/>
              </w:rPr>
            </w:pPr>
            <w:r>
              <w:rPr>
                <w:lang w:val="uk-UA" w:eastAsia="uk-UA"/>
              </w:rPr>
              <w:t>(</w:t>
            </w:r>
            <w:proofErr w:type="spellStart"/>
            <w:r w:rsidR="00295AF3" w:rsidRPr="0082139D">
              <w:rPr>
                <w:lang w:eastAsia="uk-UA"/>
              </w:rPr>
              <w:t>третя</w:t>
            </w:r>
            <w:proofErr w:type="spellEnd"/>
            <w:r w:rsidR="00295AF3" w:rsidRPr="0082139D">
              <w:rPr>
                <w:lang w:eastAsia="uk-UA"/>
              </w:rPr>
              <w:t xml:space="preserve"> </w:t>
            </w:r>
            <w:proofErr w:type="spellStart"/>
            <w:r w:rsidR="00295AF3" w:rsidRPr="0082139D">
              <w:rPr>
                <w:lang w:eastAsia="uk-UA"/>
              </w:rPr>
              <w:t>неділя</w:t>
            </w:r>
            <w:proofErr w:type="spellEnd"/>
            <w:r w:rsidR="00295AF3" w:rsidRPr="0082139D">
              <w:rPr>
                <w:lang w:eastAsia="uk-UA"/>
              </w:rPr>
              <w:t xml:space="preserve"> </w:t>
            </w:r>
            <w:proofErr w:type="spellStart"/>
            <w:r w:rsidR="00295AF3" w:rsidRPr="0082139D">
              <w:rPr>
                <w:lang w:eastAsia="uk-UA"/>
              </w:rPr>
              <w:t>червня</w:t>
            </w:r>
            <w:proofErr w:type="spellEnd"/>
            <w:r>
              <w:rPr>
                <w:lang w:val="uk-UA" w:eastAsia="uk-UA"/>
              </w:rPr>
              <w:t>)</w:t>
            </w:r>
            <w:r w:rsidR="00295AF3" w:rsidRPr="0082139D">
              <w:rPr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4D4FF9" w:rsidRDefault="004D4FF9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15 000,00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r w:rsidRPr="0082139D">
              <w:rPr>
                <w:lang w:eastAsia="uk-UA"/>
              </w:rPr>
              <w:t xml:space="preserve">до Дня </w:t>
            </w:r>
            <w:proofErr w:type="spellStart"/>
            <w:r w:rsidRPr="0082139D">
              <w:rPr>
                <w:lang w:eastAsia="uk-UA"/>
              </w:rPr>
              <w:t>Національної</w:t>
            </w:r>
            <w:proofErr w:type="spellEnd"/>
            <w:r w:rsidRPr="0082139D">
              <w:rPr>
                <w:lang w:eastAsia="uk-UA"/>
              </w:rPr>
              <w:t xml:space="preserve"> </w:t>
            </w:r>
            <w:proofErr w:type="spellStart"/>
            <w:r w:rsidRPr="0082139D">
              <w:rPr>
                <w:lang w:eastAsia="uk-UA"/>
              </w:rPr>
              <w:t>поліції</w:t>
            </w:r>
            <w:proofErr w:type="spellEnd"/>
            <w:r w:rsidRPr="0082139D">
              <w:rPr>
                <w:lang w:eastAsia="uk-UA"/>
              </w:rPr>
              <w:t xml:space="preserve"> </w:t>
            </w:r>
            <w:proofErr w:type="spellStart"/>
            <w:r w:rsidRPr="0082139D">
              <w:rPr>
                <w:lang w:eastAsia="uk-UA"/>
              </w:rPr>
              <w:t>України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33DC0" w:rsidRDefault="00295AF3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eastAsia="uk-UA"/>
              </w:rPr>
              <w:t>04.07.2</w:t>
            </w:r>
            <w:r w:rsidR="00FE135D" w:rsidRPr="00533DC0">
              <w:rPr>
                <w:b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4D4FF9" w:rsidRDefault="00C67CD0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  <w:r w:rsidR="007C6127">
              <w:rPr>
                <w:b/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7C6127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7 0</w:t>
            </w:r>
            <w:r w:rsidR="00295AF3" w:rsidRPr="00295AF3">
              <w:rPr>
                <w:b/>
                <w:lang w:eastAsia="uk-UA"/>
              </w:rPr>
              <w:t>00,00</w:t>
            </w:r>
          </w:p>
        </w:tc>
      </w:tr>
      <w:tr w:rsidR="0080332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23" w:rsidRPr="008525E9" w:rsidRDefault="0080332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23" w:rsidRPr="00803323" w:rsidRDefault="00803323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 Дня Незалежності України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23" w:rsidRPr="00803323" w:rsidRDefault="00803323" w:rsidP="00341A0C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24.08.23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3323" w:rsidRPr="00533DC0" w:rsidRDefault="00803323" w:rsidP="00295AF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3323" w:rsidRDefault="00803323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3323" w:rsidRDefault="00803323" w:rsidP="00341A0C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15 000,00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33DC0" w:rsidRDefault="00803323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</w:t>
            </w:r>
            <w:r w:rsidR="00295AF3">
              <w:rPr>
                <w:lang w:eastAsia="uk-UA"/>
              </w:rPr>
              <w:t xml:space="preserve">о Дня </w:t>
            </w:r>
            <w:proofErr w:type="spellStart"/>
            <w:r w:rsidR="00295AF3">
              <w:rPr>
                <w:lang w:eastAsia="uk-UA"/>
              </w:rPr>
              <w:t>фізичної</w:t>
            </w:r>
            <w:proofErr w:type="spellEnd"/>
            <w:r w:rsidR="00295AF3">
              <w:rPr>
                <w:lang w:eastAsia="uk-UA"/>
              </w:rPr>
              <w:t xml:space="preserve"> </w:t>
            </w:r>
            <w:proofErr w:type="spellStart"/>
            <w:r w:rsidR="00295AF3">
              <w:rPr>
                <w:lang w:eastAsia="uk-UA"/>
              </w:rPr>
              <w:t>культури</w:t>
            </w:r>
            <w:proofErr w:type="spellEnd"/>
            <w:r w:rsidR="00295AF3">
              <w:rPr>
                <w:lang w:eastAsia="uk-UA"/>
              </w:rPr>
              <w:t xml:space="preserve"> і спорту</w:t>
            </w:r>
            <w:r w:rsidR="00533DC0">
              <w:rPr>
                <w:lang w:val="uk-UA" w:eastAsia="uk-UA"/>
              </w:rPr>
              <w:t xml:space="preserve"> України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33DC0" w:rsidRDefault="00533DC0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val="uk-UA" w:eastAsia="uk-UA"/>
              </w:rPr>
              <w:t>09</w:t>
            </w:r>
            <w:r w:rsidR="00295AF3" w:rsidRPr="00533DC0">
              <w:rPr>
                <w:b/>
                <w:lang w:eastAsia="uk-UA"/>
              </w:rPr>
              <w:t>.09.2</w:t>
            </w:r>
            <w:r w:rsidR="00FE135D" w:rsidRPr="00533DC0">
              <w:rPr>
                <w:b/>
                <w:lang w:val="uk-UA" w:eastAsia="uk-UA"/>
              </w:rPr>
              <w:t>3</w:t>
            </w:r>
          </w:p>
          <w:p w:rsidR="00533DC0" w:rsidRPr="00FE135D" w:rsidRDefault="00533DC0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(друга субота вересня)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4D4FF9" w:rsidRDefault="004D4FF9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4 000,00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1A1E52" w:rsidRDefault="00295AF3" w:rsidP="00341A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1E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Дня </w:t>
            </w:r>
            <w:proofErr w:type="spellStart"/>
            <w:r w:rsidRPr="001A1E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1A1E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>нафтової</w:t>
            </w:r>
            <w:proofErr w:type="spellEnd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>газової</w:t>
            </w:r>
            <w:proofErr w:type="spellEnd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>нафтопереробної</w:t>
            </w:r>
            <w:proofErr w:type="spellEnd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C0" w:rsidRPr="00533DC0" w:rsidRDefault="00533DC0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val="uk-UA" w:eastAsia="uk-UA"/>
              </w:rPr>
              <w:t>10.09.23</w:t>
            </w:r>
          </w:p>
          <w:p w:rsidR="00295AF3" w:rsidRPr="00533DC0" w:rsidRDefault="00533DC0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295AF3" w:rsidRPr="0082139D">
              <w:rPr>
                <w:lang w:eastAsia="uk-UA"/>
              </w:rPr>
              <w:t xml:space="preserve">друга </w:t>
            </w:r>
            <w:proofErr w:type="spellStart"/>
            <w:r w:rsidR="00295AF3" w:rsidRPr="0082139D">
              <w:rPr>
                <w:lang w:eastAsia="uk-UA"/>
              </w:rPr>
              <w:t>неділя</w:t>
            </w:r>
            <w:proofErr w:type="spellEnd"/>
            <w:r w:rsidR="00295AF3" w:rsidRPr="0082139D">
              <w:rPr>
                <w:lang w:eastAsia="uk-UA"/>
              </w:rPr>
              <w:t xml:space="preserve"> </w:t>
            </w:r>
            <w:proofErr w:type="spellStart"/>
            <w:r w:rsidR="00295AF3" w:rsidRPr="0082139D">
              <w:rPr>
                <w:lang w:eastAsia="uk-UA"/>
              </w:rPr>
              <w:t>вересня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4D4FF9" w:rsidRDefault="004D4FF9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4 000,00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r w:rsidRPr="0082139D">
              <w:rPr>
                <w:lang w:eastAsia="uk-UA"/>
              </w:rPr>
              <w:t xml:space="preserve">до Дня Боярки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C0" w:rsidRPr="00533DC0" w:rsidRDefault="00533DC0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val="uk-UA" w:eastAsia="uk-UA"/>
              </w:rPr>
              <w:t>16.09.23</w:t>
            </w:r>
          </w:p>
          <w:p w:rsidR="00295AF3" w:rsidRPr="00533DC0" w:rsidRDefault="00533DC0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proofErr w:type="spellStart"/>
            <w:r>
              <w:rPr>
                <w:lang w:eastAsia="uk-UA"/>
              </w:rPr>
              <w:t>третя</w:t>
            </w:r>
            <w:proofErr w:type="spellEnd"/>
            <w:r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субота</w:t>
            </w:r>
            <w:r w:rsidR="00295AF3" w:rsidRPr="0082139D">
              <w:rPr>
                <w:lang w:eastAsia="uk-UA"/>
              </w:rPr>
              <w:t xml:space="preserve"> </w:t>
            </w:r>
            <w:proofErr w:type="spellStart"/>
            <w:r w:rsidR="00295AF3" w:rsidRPr="0082139D">
              <w:rPr>
                <w:lang w:eastAsia="uk-UA"/>
              </w:rPr>
              <w:t>вересня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10 000,00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533DC0">
            <w:pPr>
              <w:rPr>
                <w:lang w:eastAsia="uk-UA"/>
              </w:rPr>
            </w:pPr>
            <w:r w:rsidRPr="0082139D">
              <w:rPr>
                <w:lang w:eastAsia="uk-UA"/>
              </w:rPr>
              <w:t>до Дня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працівника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цивільного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захисту</w:t>
            </w:r>
            <w:proofErr w:type="spellEnd"/>
            <w:r>
              <w:rPr>
                <w:lang w:eastAsia="uk-UA"/>
              </w:rPr>
              <w:t xml:space="preserve"> </w:t>
            </w:r>
            <w:r w:rsidR="00533DC0">
              <w:rPr>
                <w:lang w:val="uk-UA" w:eastAsia="uk-UA"/>
              </w:rPr>
              <w:t>України</w:t>
            </w:r>
            <w:r>
              <w:rPr>
                <w:lang w:eastAsia="uk-UA"/>
              </w:rPr>
              <w:t>(День</w:t>
            </w:r>
            <w:r w:rsidRPr="0082139D">
              <w:rPr>
                <w:lang w:eastAsia="uk-UA"/>
              </w:rPr>
              <w:t xml:space="preserve"> </w:t>
            </w:r>
            <w:proofErr w:type="spellStart"/>
            <w:r w:rsidRPr="0082139D">
              <w:rPr>
                <w:lang w:eastAsia="uk-UA"/>
              </w:rPr>
              <w:t>рятівника</w:t>
            </w:r>
            <w:proofErr w:type="spellEnd"/>
            <w:r>
              <w:rPr>
                <w:lang w:eastAsia="uk-UA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33DC0" w:rsidRDefault="00295AF3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eastAsia="uk-UA"/>
              </w:rPr>
              <w:t>17.09.2</w:t>
            </w:r>
            <w:r w:rsidR="00FE135D" w:rsidRPr="00533DC0">
              <w:rPr>
                <w:b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4 000,00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533DC0" w:rsidP="00341A0C">
            <w:pPr>
              <w:rPr>
                <w:lang w:eastAsia="uk-UA"/>
              </w:rPr>
            </w:pPr>
            <w:r>
              <w:rPr>
                <w:lang w:val="uk-UA" w:eastAsia="uk-UA"/>
              </w:rPr>
              <w:t>д</w:t>
            </w:r>
            <w:r w:rsidR="00295AF3">
              <w:rPr>
                <w:lang w:eastAsia="uk-UA"/>
              </w:rPr>
              <w:t xml:space="preserve">о </w:t>
            </w:r>
            <w:proofErr w:type="spellStart"/>
            <w:r w:rsidR="00295AF3">
              <w:rPr>
                <w:lang w:eastAsia="uk-UA"/>
              </w:rPr>
              <w:t>Всеукраїнського</w:t>
            </w:r>
            <w:proofErr w:type="spellEnd"/>
            <w:r w:rsidR="00295AF3">
              <w:rPr>
                <w:lang w:eastAsia="uk-UA"/>
              </w:rPr>
              <w:t xml:space="preserve"> дня </w:t>
            </w:r>
            <w:proofErr w:type="spellStart"/>
            <w:r w:rsidR="00295AF3">
              <w:rPr>
                <w:lang w:eastAsia="uk-UA"/>
              </w:rPr>
              <w:t>дошкілля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54B73" w:rsidRDefault="00533DC0" w:rsidP="00341A0C">
            <w:pPr>
              <w:rPr>
                <w:b/>
                <w:lang w:val="uk-UA" w:eastAsia="uk-UA"/>
              </w:rPr>
            </w:pPr>
            <w:r w:rsidRPr="00554B73">
              <w:rPr>
                <w:b/>
                <w:lang w:eastAsia="uk-UA"/>
              </w:rPr>
              <w:t>2</w:t>
            </w:r>
            <w:r w:rsidR="00554B73" w:rsidRPr="00554B73">
              <w:rPr>
                <w:b/>
                <w:lang w:val="uk-UA" w:eastAsia="uk-UA"/>
              </w:rPr>
              <w:t>5</w:t>
            </w:r>
            <w:r w:rsidR="00295AF3" w:rsidRPr="00554B73">
              <w:rPr>
                <w:b/>
                <w:lang w:eastAsia="uk-UA"/>
              </w:rPr>
              <w:t>.09.2</w:t>
            </w:r>
            <w:r w:rsidR="00FE135D" w:rsidRPr="00554B73">
              <w:rPr>
                <w:b/>
                <w:lang w:val="uk-UA" w:eastAsia="uk-UA"/>
              </w:rPr>
              <w:t>3</w:t>
            </w:r>
          </w:p>
          <w:p w:rsidR="00533DC0" w:rsidRPr="00FE135D" w:rsidRDefault="00533DC0" w:rsidP="00341A0C">
            <w:pPr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554B73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554B73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</w:t>
            </w:r>
            <w:r>
              <w:rPr>
                <w:b/>
                <w:lang w:val="uk-UA" w:eastAsia="uk-UA"/>
              </w:rPr>
              <w:t>0</w:t>
            </w:r>
            <w:r w:rsidR="00295AF3" w:rsidRPr="00295AF3">
              <w:rPr>
                <w:b/>
                <w:lang w:eastAsia="uk-UA"/>
              </w:rPr>
              <w:t> 000,00</w:t>
            </w:r>
          </w:p>
        </w:tc>
      </w:tr>
      <w:tr w:rsidR="00554B7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73" w:rsidRPr="008525E9" w:rsidRDefault="00554B7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73" w:rsidRDefault="007C6127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</w:t>
            </w:r>
            <w:r w:rsidR="00554B73">
              <w:rPr>
                <w:lang w:val="uk-UA" w:eastAsia="uk-UA"/>
              </w:rPr>
              <w:t xml:space="preserve">о Дня </w:t>
            </w:r>
            <w:proofErr w:type="spellStart"/>
            <w:r w:rsidR="00554B73">
              <w:rPr>
                <w:lang w:val="uk-UA" w:eastAsia="uk-UA"/>
              </w:rPr>
              <w:t>Позашкілля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73" w:rsidRPr="00554B73" w:rsidRDefault="00554B73" w:rsidP="00341A0C">
            <w:pPr>
              <w:rPr>
                <w:b/>
                <w:lang w:val="uk-UA" w:eastAsia="uk-UA"/>
              </w:rPr>
            </w:pPr>
            <w:r w:rsidRPr="00554B73">
              <w:rPr>
                <w:b/>
                <w:lang w:val="uk-UA" w:eastAsia="uk-UA"/>
              </w:rPr>
              <w:t>25.09.23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B73" w:rsidRPr="00533DC0" w:rsidRDefault="00554B73" w:rsidP="00295AF3">
            <w:pPr>
              <w:jc w:val="center"/>
              <w:rPr>
                <w:lang w:val="uk-UA"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4B73" w:rsidRDefault="00892D3E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4B73" w:rsidRPr="00554B73" w:rsidRDefault="00892D3E" w:rsidP="00341A0C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  <w:r w:rsidR="00554B73">
              <w:rPr>
                <w:b/>
                <w:lang w:val="uk-UA" w:eastAsia="uk-UA"/>
              </w:rPr>
              <w:t> 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Default="00533DC0" w:rsidP="00341A0C">
            <w:pPr>
              <w:rPr>
                <w:lang w:eastAsia="uk-UA"/>
              </w:rPr>
            </w:pPr>
            <w:r>
              <w:rPr>
                <w:lang w:val="uk-UA" w:eastAsia="uk-UA"/>
              </w:rPr>
              <w:t>д</w:t>
            </w:r>
            <w:r w:rsidR="00295AF3">
              <w:rPr>
                <w:lang w:eastAsia="uk-UA"/>
              </w:rPr>
              <w:t xml:space="preserve">о </w:t>
            </w:r>
            <w:proofErr w:type="spellStart"/>
            <w:r w:rsidR="00295AF3">
              <w:rPr>
                <w:lang w:eastAsia="uk-UA"/>
              </w:rPr>
              <w:t>Всеукраїнського</w:t>
            </w:r>
            <w:proofErr w:type="spellEnd"/>
            <w:r w:rsidR="00295AF3">
              <w:rPr>
                <w:lang w:eastAsia="uk-UA"/>
              </w:rPr>
              <w:t xml:space="preserve"> дня </w:t>
            </w:r>
            <w:proofErr w:type="spellStart"/>
            <w:r w:rsidR="00295AF3">
              <w:rPr>
                <w:lang w:eastAsia="uk-UA"/>
              </w:rPr>
              <w:t>бібліотек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54B73" w:rsidRDefault="00295AF3" w:rsidP="00341A0C">
            <w:pPr>
              <w:rPr>
                <w:b/>
                <w:lang w:val="uk-UA" w:eastAsia="uk-UA"/>
              </w:rPr>
            </w:pPr>
            <w:r w:rsidRPr="00554B73">
              <w:rPr>
                <w:b/>
                <w:lang w:eastAsia="uk-UA"/>
              </w:rPr>
              <w:t>30.09.2</w:t>
            </w:r>
            <w:r w:rsidR="00FE135D" w:rsidRPr="00554B73">
              <w:rPr>
                <w:b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3 000,00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Default="00554B73" w:rsidP="00341A0C">
            <w:pPr>
              <w:rPr>
                <w:lang w:eastAsia="uk-UA"/>
              </w:rPr>
            </w:pPr>
            <w:r>
              <w:rPr>
                <w:lang w:val="uk-UA" w:eastAsia="uk-UA"/>
              </w:rPr>
              <w:t>д</w:t>
            </w:r>
            <w:r w:rsidR="00295AF3">
              <w:rPr>
                <w:lang w:eastAsia="uk-UA"/>
              </w:rPr>
              <w:t xml:space="preserve">о Дня </w:t>
            </w:r>
            <w:proofErr w:type="spellStart"/>
            <w:r w:rsidR="00295AF3">
              <w:rPr>
                <w:lang w:eastAsia="uk-UA"/>
              </w:rPr>
              <w:t>працівників</w:t>
            </w:r>
            <w:proofErr w:type="spellEnd"/>
            <w:r w:rsidR="00295AF3">
              <w:rPr>
                <w:lang w:eastAsia="uk-UA"/>
              </w:rPr>
              <w:t xml:space="preserve"> </w:t>
            </w:r>
            <w:proofErr w:type="spellStart"/>
            <w:r w:rsidR="00295AF3">
              <w:rPr>
                <w:lang w:eastAsia="uk-UA"/>
              </w:rPr>
              <w:t>освіти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54B73" w:rsidRDefault="00554B73" w:rsidP="00341A0C">
            <w:pPr>
              <w:rPr>
                <w:b/>
                <w:lang w:val="uk-UA" w:eastAsia="uk-UA"/>
              </w:rPr>
            </w:pPr>
            <w:r w:rsidRPr="00554B73">
              <w:rPr>
                <w:b/>
                <w:lang w:eastAsia="uk-UA"/>
              </w:rPr>
              <w:t>0</w:t>
            </w:r>
            <w:r w:rsidRPr="00554B73">
              <w:rPr>
                <w:b/>
                <w:lang w:val="uk-UA" w:eastAsia="uk-UA"/>
              </w:rPr>
              <w:t>1</w:t>
            </w:r>
            <w:r w:rsidR="00295AF3" w:rsidRPr="00554B73">
              <w:rPr>
                <w:b/>
                <w:lang w:eastAsia="uk-UA"/>
              </w:rPr>
              <w:t>.10.2</w:t>
            </w:r>
            <w:r w:rsidR="00FE135D" w:rsidRPr="00554B73">
              <w:rPr>
                <w:b/>
                <w:lang w:val="uk-UA" w:eastAsia="uk-UA"/>
              </w:rPr>
              <w:t>3</w:t>
            </w:r>
          </w:p>
          <w:p w:rsidR="00554B73" w:rsidRPr="00FE135D" w:rsidRDefault="00554B73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(перша неділя жовтня)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30 000,00</w:t>
            </w:r>
          </w:p>
        </w:tc>
      </w:tr>
      <w:tr w:rsidR="00295AF3" w:rsidRPr="0082139D" w:rsidTr="00E304AB"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Default="00554B73" w:rsidP="00341A0C">
            <w:pPr>
              <w:rPr>
                <w:lang w:eastAsia="uk-UA"/>
              </w:rPr>
            </w:pPr>
            <w:r>
              <w:rPr>
                <w:lang w:val="uk-UA" w:eastAsia="uk-UA"/>
              </w:rPr>
              <w:t>д</w:t>
            </w:r>
            <w:r w:rsidR="00295AF3">
              <w:rPr>
                <w:lang w:eastAsia="uk-UA"/>
              </w:rPr>
              <w:t xml:space="preserve">о </w:t>
            </w:r>
            <w:proofErr w:type="spellStart"/>
            <w:r w:rsidR="00295AF3">
              <w:rPr>
                <w:lang w:eastAsia="uk-UA"/>
              </w:rPr>
              <w:t>Всеукраїнського</w:t>
            </w:r>
            <w:proofErr w:type="spellEnd"/>
            <w:r w:rsidR="00295AF3">
              <w:rPr>
                <w:lang w:eastAsia="uk-UA"/>
              </w:rPr>
              <w:t xml:space="preserve"> дня </w:t>
            </w:r>
            <w:proofErr w:type="spellStart"/>
            <w:r w:rsidR="00295AF3">
              <w:rPr>
                <w:lang w:eastAsia="uk-UA"/>
              </w:rPr>
              <w:t>працівників</w:t>
            </w:r>
            <w:proofErr w:type="spellEnd"/>
            <w:r w:rsidR="00295AF3">
              <w:rPr>
                <w:lang w:eastAsia="uk-UA"/>
              </w:rPr>
              <w:t xml:space="preserve"> </w:t>
            </w:r>
            <w:proofErr w:type="spellStart"/>
            <w:r w:rsidR="00295AF3">
              <w:rPr>
                <w:lang w:eastAsia="uk-UA"/>
              </w:rPr>
              <w:t>культури</w:t>
            </w:r>
            <w:proofErr w:type="spellEnd"/>
            <w:r w:rsidR="00295AF3">
              <w:rPr>
                <w:lang w:eastAsia="uk-UA"/>
              </w:rPr>
              <w:t xml:space="preserve"> та </w:t>
            </w:r>
            <w:proofErr w:type="spellStart"/>
            <w:r w:rsidR="00295AF3">
              <w:rPr>
                <w:lang w:eastAsia="uk-UA"/>
              </w:rPr>
              <w:t>майстрів</w:t>
            </w:r>
            <w:proofErr w:type="spellEnd"/>
            <w:r w:rsidR="00295AF3">
              <w:rPr>
                <w:lang w:eastAsia="uk-UA"/>
              </w:rPr>
              <w:t xml:space="preserve"> народного </w:t>
            </w:r>
            <w:proofErr w:type="spellStart"/>
            <w:r w:rsidR="00295AF3">
              <w:rPr>
                <w:lang w:eastAsia="uk-UA"/>
              </w:rPr>
              <w:t>мистецтва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54B73" w:rsidRDefault="00295AF3" w:rsidP="00341A0C">
            <w:pPr>
              <w:rPr>
                <w:b/>
                <w:lang w:val="uk-UA" w:eastAsia="uk-UA"/>
              </w:rPr>
            </w:pPr>
            <w:r w:rsidRPr="00554B73">
              <w:rPr>
                <w:b/>
                <w:lang w:eastAsia="uk-UA"/>
              </w:rPr>
              <w:t>09.11.2</w:t>
            </w:r>
            <w:r w:rsidR="00FE135D" w:rsidRPr="00554B73">
              <w:rPr>
                <w:b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8 000,00</w:t>
            </w:r>
          </w:p>
        </w:tc>
      </w:tr>
      <w:tr w:rsidR="00295AF3" w:rsidRPr="0082139D" w:rsidTr="00E304AB">
        <w:trPr>
          <w:trHeight w:val="3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554B73" w:rsidP="00341A0C">
            <w:pPr>
              <w:rPr>
                <w:lang w:eastAsia="uk-UA"/>
              </w:rPr>
            </w:pPr>
            <w:r>
              <w:rPr>
                <w:lang w:val="uk-UA" w:eastAsia="uk-UA"/>
              </w:rPr>
              <w:t>д</w:t>
            </w:r>
            <w:r w:rsidR="00295AF3">
              <w:rPr>
                <w:lang w:eastAsia="uk-UA"/>
              </w:rPr>
              <w:t xml:space="preserve">о Дня </w:t>
            </w:r>
            <w:proofErr w:type="spellStart"/>
            <w:r w:rsidR="00295AF3">
              <w:rPr>
                <w:lang w:eastAsia="uk-UA"/>
              </w:rPr>
              <w:t>сіл</w:t>
            </w:r>
            <w:proofErr w:type="spellEnd"/>
            <w:r w:rsidR="00295AF3">
              <w:rPr>
                <w:lang w:eastAsia="uk-UA"/>
              </w:rPr>
              <w:t xml:space="preserve"> </w:t>
            </w:r>
            <w:proofErr w:type="spellStart"/>
            <w:r w:rsidR="00295AF3">
              <w:rPr>
                <w:lang w:eastAsia="uk-UA"/>
              </w:rPr>
              <w:t>громади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згідно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графіку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Default="00295AF3" w:rsidP="00341A0C">
            <w:pPr>
              <w:jc w:val="center"/>
              <w:rPr>
                <w:b/>
                <w:lang w:val="uk-UA" w:eastAsia="uk-UA"/>
              </w:rPr>
            </w:pPr>
            <w:r w:rsidRPr="00295AF3">
              <w:rPr>
                <w:b/>
                <w:lang w:eastAsia="uk-UA"/>
              </w:rPr>
              <w:t>30 000,00</w:t>
            </w:r>
          </w:p>
          <w:p w:rsidR="007C6127" w:rsidRPr="007C6127" w:rsidRDefault="007C6127" w:rsidP="00E304AB">
            <w:pPr>
              <w:rPr>
                <w:b/>
                <w:lang w:val="uk-UA" w:eastAsia="uk-UA"/>
              </w:rPr>
            </w:pP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До </w:t>
            </w:r>
            <w:proofErr w:type="spellStart"/>
            <w:r>
              <w:rPr>
                <w:lang w:eastAsia="uk-UA"/>
              </w:rPr>
              <w:t>відзначення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переможців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міжнародних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всекраїнських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змагань</w:t>
            </w:r>
            <w:proofErr w:type="spellEnd"/>
            <w:r>
              <w:rPr>
                <w:lang w:eastAsia="uk-UA"/>
              </w:rPr>
              <w:t xml:space="preserve"> у </w:t>
            </w:r>
            <w:proofErr w:type="spellStart"/>
            <w:r>
              <w:rPr>
                <w:lang w:eastAsia="uk-UA"/>
              </w:rPr>
              <w:t>галузі</w:t>
            </w:r>
            <w:proofErr w:type="spellEnd"/>
            <w:r>
              <w:rPr>
                <w:lang w:eastAsia="uk-UA"/>
              </w:rPr>
              <w:t xml:space="preserve"> спорту,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культури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proofErr w:type="spellStart"/>
            <w:r w:rsidRPr="0082139D">
              <w:rPr>
                <w:lang w:eastAsia="uk-UA"/>
              </w:rPr>
              <w:t>протягом</w:t>
            </w:r>
            <w:proofErr w:type="spellEnd"/>
            <w:r w:rsidRPr="0082139D">
              <w:rPr>
                <w:lang w:eastAsia="uk-UA"/>
              </w:rPr>
              <w:t xml:space="preserve"> року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AF3" w:rsidRPr="00E304AB" w:rsidRDefault="00E304AB" w:rsidP="00295AF3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E304AB">
              <w:rPr>
                <w:sz w:val="16"/>
                <w:szCs w:val="16"/>
                <w:lang w:val="uk-UA" w:eastAsia="uk-UA"/>
              </w:rPr>
              <w:t>Визн</w:t>
            </w:r>
            <w:proofErr w:type="spellEnd"/>
            <w:r w:rsidRPr="00E304AB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додатково відповідно отриманого місця\звання\титулу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AF3" w:rsidRPr="00295AF3" w:rsidRDefault="00295AF3" w:rsidP="00295AF3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AF3" w:rsidRPr="00295AF3" w:rsidRDefault="007C6127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3</w:t>
            </w:r>
            <w:r w:rsidR="00295AF3" w:rsidRPr="00295AF3">
              <w:rPr>
                <w:b/>
                <w:lang w:eastAsia="uk-UA"/>
              </w:rPr>
              <w:t>0 000,00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r w:rsidRPr="0082139D">
              <w:rPr>
                <w:lang w:eastAsia="uk-UA"/>
              </w:rPr>
              <w:t xml:space="preserve">до </w:t>
            </w:r>
            <w:proofErr w:type="spellStart"/>
            <w:r>
              <w:rPr>
                <w:lang w:eastAsia="uk-UA"/>
              </w:rPr>
              <w:t>державних,</w:t>
            </w:r>
            <w:r w:rsidRPr="0082139D">
              <w:rPr>
                <w:lang w:eastAsia="uk-UA"/>
              </w:rPr>
              <w:t>професійних</w:t>
            </w:r>
            <w:proofErr w:type="spellEnd"/>
            <w:r w:rsidRPr="0082139D">
              <w:rPr>
                <w:lang w:eastAsia="uk-UA"/>
              </w:rPr>
              <w:t xml:space="preserve"> свят</w:t>
            </w:r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ювілеїв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proofErr w:type="spellStart"/>
            <w:r w:rsidRPr="0082139D">
              <w:rPr>
                <w:lang w:eastAsia="uk-UA"/>
              </w:rPr>
              <w:t>протягом</w:t>
            </w:r>
            <w:proofErr w:type="spellEnd"/>
            <w:r w:rsidRPr="0082139D">
              <w:rPr>
                <w:lang w:eastAsia="uk-UA"/>
              </w:rPr>
              <w:t xml:space="preserve"> року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  <w:r w:rsidR="00607E7D">
              <w:rPr>
                <w:b/>
                <w:lang w:val="uk-UA" w:eastAsia="uk-U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5AF3" w:rsidRPr="00295AF3" w:rsidRDefault="007C6127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70</w:t>
            </w:r>
            <w:r w:rsidR="00295AF3" w:rsidRPr="00295AF3">
              <w:rPr>
                <w:b/>
                <w:lang w:eastAsia="uk-UA"/>
              </w:rPr>
              <w:t xml:space="preserve">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295AF3">
            <w:pPr>
              <w:rPr>
                <w:lang w:eastAsia="uk-UA"/>
              </w:rPr>
            </w:pPr>
            <w:proofErr w:type="spellStart"/>
            <w:r w:rsidRPr="0082139D">
              <w:rPr>
                <w:lang w:eastAsia="uk-UA"/>
              </w:rPr>
              <w:t>Всього</w:t>
            </w:r>
            <w:proofErr w:type="spellEnd"/>
            <w:r w:rsidRPr="0082139D">
              <w:rPr>
                <w:lang w:eastAsia="uk-UA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jc w:val="center"/>
              <w:rPr>
                <w:lang w:eastAsia="uk-UA"/>
              </w:rPr>
            </w:pPr>
            <w:r w:rsidRPr="0082139D">
              <w:rPr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F23892" w:rsidRDefault="00295AF3" w:rsidP="00295AF3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F3" w:rsidRDefault="00295AF3" w:rsidP="00295AF3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F3" w:rsidRPr="00F23892" w:rsidRDefault="00295AF3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262 </w:t>
            </w:r>
            <w:r w:rsidRPr="00F23892">
              <w:rPr>
                <w:b/>
                <w:lang w:eastAsia="uk-UA"/>
              </w:rPr>
              <w:t xml:space="preserve"> 000,00</w:t>
            </w:r>
          </w:p>
        </w:tc>
      </w:tr>
    </w:tbl>
    <w:p w:rsidR="00295AF3" w:rsidRPr="00E304AB" w:rsidRDefault="00295AF3" w:rsidP="00E304A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1953EE" w:rsidRDefault="00E304AB" w:rsidP="00E304AB">
      <w:pPr>
        <w:rPr>
          <w:b/>
          <w:sz w:val="28"/>
          <w:szCs w:val="28"/>
          <w:lang w:val="uk-UA"/>
        </w:rPr>
      </w:pPr>
      <w:r w:rsidRPr="001953EE">
        <w:rPr>
          <w:b/>
          <w:sz w:val="28"/>
          <w:szCs w:val="28"/>
          <w:lang w:val="uk-UA"/>
        </w:rPr>
        <w:t xml:space="preserve">Перший заступник міського голови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1953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</w:t>
      </w:r>
      <w:r w:rsidRPr="001953EE">
        <w:rPr>
          <w:b/>
          <w:sz w:val="28"/>
          <w:szCs w:val="28"/>
          <w:lang w:val="uk-UA"/>
        </w:rPr>
        <w:t xml:space="preserve"> Тетяна КОЧКОВ</w:t>
      </w:r>
      <w:r>
        <w:rPr>
          <w:b/>
          <w:sz w:val="28"/>
          <w:szCs w:val="28"/>
          <w:lang w:val="uk-UA"/>
        </w:rPr>
        <w:t>А</w:t>
      </w:r>
    </w:p>
    <w:sectPr w:rsidR="001953EE" w:rsidSect="00801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641A"/>
    <w:multiLevelType w:val="hybridMultilevel"/>
    <w:tmpl w:val="4CD4DAEC"/>
    <w:lvl w:ilvl="0" w:tplc="159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FA0B7E"/>
    <w:multiLevelType w:val="hybridMultilevel"/>
    <w:tmpl w:val="24A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5"/>
    <w:rsid w:val="000000D4"/>
    <w:rsid w:val="000002E8"/>
    <w:rsid w:val="00004924"/>
    <w:rsid w:val="00004AA6"/>
    <w:rsid w:val="000053E5"/>
    <w:rsid w:val="0001244D"/>
    <w:rsid w:val="00013313"/>
    <w:rsid w:val="00014E32"/>
    <w:rsid w:val="00016E83"/>
    <w:rsid w:val="000234AB"/>
    <w:rsid w:val="000248A2"/>
    <w:rsid w:val="00024BA7"/>
    <w:rsid w:val="000257D9"/>
    <w:rsid w:val="000276EE"/>
    <w:rsid w:val="00027A28"/>
    <w:rsid w:val="000302DC"/>
    <w:rsid w:val="00030795"/>
    <w:rsid w:val="0003089D"/>
    <w:rsid w:val="0003146F"/>
    <w:rsid w:val="00031ADE"/>
    <w:rsid w:val="00031BB0"/>
    <w:rsid w:val="00032310"/>
    <w:rsid w:val="000323C6"/>
    <w:rsid w:val="000330A6"/>
    <w:rsid w:val="000339D4"/>
    <w:rsid w:val="00033DCB"/>
    <w:rsid w:val="00036EEC"/>
    <w:rsid w:val="00037BF1"/>
    <w:rsid w:val="00041082"/>
    <w:rsid w:val="00044EC6"/>
    <w:rsid w:val="000501C3"/>
    <w:rsid w:val="00051CD6"/>
    <w:rsid w:val="00052A6E"/>
    <w:rsid w:val="0005360F"/>
    <w:rsid w:val="00053E73"/>
    <w:rsid w:val="00053FBA"/>
    <w:rsid w:val="00054468"/>
    <w:rsid w:val="00057DD3"/>
    <w:rsid w:val="000606A3"/>
    <w:rsid w:val="00060731"/>
    <w:rsid w:val="00060C61"/>
    <w:rsid w:val="000639D1"/>
    <w:rsid w:val="0006493C"/>
    <w:rsid w:val="00066D00"/>
    <w:rsid w:val="000700DA"/>
    <w:rsid w:val="00072CB4"/>
    <w:rsid w:val="000740D6"/>
    <w:rsid w:val="00074795"/>
    <w:rsid w:val="00074C1D"/>
    <w:rsid w:val="00074CAB"/>
    <w:rsid w:val="00076CBC"/>
    <w:rsid w:val="0008029D"/>
    <w:rsid w:val="00080C64"/>
    <w:rsid w:val="00081A53"/>
    <w:rsid w:val="0008589C"/>
    <w:rsid w:val="00087D69"/>
    <w:rsid w:val="0009128E"/>
    <w:rsid w:val="00091C10"/>
    <w:rsid w:val="0009439B"/>
    <w:rsid w:val="0009520F"/>
    <w:rsid w:val="00095256"/>
    <w:rsid w:val="00095DAD"/>
    <w:rsid w:val="0009607A"/>
    <w:rsid w:val="00097A89"/>
    <w:rsid w:val="000A05A3"/>
    <w:rsid w:val="000A0B08"/>
    <w:rsid w:val="000A2098"/>
    <w:rsid w:val="000A2A0F"/>
    <w:rsid w:val="000A47F3"/>
    <w:rsid w:val="000A7D14"/>
    <w:rsid w:val="000B0149"/>
    <w:rsid w:val="000B0E61"/>
    <w:rsid w:val="000B1DA5"/>
    <w:rsid w:val="000B2A5E"/>
    <w:rsid w:val="000B37C4"/>
    <w:rsid w:val="000B4921"/>
    <w:rsid w:val="000B5463"/>
    <w:rsid w:val="000B5839"/>
    <w:rsid w:val="000B591E"/>
    <w:rsid w:val="000B652E"/>
    <w:rsid w:val="000C0056"/>
    <w:rsid w:val="000C1A26"/>
    <w:rsid w:val="000C3A55"/>
    <w:rsid w:val="000C4752"/>
    <w:rsid w:val="000C6D05"/>
    <w:rsid w:val="000C73D9"/>
    <w:rsid w:val="000C7BB2"/>
    <w:rsid w:val="000C7BE4"/>
    <w:rsid w:val="000D37BF"/>
    <w:rsid w:val="000D438B"/>
    <w:rsid w:val="000D43A1"/>
    <w:rsid w:val="000D475A"/>
    <w:rsid w:val="000D64CF"/>
    <w:rsid w:val="000D674C"/>
    <w:rsid w:val="000E0983"/>
    <w:rsid w:val="000E1852"/>
    <w:rsid w:val="000E4037"/>
    <w:rsid w:val="000E496B"/>
    <w:rsid w:val="000E4FDF"/>
    <w:rsid w:val="000E5981"/>
    <w:rsid w:val="000E617C"/>
    <w:rsid w:val="000E7CE2"/>
    <w:rsid w:val="000F08CE"/>
    <w:rsid w:val="000F0B0D"/>
    <w:rsid w:val="000F222A"/>
    <w:rsid w:val="000F2BC6"/>
    <w:rsid w:val="000F3A9B"/>
    <w:rsid w:val="000F4D33"/>
    <w:rsid w:val="000F53BD"/>
    <w:rsid w:val="000F5BA9"/>
    <w:rsid w:val="000F6A5C"/>
    <w:rsid w:val="000F75C1"/>
    <w:rsid w:val="00100B24"/>
    <w:rsid w:val="00101E31"/>
    <w:rsid w:val="00104799"/>
    <w:rsid w:val="0011221B"/>
    <w:rsid w:val="001149A8"/>
    <w:rsid w:val="00116C8D"/>
    <w:rsid w:val="00117D61"/>
    <w:rsid w:val="001201FA"/>
    <w:rsid w:val="00122BE5"/>
    <w:rsid w:val="00122F99"/>
    <w:rsid w:val="00123743"/>
    <w:rsid w:val="0012579E"/>
    <w:rsid w:val="0012678B"/>
    <w:rsid w:val="00126EF7"/>
    <w:rsid w:val="00130E2D"/>
    <w:rsid w:val="001311BF"/>
    <w:rsid w:val="00133D09"/>
    <w:rsid w:val="00134FD6"/>
    <w:rsid w:val="00140F12"/>
    <w:rsid w:val="0014230D"/>
    <w:rsid w:val="00143B5E"/>
    <w:rsid w:val="00145438"/>
    <w:rsid w:val="00147EB4"/>
    <w:rsid w:val="00147ED8"/>
    <w:rsid w:val="00150409"/>
    <w:rsid w:val="00151AB2"/>
    <w:rsid w:val="0015289D"/>
    <w:rsid w:val="001555D7"/>
    <w:rsid w:val="001559E4"/>
    <w:rsid w:val="00155DFE"/>
    <w:rsid w:val="00155E7A"/>
    <w:rsid w:val="00156CFD"/>
    <w:rsid w:val="00162845"/>
    <w:rsid w:val="00163442"/>
    <w:rsid w:val="001640B4"/>
    <w:rsid w:val="001651AF"/>
    <w:rsid w:val="00166F62"/>
    <w:rsid w:val="00170CDF"/>
    <w:rsid w:val="0017226D"/>
    <w:rsid w:val="00172344"/>
    <w:rsid w:val="00172B5A"/>
    <w:rsid w:val="00174636"/>
    <w:rsid w:val="00176679"/>
    <w:rsid w:val="00176FE9"/>
    <w:rsid w:val="00177EEF"/>
    <w:rsid w:val="00181FCE"/>
    <w:rsid w:val="00182684"/>
    <w:rsid w:val="001845F4"/>
    <w:rsid w:val="00184AA7"/>
    <w:rsid w:val="0019292A"/>
    <w:rsid w:val="0019319A"/>
    <w:rsid w:val="00194880"/>
    <w:rsid w:val="0019538B"/>
    <w:rsid w:val="001953EE"/>
    <w:rsid w:val="001A0D8B"/>
    <w:rsid w:val="001A115D"/>
    <w:rsid w:val="001A1834"/>
    <w:rsid w:val="001A3DD3"/>
    <w:rsid w:val="001A43D0"/>
    <w:rsid w:val="001A532E"/>
    <w:rsid w:val="001A7EB1"/>
    <w:rsid w:val="001B0550"/>
    <w:rsid w:val="001B2E49"/>
    <w:rsid w:val="001B36EA"/>
    <w:rsid w:val="001B5D13"/>
    <w:rsid w:val="001B6581"/>
    <w:rsid w:val="001C0E6B"/>
    <w:rsid w:val="001C1A2C"/>
    <w:rsid w:val="001C1CFC"/>
    <w:rsid w:val="001C5546"/>
    <w:rsid w:val="001C645F"/>
    <w:rsid w:val="001C670E"/>
    <w:rsid w:val="001C6935"/>
    <w:rsid w:val="001C6BC0"/>
    <w:rsid w:val="001D01EF"/>
    <w:rsid w:val="001D62B5"/>
    <w:rsid w:val="001D7D70"/>
    <w:rsid w:val="001D7E2C"/>
    <w:rsid w:val="001E0501"/>
    <w:rsid w:val="001E0A56"/>
    <w:rsid w:val="001E2F46"/>
    <w:rsid w:val="001E32B5"/>
    <w:rsid w:val="001E6052"/>
    <w:rsid w:val="001E6897"/>
    <w:rsid w:val="001E7BFB"/>
    <w:rsid w:val="001F1296"/>
    <w:rsid w:val="001F1CBE"/>
    <w:rsid w:val="001F31E7"/>
    <w:rsid w:val="001F485C"/>
    <w:rsid w:val="001F618F"/>
    <w:rsid w:val="001F73B0"/>
    <w:rsid w:val="00201EE6"/>
    <w:rsid w:val="0020326B"/>
    <w:rsid w:val="002050C0"/>
    <w:rsid w:val="00205884"/>
    <w:rsid w:val="0020702D"/>
    <w:rsid w:val="00213180"/>
    <w:rsid w:val="00215262"/>
    <w:rsid w:val="002173AE"/>
    <w:rsid w:val="002179B6"/>
    <w:rsid w:val="0022122E"/>
    <w:rsid w:val="00223442"/>
    <w:rsid w:val="002262CD"/>
    <w:rsid w:val="00226669"/>
    <w:rsid w:val="0023000C"/>
    <w:rsid w:val="002335E3"/>
    <w:rsid w:val="00235CB8"/>
    <w:rsid w:val="0023696B"/>
    <w:rsid w:val="00237743"/>
    <w:rsid w:val="002426CF"/>
    <w:rsid w:val="00243DD2"/>
    <w:rsid w:val="00244CC4"/>
    <w:rsid w:val="00244F66"/>
    <w:rsid w:val="00247B92"/>
    <w:rsid w:val="0025128E"/>
    <w:rsid w:val="0025237F"/>
    <w:rsid w:val="0025425F"/>
    <w:rsid w:val="002557BD"/>
    <w:rsid w:val="00255A9F"/>
    <w:rsid w:val="00256863"/>
    <w:rsid w:val="0025718D"/>
    <w:rsid w:val="002571B7"/>
    <w:rsid w:val="002600E6"/>
    <w:rsid w:val="002631D4"/>
    <w:rsid w:val="0026366E"/>
    <w:rsid w:val="00263C84"/>
    <w:rsid w:val="00265A61"/>
    <w:rsid w:val="00270D0D"/>
    <w:rsid w:val="00272F17"/>
    <w:rsid w:val="00273A56"/>
    <w:rsid w:val="00274E46"/>
    <w:rsid w:val="00277F5D"/>
    <w:rsid w:val="002814C6"/>
    <w:rsid w:val="00282BA1"/>
    <w:rsid w:val="00284853"/>
    <w:rsid w:val="002864AE"/>
    <w:rsid w:val="00287CA0"/>
    <w:rsid w:val="00287E62"/>
    <w:rsid w:val="002909FA"/>
    <w:rsid w:val="002912E3"/>
    <w:rsid w:val="002920DD"/>
    <w:rsid w:val="00295AF3"/>
    <w:rsid w:val="00296745"/>
    <w:rsid w:val="002A1021"/>
    <w:rsid w:val="002A135A"/>
    <w:rsid w:val="002A1405"/>
    <w:rsid w:val="002A3096"/>
    <w:rsid w:val="002A3BEF"/>
    <w:rsid w:val="002A42C7"/>
    <w:rsid w:val="002A4F61"/>
    <w:rsid w:val="002A5FE1"/>
    <w:rsid w:val="002B3A3F"/>
    <w:rsid w:val="002C0818"/>
    <w:rsid w:val="002C0901"/>
    <w:rsid w:val="002C20BE"/>
    <w:rsid w:val="002C21B5"/>
    <w:rsid w:val="002C2EAE"/>
    <w:rsid w:val="002C6462"/>
    <w:rsid w:val="002C70C3"/>
    <w:rsid w:val="002D1168"/>
    <w:rsid w:val="002D26FC"/>
    <w:rsid w:val="002D4077"/>
    <w:rsid w:val="002D4394"/>
    <w:rsid w:val="002D447A"/>
    <w:rsid w:val="002D6033"/>
    <w:rsid w:val="002D7FBC"/>
    <w:rsid w:val="002E0ABF"/>
    <w:rsid w:val="002E47A3"/>
    <w:rsid w:val="002E4B13"/>
    <w:rsid w:val="002E69F7"/>
    <w:rsid w:val="002E6CBD"/>
    <w:rsid w:val="002E72D8"/>
    <w:rsid w:val="002E7CAB"/>
    <w:rsid w:val="002F0D33"/>
    <w:rsid w:val="002F34B3"/>
    <w:rsid w:val="002F5059"/>
    <w:rsid w:val="002F660B"/>
    <w:rsid w:val="003015D2"/>
    <w:rsid w:val="003020A7"/>
    <w:rsid w:val="00302A04"/>
    <w:rsid w:val="003044A9"/>
    <w:rsid w:val="00305736"/>
    <w:rsid w:val="00305EF1"/>
    <w:rsid w:val="00314159"/>
    <w:rsid w:val="003141CC"/>
    <w:rsid w:val="00315881"/>
    <w:rsid w:val="00316676"/>
    <w:rsid w:val="003220EB"/>
    <w:rsid w:val="00323739"/>
    <w:rsid w:val="0032468F"/>
    <w:rsid w:val="00326A37"/>
    <w:rsid w:val="003273F6"/>
    <w:rsid w:val="0033180A"/>
    <w:rsid w:val="0033739E"/>
    <w:rsid w:val="003409DD"/>
    <w:rsid w:val="00341C75"/>
    <w:rsid w:val="003424B7"/>
    <w:rsid w:val="00342EBA"/>
    <w:rsid w:val="00343C5A"/>
    <w:rsid w:val="00346571"/>
    <w:rsid w:val="003510FD"/>
    <w:rsid w:val="00356F22"/>
    <w:rsid w:val="003612E0"/>
    <w:rsid w:val="00361D19"/>
    <w:rsid w:val="00361ECE"/>
    <w:rsid w:val="003620B0"/>
    <w:rsid w:val="0036222A"/>
    <w:rsid w:val="003625C2"/>
    <w:rsid w:val="00363E5F"/>
    <w:rsid w:val="00364942"/>
    <w:rsid w:val="00365CA3"/>
    <w:rsid w:val="00366925"/>
    <w:rsid w:val="00372092"/>
    <w:rsid w:val="00372232"/>
    <w:rsid w:val="003727C1"/>
    <w:rsid w:val="00372C83"/>
    <w:rsid w:val="003738B3"/>
    <w:rsid w:val="00373D2B"/>
    <w:rsid w:val="003751B9"/>
    <w:rsid w:val="00375EE2"/>
    <w:rsid w:val="00376627"/>
    <w:rsid w:val="00377B2B"/>
    <w:rsid w:val="00377CC2"/>
    <w:rsid w:val="00380C08"/>
    <w:rsid w:val="00380C12"/>
    <w:rsid w:val="003816AE"/>
    <w:rsid w:val="003818BD"/>
    <w:rsid w:val="00387EFA"/>
    <w:rsid w:val="00391292"/>
    <w:rsid w:val="003921A9"/>
    <w:rsid w:val="00393267"/>
    <w:rsid w:val="0039564F"/>
    <w:rsid w:val="00396824"/>
    <w:rsid w:val="00396BCA"/>
    <w:rsid w:val="00397A97"/>
    <w:rsid w:val="003A2152"/>
    <w:rsid w:val="003A3015"/>
    <w:rsid w:val="003A3321"/>
    <w:rsid w:val="003A432C"/>
    <w:rsid w:val="003A5A42"/>
    <w:rsid w:val="003A6006"/>
    <w:rsid w:val="003A6C77"/>
    <w:rsid w:val="003A7818"/>
    <w:rsid w:val="003A7F0B"/>
    <w:rsid w:val="003B05C6"/>
    <w:rsid w:val="003B3609"/>
    <w:rsid w:val="003B5489"/>
    <w:rsid w:val="003B743E"/>
    <w:rsid w:val="003C266B"/>
    <w:rsid w:val="003C4062"/>
    <w:rsid w:val="003C42AB"/>
    <w:rsid w:val="003C4D25"/>
    <w:rsid w:val="003C4F52"/>
    <w:rsid w:val="003C58F3"/>
    <w:rsid w:val="003C5CB3"/>
    <w:rsid w:val="003C61BD"/>
    <w:rsid w:val="003C634E"/>
    <w:rsid w:val="003C7265"/>
    <w:rsid w:val="003D2605"/>
    <w:rsid w:val="003D3330"/>
    <w:rsid w:val="003D3C8B"/>
    <w:rsid w:val="003D7470"/>
    <w:rsid w:val="003D7CBE"/>
    <w:rsid w:val="003E09C5"/>
    <w:rsid w:val="003E0A64"/>
    <w:rsid w:val="003E1853"/>
    <w:rsid w:val="003E25A2"/>
    <w:rsid w:val="003E29CB"/>
    <w:rsid w:val="003E433D"/>
    <w:rsid w:val="003E58E3"/>
    <w:rsid w:val="003E5974"/>
    <w:rsid w:val="003E6B36"/>
    <w:rsid w:val="003F3D8E"/>
    <w:rsid w:val="003F739D"/>
    <w:rsid w:val="004025AB"/>
    <w:rsid w:val="0040373A"/>
    <w:rsid w:val="00404580"/>
    <w:rsid w:val="004108CC"/>
    <w:rsid w:val="00410A7F"/>
    <w:rsid w:val="00410BC6"/>
    <w:rsid w:val="00410EF7"/>
    <w:rsid w:val="004115E0"/>
    <w:rsid w:val="004119A8"/>
    <w:rsid w:val="00412277"/>
    <w:rsid w:val="004157C2"/>
    <w:rsid w:val="004206AC"/>
    <w:rsid w:val="004213B4"/>
    <w:rsid w:val="00421C3D"/>
    <w:rsid w:val="00424AF6"/>
    <w:rsid w:val="0042758E"/>
    <w:rsid w:val="00427C56"/>
    <w:rsid w:val="004313E5"/>
    <w:rsid w:val="00432C3C"/>
    <w:rsid w:val="00433050"/>
    <w:rsid w:val="00433465"/>
    <w:rsid w:val="00433E45"/>
    <w:rsid w:val="00440605"/>
    <w:rsid w:val="00441BAB"/>
    <w:rsid w:val="00441C2F"/>
    <w:rsid w:val="004426C5"/>
    <w:rsid w:val="00443300"/>
    <w:rsid w:val="00444E33"/>
    <w:rsid w:val="00445B8C"/>
    <w:rsid w:val="00446710"/>
    <w:rsid w:val="00451664"/>
    <w:rsid w:val="0045207A"/>
    <w:rsid w:val="00453565"/>
    <w:rsid w:val="00453FA4"/>
    <w:rsid w:val="004546BC"/>
    <w:rsid w:val="00454859"/>
    <w:rsid w:val="004554BA"/>
    <w:rsid w:val="004601A2"/>
    <w:rsid w:val="0046170A"/>
    <w:rsid w:val="00462CC4"/>
    <w:rsid w:val="00463265"/>
    <w:rsid w:val="00464CF8"/>
    <w:rsid w:val="00464DB1"/>
    <w:rsid w:val="00465043"/>
    <w:rsid w:val="0046580C"/>
    <w:rsid w:val="00472DE5"/>
    <w:rsid w:val="00474499"/>
    <w:rsid w:val="004749A8"/>
    <w:rsid w:val="00475983"/>
    <w:rsid w:val="00476D09"/>
    <w:rsid w:val="00477F59"/>
    <w:rsid w:val="00480248"/>
    <w:rsid w:val="00480ABC"/>
    <w:rsid w:val="00480E1A"/>
    <w:rsid w:val="004838EF"/>
    <w:rsid w:val="00483953"/>
    <w:rsid w:val="00483AB6"/>
    <w:rsid w:val="0048518A"/>
    <w:rsid w:val="00486939"/>
    <w:rsid w:val="0048717C"/>
    <w:rsid w:val="00495CF3"/>
    <w:rsid w:val="004A0817"/>
    <w:rsid w:val="004A0943"/>
    <w:rsid w:val="004A09AD"/>
    <w:rsid w:val="004A15A6"/>
    <w:rsid w:val="004A288A"/>
    <w:rsid w:val="004A3895"/>
    <w:rsid w:val="004A4C6F"/>
    <w:rsid w:val="004A665C"/>
    <w:rsid w:val="004B0FB4"/>
    <w:rsid w:val="004B1AC5"/>
    <w:rsid w:val="004B2E0A"/>
    <w:rsid w:val="004B38DF"/>
    <w:rsid w:val="004B6EEA"/>
    <w:rsid w:val="004B74CD"/>
    <w:rsid w:val="004C04DC"/>
    <w:rsid w:val="004C5870"/>
    <w:rsid w:val="004C7979"/>
    <w:rsid w:val="004D0490"/>
    <w:rsid w:val="004D1171"/>
    <w:rsid w:val="004D13C1"/>
    <w:rsid w:val="004D2A79"/>
    <w:rsid w:val="004D3475"/>
    <w:rsid w:val="004D4139"/>
    <w:rsid w:val="004D4FF9"/>
    <w:rsid w:val="004D512A"/>
    <w:rsid w:val="004D7404"/>
    <w:rsid w:val="004D7893"/>
    <w:rsid w:val="004D7CE3"/>
    <w:rsid w:val="004E307F"/>
    <w:rsid w:val="004E3233"/>
    <w:rsid w:val="004E3640"/>
    <w:rsid w:val="004E6570"/>
    <w:rsid w:val="004F0F7C"/>
    <w:rsid w:val="004F4B1D"/>
    <w:rsid w:val="004F6BF5"/>
    <w:rsid w:val="004F7976"/>
    <w:rsid w:val="00513CE4"/>
    <w:rsid w:val="00514468"/>
    <w:rsid w:val="005148A1"/>
    <w:rsid w:val="00514DCB"/>
    <w:rsid w:val="00515815"/>
    <w:rsid w:val="00516C23"/>
    <w:rsid w:val="005178C2"/>
    <w:rsid w:val="00523047"/>
    <w:rsid w:val="0052374C"/>
    <w:rsid w:val="0052499F"/>
    <w:rsid w:val="00524F22"/>
    <w:rsid w:val="0052786F"/>
    <w:rsid w:val="00530970"/>
    <w:rsid w:val="00530C88"/>
    <w:rsid w:val="00531945"/>
    <w:rsid w:val="00532E6A"/>
    <w:rsid w:val="00533222"/>
    <w:rsid w:val="00533DC0"/>
    <w:rsid w:val="005364E9"/>
    <w:rsid w:val="00537535"/>
    <w:rsid w:val="00537F11"/>
    <w:rsid w:val="005428BE"/>
    <w:rsid w:val="00543987"/>
    <w:rsid w:val="00544B63"/>
    <w:rsid w:val="00544E36"/>
    <w:rsid w:val="005457D9"/>
    <w:rsid w:val="00546BFE"/>
    <w:rsid w:val="00554B73"/>
    <w:rsid w:val="0055508F"/>
    <w:rsid w:val="005608C1"/>
    <w:rsid w:val="00563DA0"/>
    <w:rsid w:val="00564C47"/>
    <w:rsid w:val="005651DF"/>
    <w:rsid w:val="005661AD"/>
    <w:rsid w:val="005674E8"/>
    <w:rsid w:val="00567628"/>
    <w:rsid w:val="00571740"/>
    <w:rsid w:val="00571DA1"/>
    <w:rsid w:val="00573C79"/>
    <w:rsid w:val="00574E0A"/>
    <w:rsid w:val="00575F68"/>
    <w:rsid w:val="005769AE"/>
    <w:rsid w:val="005772F2"/>
    <w:rsid w:val="00577522"/>
    <w:rsid w:val="00577B61"/>
    <w:rsid w:val="00577CB1"/>
    <w:rsid w:val="00577EE5"/>
    <w:rsid w:val="00580B12"/>
    <w:rsid w:val="00581447"/>
    <w:rsid w:val="00581C13"/>
    <w:rsid w:val="00582078"/>
    <w:rsid w:val="0058397C"/>
    <w:rsid w:val="00584A0E"/>
    <w:rsid w:val="00584BDB"/>
    <w:rsid w:val="00585213"/>
    <w:rsid w:val="0058566F"/>
    <w:rsid w:val="0058610D"/>
    <w:rsid w:val="005864BD"/>
    <w:rsid w:val="00593D0D"/>
    <w:rsid w:val="005959B0"/>
    <w:rsid w:val="00596073"/>
    <w:rsid w:val="005961C8"/>
    <w:rsid w:val="005973FC"/>
    <w:rsid w:val="005A0F46"/>
    <w:rsid w:val="005A159B"/>
    <w:rsid w:val="005A2C29"/>
    <w:rsid w:val="005A2DA7"/>
    <w:rsid w:val="005A62D4"/>
    <w:rsid w:val="005B4BA3"/>
    <w:rsid w:val="005B6D85"/>
    <w:rsid w:val="005B7670"/>
    <w:rsid w:val="005C08A7"/>
    <w:rsid w:val="005C2B05"/>
    <w:rsid w:val="005C37CD"/>
    <w:rsid w:val="005C43F6"/>
    <w:rsid w:val="005C4409"/>
    <w:rsid w:val="005C4FD1"/>
    <w:rsid w:val="005C525C"/>
    <w:rsid w:val="005C53DE"/>
    <w:rsid w:val="005C5ED4"/>
    <w:rsid w:val="005C5F12"/>
    <w:rsid w:val="005D190A"/>
    <w:rsid w:val="005D2970"/>
    <w:rsid w:val="005D6ACD"/>
    <w:rsid w:val="005E1E26"/>
    <w:rsid w:val="005E3E99"/>
    <w:rsid w:val="005E7C2F"/>
    <w:rsid w:val="005F185F"/>
    <w:rsid w:val="005F20C6"/>
    <w:rsid w:val="005F5271"/>
    <w:rsid w:val="005F53FC"/>
    <w:rsid w:val="005F64CC"/>
    <w:rsid w:val="005F7C68"/>
    <w:rsid w:val="006008FB"/>
    <w:rsid w:val="00600F6B"/>
    <w:rsid w:val="00602588"/>
    <w:rsid w:val="00606508"/>
    <w:rsid w:val="006072DC"/>
    <w:rsid w:val="00607712"/>
    <w:rsid w:val="00607E7D"/>
    <w:rsid w:val="00622B30"/>
    <w:rsid w:val="00623CDA"/>
    <w:rsid w:val="0062443C"/>
    <w:rsid w:val="006250C1"/>
    <w:rsid w:val="006262FF"/>
    <w:rsid w:val="00630526"/>
    <w:rsid w:val="006372F9"/>
    <w:rsid w:val="006408DC"/>
    <w:rsid w:val="00645922"/>
    <w:rsid w:val="00645F63"/>
    <w:rsid w:val="006461AF"/>
    <w:rsid w:val="00647A98"/>
    <w:rsid w:val="00647FC6"/>
    <w:rsid w:val="00650806"/>
    <w:rsid w:val="00650959"/>
    <w:rsid w:val="00651A97"/>
    <w:rsid w:val="0065436F"/>
    <w:rsid w:val="006552C2"/>
    <w:rsid w:val="006563BC"/>
    <w:rsid w:val="00660769"/>
    <w:rsid w:val="006642B9"/>
    <w:rsid w:val="006653D8"/>
    <w:rsid w:val="0066644C"/>
    <w:rsid w:val="00666A55"/>
    <w:rsid w:val="00673809"/>
    <w:rsid w:val="0067513A"/>
    <w:rsid w:val="00675511"/>
    <w:rsid w:val="00677E3A"/>
    <w:rsid w:val="006800D8"/>
    <w:rsid w:val="006807C3"/>
    <w:rsid w:val="0068085F"/>
    <w:rsid w:val="00683D40"/>
    <w:rsid w:val="00683E6F"/>
    <w:rsid w:val="00684201"/>
    <w:rsid w:val="00684371"/>
    <w:rsid w:val="00686128"/>
    <w:rsid w:val="00686D2C"/>
    <w:rsid w:val="00687E8A"/>
    <w:rsid w:val="00690334"/>
    <w:rsid w:val="00690770"/>
    <w:rsid w:val="00690D04"/>
    <w:rsid w:val="00690FCB"/>
    <w:rsid w:val="006919FB"/>
    <w:rsid w:val="006947EF"/>
    <w:rsid w:val="00695677"/>
    <w:rsid w:val="006A50F5"/>
    <w:rsid w:val="006A6FD1"/>
    <w:rsid w:val="006A748E"/>
    <w:rsid w:val="006B1365"/>
    <w:rsid w:val="006B34BF"/>
    <w:rsid w:val="006B470A"/>
    <w:rsid w:val="006B61BF"/>
    <w:rsid w:val="006B75A4"/>
    <w:rsid w:val="006C10EC"/>
    <w:rsid w:val="006C21C2"/>
    <w:rsid w:val="006C37F1"/>
    <w:rsid w:val="006C535E"/>
    <w:rsid w:val="006C7DF0"/>
    <w:rsid w:val="006D02BB"/>
    <w:rsid w:val="006D1127"/>
    <w:rsid w:val="006D23F9"/>
    <w:rsid w:val="006D5FD1"/>
    <w:rsid w:val="006D72F7"/>
    <w:rsid w:val="006E291B"/>
    <w:rsid w:val="006E3135"/>
    <w:rsid w:val="006E63E8"/>
    <w:rsid w:val="006E6E32"/>
    <w:rsid w:val="006F24F9"/>
    <w:rsid w:val="006F3183"/>
    <w:rsid w:val="006F322B"/>
    <w:rsid w:val="006F3983"/>
    <w:rsid w:val="006F5493"/>
    <w:rsid w:val="006F54E2"/>
    <w:rsid w:val="006F6947"/>
    <w:rsid w:val="0070009C"/>
    <w:rsid w:val="007002D1"/>
    <w:rsid w:val="007014DD"/>
    <w:rsid w:val="00701728"/>
    <w:rsid w:val="00701A5C"/>
    <w:rsid w:val="00703F18"/>
    <w:rsid w:val="00704251"/>
    <w:rsid w:val="00710B4A"/>
    <w:rsid w:val="0071124D"/>
    <w:rsid w:val="00712CDF"/>
    <w:rsid w:val="007167DE"/>
    <w:rsid w:val="00716E4F"/>
    <w:rsid w:val="007200FC"/>
    <w:rsid w:val="007209B5"/>
    <w:rsid w:val="00721AC6"/>
    <w:rsid w:val="007238A6"/>
    <w:rsid w:val="0072456D"/>
    <w:rsid w:val="007251F2"/>
    <w:rsid w:val="0072573A"/>
    <w:rsid w:val="00726091"/>
    <w:rsid w:val="00727384"/>
    <w:rsid w:val="00730097"/>
    <w:rsid w:val="007316A4"/>
    <w:rsid w:val="00731C9E"/>
    <w:rsid w:val="00732466"/>
    <w:rsid w:val="0073355A"/>
    <w:rsid w:val="00735C67"/>
    <w:rsid w:val="007365AD"/>
    <w:rsid w:val="007366EC"/>
    <w:rsid w:val="00736BE1"/>
    <w:rsid w:val="00737974"/>
    <w:rsid w:val="00741A29"/>
    <w:rsid w:val="0074292C"/>
    <w:rsid w:val="00743A43"/>
    <w:rsid w:val="00744D52"/>
    <w:rsid w:val="007477FA"/>
    <w:rsid w:val="00750B36"/>
    <w:rsid w:val="007520F0"/>
    <w:rsid w:val="00754850"/>
    <w:rsid w:val="00754930"/>
    <w:rsid w:val="00756D1F"/>
    <w:rsid w:val="00757B06"/>
    <w:rsid w:val="007609D2"/>
    <w:rsid w:val="00761D31"/>
    <w:rsid w:val="00764552"/>
    <w:rsid w:val="00764D40"/>
    <w:rsid w:val="00766CEB"/>
    <w:rsid w:val="00767B70"/>
    <w:rsid w:val="00772C24"/>
    <w:rsid w:val="007737DA"/>
    <w:rsid w:val="00775B97"/>
    <w:rsid w:val="00775E60"/>
    <w:rsid w:val="00776488"/>
    <w:rsid w:val="0077700D"/>
    <w:rsid w:val="00780302"/>
    <w:rsid w:val="00780305"/>
    <w:rsid w:val="00781463"/>
    <w:rsid w:val="00781EC7"/>
    <w:rsid w:val="00782A9A"/>
    <w:rsid w:val="00786A47"/>
    <w:rsid w:val="00786D8A"/>
    <w:rsid w:val="007919D6"/>
    <w:rsid w:val="007937FF"/>
    <w:rsid w:val="00794100"/>
    <w:rsid w:val="00794A87"/>
    <w:rsid w:val="007961BB"/>
    <w:rsid w:val="00797CAA"/>
    <w:rsid w:val="007A2CF2"/>
    <w:rsid w:val="007A36A8"/>
    <w:rsid w:val="007A3D20"/>
    <w:rsid w:val="007A458B"/>
    <w:rsid w:val="007A5723"/>
    <w:rsid w:val="007A63F6"/>
    <w:rsid w:val="007B03F9"/>
    <w:rsid w:val="007B06D3"/>
    <w:rsid w:val="007B1CA4"/>
    <w:rsid w:val="007B21A4"/>
    <w:rsid w:val="007B2384"/>
    <w:rsid w:val="007B2EC1"/>
    <w:rsid w:val="007B33A4"/>
    <w:rsid w:val="007B4125"/>
    <w:rsid w:val="007B6445"/>
    <w:rsid w:val="007B765B"/>
    <w:rsid w:val="007B7809"/>
    <w:rsid w:val="007B7A15"/>
    <w:rsid w:val="007B7EFC"/>
    <w:rsid w:val="007C29A3"/>
    <w:rsid w:val="007C52C4"/>
    <w:rsid w:val="007C52FC"/>
    <w:rsid w:val="007C6127"/>
    <w:rsid w:val="007C7FAA"/>
    <w:rsid w:val="007D2EFC"/>
    <w:rsid w:val="007D6636"/>
    <w:rsid w:val="007D6D20"/>
    <w:rsid w:val="007E05DC"/>
    <w:rsid w:val="007E0ACB"/>
    <w:rsid w:val="007E39F7"/>
    <w:rsid w:val="007E4654"/>
    <w:rsid w:val="007E49E8"/>
    <w:rsid w:val="007E647E"/>
    <w:rsid w:val="007E7FBC"/>
    <w:rsid w:val="007F41EE"/>
    <w:rsid w:val="007F4CF4"/>
    <w:rsid w:val="007F5680"/>
    <w:rsid w:val="00800FCA"/>
    <w:rsid w:val="00801715"/>
    <w:rsid w:val="008017CD"/>
    <w:rsid w:val="00802206"/>
    <w:rsid w:val="00802468"/>
    <w:rsid w:val="00803323"/>
    <w:rsid w:val="00804E63"/>
    <w:rsid w:val="0080625C"/>
    <w:rsid w:val="00807B9D"/>
    <w:rsid w:val="00807F8D"/>
    <w:rsid w:val="00810911"/>
    <w:rsid w:val="0081141A"/>
    <w:rsid w:val="0081401E"/>
    <w:rsid w:val="00814E06"/>
    <w:rsid w:val="008157F2"/>
    <w:rsid w:val="00816361"/>
    <w:rsid w:val="008171C0"/>
    <w:rsid w:val="00817E96"/>
    <w:rsid w:val="00822F1A"/>
    <w:rsid w:val="00822F97"/>
    <w:rsid w:val="00823E10"/>
    <w:rsid w:val="00824022"/>
    <w:rsid w:val="008247A8"/>
    <w:rsid w:val="00824944"/>
    <w:rsid w:val="0083156F"/>
    <w:rsid w:val="00837C0A"/>
    <w:rsid w:val="0084052C"/>
    <w:rsid w:val="008423DE"/>
    <w:rsid w:val="00850D66"/>
    <w:rsid w:val="00851964"/>
    <w:rsid w:val="008525BB"/>
    <w:rsid w:val="00854639"/>
    <w:rsid w:val="0085625E"/>
    <w:rsid w:val="00861C0A"/>
    <w:rsid w:val="00862958"/>
    <w:rsid w:val="008673C5"/>
    <w:rsid w:val="008714EA"/>
    <w:rsid w:val="00873822"/>
    <w:rsid w:val="00873CEB"/>
    <w:rsid w:val="00873D6A"/>
    <w:rsid w:val="008743DF"/>
    <w:rsid w:val="00874E6F"/>
    <w:rsid w:val="00875173"/>
    <w:rsid w:val="008751AD"/>
    <w:rsid w:val="0087552A"/>
    <w:rsid w:val="008766E2"/>
    <w:rsid w:val="00876737"/>
    <w:rsid w:val="00876F39"/>
    <w:rsid w:val="00881D74"/>
    <w:rsid w:val="00882557"/>
    <w:rsid w:val="00883350"/>
    <w:rsid w:val="0088565D"/>
    <w:rsid w:val="00885AA5"/>
    <w:rsid w:val="0088657C"/>
    <w:rsid w:val="008867D8"/>
    <w:rsid w:val="008879AB"/>
    <w:rsid w:val="00892D3E"/>
    <w:rsid w:val="00892E42"/>
    <w:rsid w:val="00892EC7"/>
    <w:rsid w:val="00893F22"/>
    <w:rsid w:val="00896645"/>
    <w:rsid w:val="008979E3"/>
    <w:rsid w:val="008A2BA9"/>
    <w:rsid w:val="008A48E7"/>
    <w:rsid w:val="008A601D"/>
    <w:rsid w:val="008A6C97"/>
    <w:rsid w:val="008B2470"/>
    <w:rsid w:val="008B292A"/>
    <w:rsid w:val="008B29D6"/>
    <w:rsid w:val="008B2B29"/>
    <w:rsid w:val="008B5C81"/>
    <w:rsid w:val="008B7B2D"/>
    <w:rsid w:val="008C7DC5"/>
    <w:rsid w:val="008C7E21"/>
    <w:rsid w:val="008D1248"/>
    <w:rsid w:val="008D13AB"/>
    <w:rsid w:val="008D1A18"/>
    <w:rsid w:val="008D3705"/>
    <w:rsid w:val="008D51C8"/>
    <w:rsid w:val="008D5406"/>
    <w:rsid w:val="008D5C13"/>
    <w:rsid w:val="008D639D"/>
    <w:rsid w:val="008E0B20"/>
    <w:rsid w:val="008E1B56"/>
    <w:rsid w:val="008E61BC"/>
    <w:rsid w:val="008E6298"/>
    <w:rsid w:val="008F02D3"/>
    <w:rsid w:val="008F037C"/>
    <w:rsid w:val="008F0B24"/>
    <w:rsid w:val="008F39CA"/>
    <w:rsid w:val="008F4285"/>
    <w:rsid w:val="008F5862"/>
    <w:rsid w:val="008F6FF4"/>
    <w:rsid w:val="008F73EA"/>
    <w:rsid w:val="00900C81"/>
    <w:rsid w:val="00902178"/>
    <w:rsid w:val="00902A7E"/>
    <w:rsid w:val="009061C1"/>
    <w:rsid w:val="00911A5B"/>
    <w:rsid w:val="00913373"/>
    <w:rsid w:val="00917AAF"/>
    <w:rsid w:val="00920841"/>
    <w:rsid w:val="009209BD"/>
    <w:rsid w:val="00920F32"/>
    <w:rsid w:val="009218E8"/>
    <w:rsid w:val="00922916"/>
    <w:rsid w:val="00925246"/>
    <w:rsid w:val="009256BF"/>
    <w:rsid w:val="00926527"/>
    <w:rsid w:val="009273EB"/>
    <w:rsid w:val="00927753"/>
    <w:rsid w:val="00927B84"/>
    <w:rsid w:val="009309B3"/>
    <w:rsid w:val="00930A8B"/>
    <w:rsid w:val="00930B7A"/>
    <w:rsid w:val="00930C15"/>
    <w:rsid w:val="0093206A"/>
    <w:rsid w:val="0093455A"/>
    <w:rsid w:val="0093544D"/>
    <w:rsid w:val="00940EC6"/>
    <w:rsid w:val="00941F52"/>
    <w:rsid w:val="009428AC"/>
    <w:rsid w:val="00942C68"/>
    <w:rsid w:val="0094592F"/>
    <w:rsid w:val="009462DB"/>
    <w:rsid w:val="009478E2"/>
    <w:rsid w:val="00951CA0"/>
    <w:rsid w:val="00953BA3"/>
    <w:rsid w:val="0095578C"/>
    <w:rsid w:val="00956019"/>
    <w:rsid w:val="00960FA5"/>
    <w:rsid w:val="009617D0"/>
    <w:rsid w:val="00962930"/>
    <w:rsid w:val="0096324F"/>
    <w:rsid w:val="00964887"/>
    <w:rsid w:val="009649F3"/>
    <w:rsid w:val="00965972"/>
    <w:rsid w:val="0096776A"/>
    <w:rsid w:val="00971489"/>
    <w:rsid w:val="00972096"/>
    <w:rsid w:val="00973EB0"/>
    <w:rsid w:val="00976A27"/>
    <w:rsid w:val="0098093E"/>
    <w:rsid w:val="00980A78"/>
    <w:rsid w:val="009811A2"/>
    <w:rsid w:val="00981B23"/>
    <w:rsid w:val="009830E7"/>
    <w:rsid w:val="00983FFE"/>
    <w:rsid w:val="00985504"/>
    <w:rsid w:val="00990CC0"/>
    <w:rsid w:val="00991136"/>
    <w:rsid w:val="009930AF"/>
    <w:rsid w:val="009942D6"/>
    <w:rsid w:val="0099467A"/>
    <w:rsid w:val="00995010"/>
    <w:rsid w:val="0099735E"/>
    <w:rsid w:val="009A07C7"/>
    <w:rsid w:val="009A0817"/>
    <w:rsid w:val="009A1360"/>
    <w:rsid w:val="009A1EF3"/>
    <w:rsid w:val="009A4A85"/>
    <w:rsid w:val="009A6393"/>
    <w:rsid w:val="009A769D"/>
    <w:rsid w:val="009B18EA"/>
    <w:rsid w:val="009B1DA2"/>
    <w:rsid w:val="009C0552"/>
    <w:rsid w:val="009C1BC6"/>
    <w:rsid w:val="009C2E84"/>
    <w:rsid w:val="009C3267"/>
    <w:rsid w:val="009C4CF8"/>
    <w:rsid w:val="009C60FF"/>
    <w:rsid w:val="009C6569"/>
    <w:rsid w:val="009C66D6"/>
    <w:rsid w:val="009C6C40"/>
    <w:rsid w:val="009C7F2C"/>
    <w:rsid w:val="009D08D5"/>
    <w:rsid w:val="009D2D21"/>
    <w:rsid w:val="009D49C5"/>
    <w:rsid w:val="009D4A6C"/>
    <w:rsid w:val="009D506D"/>
    <w:rsid w:val="009D7789"/>
    <w:rsid w:val="009E4AD0"/>
    <w:rsid w:val="009E688D"/>
    <w:rsid w:val="009E6C3F"/>
    <w:rsid w:val="009E7CCD"/>
    <w:rsid w:val="009F05F9"/>
    <w:rsid w:val="009F090A"/>
    <w:rsid w:val="009F1675"/>
    <w:rsid w:val="009F2E39"/>
    <w:rsid w:val="009F330B"/>
    <w:rsid w:val="009F441D"/>
    <w:rsid w:val="009F5FA7"/>
    <w:rsid w:val="009F6B5C"/>
    <w:rsid w:val="009F78C6"/>
    <w:rsid w:val="00A02B3F"/>
    <w:rsid w:val="00A04893"/>
    <w:rsid w:val="00A05E8D"/>
    <w:rsid w:val="00A06734"/>
    <w:rsid w:val="00A06B08"/>
    <w:rsid w:val="00A06EF5"/>
    <w:rsid w:val="00A13861"/>
    <w:rsid w:val="00A15D92"/>
    <w:rsid w:val="00A16350"/>
    <w:rsid w:val="00A229F8"/>
    <w:rsid w:val="00A23332"/>
    <w:rsid w:val="00A24C8E"/>
    <w:rsid w:val="00A25F4A"/>
    <w:rsid w:val="00A26A97"/>
    <w:rsid w:val="00A26D80"/>
    <w:rsid w:val="00A27135"/>
    <w:rsid w:val="00A27626"/>
    <w:rsid w:val="00A2776F"/>
    <w:rsid w:val="00A2778E"/>
    <w:rsid w:val="00A27E4C"/>
    <w:rsid w:val="00A30290"/>
    <w:rsid w:val="00A31A08"/>
    <w:rsid w:val="00A32080"/>
    <w:rsid w:val="00A34310"/>
    <w:rsid w:val="00A346AF"/>
    <w:rsid w:val="00A349E0"/>
    <w:rsid w:val="00A35DCF"/>
    <w:rsid w:val="00A35E39"/>
    <w:rsid w:val="00A37C05"/>
    <w:rsid w:val="00A423A4"/>
    <w:rsid w:val="00A43E22"/>
    <w:rsid w:val="00A47398"/>
    <w:rsid w:val="00A47E0D"/>
    <w:rsid w:val="00A51CBF"/>
    <w:rsid w:val="00A5385C"/>
    <w:rsid w:val="00A5453A"/>
    <w:rsid w:val="00A55483"/>
    <w:rsid w:val="00A56FEC"/>
    <w:rsid w:val="00A57679"/>
    <w:rsid w:val="00A60559"/>
    <w:rsid w:val="00A605BC"/>
    <w:rsid w:val="00A60BEB"/>
    <w:rsid w:val="00A60EFF"/>
    <w:rsid w:val="00A622AF"/>
    <w:rsid w:val="00A62673"/>
    <w:rsid w:val="00A63F0A"/>
    <w:rsid w:val="00A655CD"/>
    <w:rsid w:val="00A66465"/>
    <w:rsid w:val="00A667AC"/>
    <w:rsid w:val="00A66DA6"/>
    <w:rsid w:val="00A70062"/>
    <w:rsid w:val="00A71B10"/>
    <w:rsid w:val="00A7497D"/>
    <w:rsid w:val="00A74B64"/>
    <w:rsid w:val="00A75CAD"/>
    <w:rsid w:val="00A77648"/>
    <w:rsid w:val="00A801A4"/>
    <w:rsid w:val="00A81ADC"/>
    <w:rsid w:val="00A87A50"/>
    <w:rsid w:val="00A91431"/>
    <w:rsid w:val="00A925BD"/>
    <w:rsid w:val="00A950FE"/>
    <w:rsid w:val="00A96AEC"/>
    <w:rsid w:val="00AA3948"/>
    <w:rsid w:val="00AA4150"/>
    <w:rsid w:val="00AA55FE"/>
    <w:rsid w:val="00AA6087"/>
    <w:rsid w:val="00AA6801"/>
    <w:rsid w:val="00AA7C20"/>
    <w:rsid w:val="00AB1B7E"/>
    <w:rsid w:val="00AB1C6B"/>
    <w:rsid w:val="00AB2103"/>
    <w:rsid w:val="00AB3F93"/>
    <w:rsid w:val="00AB5D16"/>
    <w:rsid w:val="00AB628F"/>
    <w:rsid w:val="00AB7639"/>
    <w:rsid w:val="00AC007D"/>
    <w:rsid w:val="00AC2484"/>
    <w:rsid w:val="00AC28F3"/>
    <w:rsid w:val="00AC392A"/>
    <w:rsid w:val="00AC3FE6"/>
    <w:rsid w:val="00AC4573"/>
    <w:rsid w:val="00AC6E2E"/>
    <w:rsid w:val="00AD141B"/>
    <w:rsid w:val="00AD25FA"/>
    <w:rsid w:val="00AD417C"/>
    <w:rsid w:val="00AD5A04"/>
    <w:rsid w:val="00AD5A89"/>
    <w:rsid w:val="00AD7395"/>
    <w:rsid w:val="00AD7E8C"/>
    <w:rsid w:val="00AE06E6"/>
    <w:rsid w:val="00AE28AC"/>
    <w:rsid w:val="00AE2B0C"/>
    <w:rsid w:val="00AE2B7C"/>
    <w:rsid w:val="00AE2C17"/>
    <w:rsid w:val="00AE2DF5"/>
    <w:rsid w:val="00AE30CC"/>
    <w:rsid w:val="00AE3116"/>
    <w:rsid w:val="00AE5734"/>
    <w:rsid w:val="00AF457F"/>
    <w:rsid w:val="00AF62C8"/>
    <w:rsid w:val="00AF709F"/>
    <w:rsid w:val="00AF798F"/>
    <w:rsid w:val="00B00716"/>
    <w:rsid w:val="00B01A2D"/>
    <w:rsid w:val="00B023A8"/>
    <w:rsid w:val="00B061A4"/>
    <w:rsid w:val="00B11B55"/>
    <w:rsid w:val="00B15125"/>
    <w:rsid w:val="00B15AA1"/>
    <w:rsid w:val="00B22CDE"/>
    <w:rsid w:val="00B23327"/>
    <w:rsid w:val="00B249C9"/>
    <w:rsid w:val="00B26B59"/>
    <w:rsid w:val="00B30C1A"/>
    <w:rsid w:val="00B30D41"/>
    <w:rsid w:val="00B30E13"/>
    <w:rsid w:val="00B31083"/>
    <w:rsid w:val="00B31560"/>
    <w:rsid w:val="00B31677"/>
    <w:rsid w:val="00B32573"/>
    <w:rsid w:val="00B325A7"/>
    <w:rsid w:val="00B337A3"/>
    <w:rsid w:val="00B34E44"/>
    <w:rsid w:val="00B35F19"/>
    <w:rsid w:val="00B37512"/>
    <w:rsid w:val="00B37C55"/>
    <w:rsid w:val="00B405E5"/>
    <w:rsid w:val="00B41BF2"/>
    <w:rsid w:val="00B43D59"/>
    <w:rsid w:val="00B44DE3"/>
    <w:rsid w:val="00B458B9"/>
    <w:rsid w:val="00B458F8"/>
    <w:rsid w:val="00B46F30"/>
    <w:rsid w:val="00B504DF"/>
    <w:rsid w:val="00B51347"/>
    <w:rsid w:val="00B54D8B"/>
    <w:rsid w:val="00B56496"/>
    <w:rsid w:val="00B576E2"/>
    <w:rsid w:val="00B642B7"/>
    <w:rsid w:val="00B64C6D"/>
    <w:rsid w:val="00B64F49"/>
    <w:rsid w:val="00B66502"/>
    <w:rsid w:val="00B66A3C"/>
    <w:rsid w:val="00B67422"/>
    <w:rsid w:val="00B67B3B"/>
    <w:rsid w:val="00B7047C"/>
    <w:rsid w:val="00B70C88"/>
    <w:rsid w:val="00B716C6"/>
    <w:rsid w:val="00B71BDB"/>
    <w:rsid w:val="00B72727"/>
    <w:rsid w:val="00B76C88"/>
    <w:rsid w:val="00B808FE"/>
    <w:rsid w:val="00B81E87"/>
    <w:rsid w:val="00B83D79"/>
    <w:rsid w:val="00B84712"/>
    <w:rsid w:val="00B87D43"/>
    <w:rsid w:val="00B87D67"/>
    <w:rsid w:val="00B87FE7"/>
    <w:rsid w:val="00B90F81"/>
    <w:rsid w:val="00B92D63"/>
    <w:rsid w:val="00B93A3C"/>
    <w:rsid w:val="00B94981"/>
    <w:rsid w:val="00B94E02"/>
    <w:rsid w:val="00B9634B"/>
    <w:rsid w:val="00B97323"/>
    <w:rsid w:val="00BA1D46"/>
    <w:rsid w:val="00BA3350"/>
    <w:rsid w:val="00BA362F"/>
    <w:rsid w:val="00BA3839"/>
    <w:rsid w:val="00BA7406"/>
    <w:rsid w:val="00BA7D66"/>
    <w:rsid w:val="00BA7E41"/>
    <w:rsid w:val="00BB2A17"/>
    <w:rsid w:val="00BB579E"/>
    <w:rsid w:val="00BB66E1"/>
    <w:rsid w:val="00BB6761"/>
    <w:rsid w:val="00BB6902"/>
    <w:rsid w:val="00BB771A"/>
    <w:rsid w:val="00BC0D92"/>
    <w:rsid w:val="00BC25F6"/>
    <w:rsid w:val="00BC27CC"/>
    <w:rsid w:val="00BC37CA"/>
    <w:rsid w:val="00BC6E69"/>
    <w:rsid w:val="00BD5AC8"/>
    <w:rsid w:val="00BD5CFB"/>
    <w:rsid w:val="00BD7814"/>
    <w:rsid w:val="00BE1441"/>
    <w:rsid w:val="00BE3552"/>
    <w:rsid w:val="00BE4A0D"/>
    <w:rsid w:val="00BE58D8"/>
    <w:rsid w:val="00BE711F"/>
    <w:rsid w:val="00BE7DEF"/>
    <w:rsid w:val="00BF0D29"/>
    <w:rsid w:val="00BF11DD"/>
    <w:rsid w:val="00BF18F6"/>
    <w:rsid w:val="00C000E1"/>
    <w:rsid w:val="00C00AF6"/>
    <w:rsid w:val="00C00E84"/>
    <w:rsid w:val="00C02619"/>
    <w:rsid w:val="00C0286D"/>
    <w:rsid w:val="00C02F6C"/>
    <w:rsid w:val="00C0361B"/>
    <w:rsid w:val="00C05B63"/>
    <w:rsid w:val="00C063DB"/>
    <w:rsid w:val="00C118E1"/>
    <w:rsid w:val="00C131DE"/>
    <w:rsid w:val="00C13E3D"/>
    <w:rsid w:val="00C15120"/>
    <w:rsid w:val="00C1631D"/>
    <w:rsid w:val="00C16695"/>
    <w:rsid w:val="00C1771A"/>
    <w:rsid w:val="00C23024"/>
    <w:rsid w:val="00C23060"/>
    <w:rsid w:val="00C23EFA"/>
    <w:rsid w:val="00C25196"/>
    <w:rsid w:val="00C26259"/>
    <w:rsid w:val="00C262B9"/>
    <w:rsid w:val="00C30705"/>
    <w:rsid w:val="00C30C9D"/>
    <w:rsid w:val="00C31820"/>
    <w:rsid w:val="00C31E4C"/>
    <w:rsid w:val="00C320A6"/>
    <w:rsid w:val="00C333F1"/>
    <w:rsid w:val="00C33B3D"/>
    <w:rsid w:val="00C3647D"/>
    <w:rsid w:val="00C40D76"/>
    <w:rsid w:val="00C50302"/>
    <w:rsid w:val="00C507A0"/>
    <w:rsid w:val="00C51EC9"/>
    <w:rsid w:val="00C524EA"/>
    <w:rsid w:val="00C528A3"/>
    <w:rsid w:val="00C537D4"/>
    <w:rsid w:val="00C5442A"/>
    <w:rsid w:val="00C56029"/>
    <w:rsid w:val="00C61A98"/>
    <w:rsid w:val="00C63D4C"/>
    <w:rsid w:val="00C64126"/>
    <w:rsid w:val="00C64372"/>
    <w:rsid w:val="00C653F5"/>
    <w:rsid w:val="00C65C89"/>
    <w:rsid w:val="00C677F8"/>
    <w:rsid w:val="00C67CD0"/>
    <w:rsid w:val="00C70C0F"/>
    <w:rsid w:val="00C72679"/>
    <w:rsid w:val="00C73F6C"/>
    <w:rsid w:val="00C74AA8"/>
    <w:rsid w:val="00C74B3B"/>
    <w:rsid w:val="00C773ED"/>
    <w:rsid w:val="00C8083E"/>
    <w:rsid w:val="00C816DC"/>
    <w:rsid w:val="00C82125"/>
    <w:rsid w:val="00C8244D"/>
    <w:rsid w:val="00C85C4E"/>
    <w:rsid w:val="00C865A9"/>
    <w:rsid w:val="00C86AB3"/>
    <w:rsid w:val="00C90FE9"/>
    <w:rsid w:val="00C922CB"/>
    <w:rsid w:val="00C92C25"/>
    <w:rsid w:val="00C93802"/>
    <w:rsid w:val="00C93997"/>
    <w:rsid w:val="00C93D06"/>
    <w:rsid w:val="00C94F68"/>
    <w:rsid w:val="00CA0706"/>
    <w:rsid w:val="00CA4C35"/>
    <w:rsid w:val="00CA6114"/>
    <w:rsid w:val="00CA6139"/>
    <w:rsid w:val="00CA62AD"/>
    <w:rsid w:val="00CA75DF"/>
    <w:rsid w:val="00CA7A2D"/>
    <w:rsid w:val="00CB157C"/>
    <w:rsid w:val="00CB48D2"/>
    <w:rsid w:val="00CB4B65"/>
    <w:rsid w:val="00CB4D46"/>
    <w:rsid w:val="00CB5BC8"/>
    <w:rsid w:val="00CB6E66"/>
    <w:rsid w:val="00CB718F"/>
    <w:rsid w:val="00CC007B"/>
    <w:rsid w:val="00CC11A9"/>
    <w:rsid w:val="00CC2E81"/>
    <w:rsid w:val="00CC528D"/>
    <w:rsid w:val="00CC5DB2"/>
    <w:rsid w:val="00CC622D"/>
    <w:rsid w:val="00CD22BC"/>
    <w:rsid w:val="00CD2695"/>
    <w:rsid w:val="00CD2E18"/>
    <w:rsid w:val="00CD2FBE"/>
    <w:rsid w:val="00CD30DE"/>
    <w:rsid w:val="00CD4EF9"/>
    <w:rsid w:val="00CD73D0"/>
    <w:rsid w:val="00CE617F"/>
    <w:rsid w:val="00CE61C4"/>
    <w:rsid w:val="00CE6E19"/>
    <w:rsid w:val="00CE6E31"/>
    <w:rsid w:val="00CE7FCC"/>
    <w:rsid w:val="00CF4B60"/>
    <w:rsid w:val="00CF4C7A"/>
    <w:rsid w:val="00CF5618"/>
    <w:rsid w:val="00D0015B"/>
    <w:rsid w:val="00D02608"/>
    <w:rsid w:val="00D030AD"/>
    <w:rsid w:val="00D05CD4"/>
    <w:rsid w:val="00D0716C"/>
    <w:rsid w:val="00D072B7"/>
    <w:rsid w:val="00D1117E"/>
    <w:rsid w:val="00D12E2B"/>
    <w:rsid w:val="00D12F29"/>
    <w:rsid w:val="00D1438A"/>
    <w:rsid w:val="00D14ED9"/>
    <w:rsid w:val="00D15F5E"/>
    <w:rsid w:val="00D17119"/>
    <w:rsid w:val="00D232A8"/>
    <w:rsid w:val="00D23AD6"/>
    <w:rsid w:val="00D25C13"/>
    <w:rsid w:val="00D27B18"/>
    <w:rsid w:val="00D27C27"/>
    <w:rsid w:val="00D31121"/>
    <w:rsid w:val="00D33535"/>
    <w:rsid w:val="00D33866"/>
    <w:rsid w:val="00D34D43"/>
    <w:rsid w:val="00D3720C"/>
    <w:rsid w:val="00D40A3A"/>
    <w:rsid w:val="00D40E72"/>
    <w:rsid w:val="00D42E13"/>
    <w:rsid w:val="00D434E5"/>
    <w:rsid w:val="00D43AF5"/>
    <w:rsid w:val="00D44D84"/>
    <w:rsid w:val="00D44DE9"/>
    <w:rsid w:val="00D46787"/>
    <w:rsid w:val="00D46D83"/>
    <w:rsid w:val="00D51542"/>
    <w:rsid w:val="00D527BD"/>
    <w:rsid w:val="00D5375E"/>
    <w:rsid w:val="00D5408E"/>
    <w:rsid w:val="00D54598"/>
    <w:rsid w:val="00D65C40"/>
    <w:rsid w:val="00D65C9D"/>
    <w:rsid w:val="00D6660B"/>
    <w:rsid w:val="00D67212"/>
    <w:rsid w:val="00D71241"/>
    <w:rsid w:val="00D71B17"/>
    <w:rsid w:val="00D75A6E"/>
    <w:rsid w:val="00D764CB"/>
    <w:rsid w:val="00D80C29"/>
    <w:rsid w:val="00D81621"/>
    <w:rsid w:val="00D844C9"/>
    <w:rsid w:val="00D86A7D"/>
    <w:rsid w:val="00D90890"/>
    <w:rsid w:val="00D90E86"/>
    <w:rsid w:val="00D921D8"/>
    <w:rsid w:val="00D93ED1"/>
    <w:rsid w:val="00D9491F"/>
    <w:rsid w:val="00D950AB"/>
    <w:rsid w:val="00D963B6"/>
    <w:rsid w:val="00D968AE"/>
    <w:rsid w:val="00D96A25"/>
    <w:rsid w:val="00DA10EA"/>
    <w:rsid w:val="00DA1629"/>
    <w:rsid w:val="00DA1D80"/>
    <w:rsid w:val="00DA2054"/>
    <w:rsid w:val="00DA2230"/>
    <w:rsid w:val="00DA5551"/>
    <w:rsid w:val="00DA7226"/>
    <w:rsid w:val="00DA7A88"/>
    <w:rsid w:val="00DA7F76"/>
    <w:rsid w:val="00DB0427"/>
    <w:rsid w:val="00DB1C72"/>
    <w:rsid w:val="00DB2E14"/>
    <w:rsid w:val="00DB3765"/>
    <w:rsid w:val="00DB4DBA"/>
    <w:rsid w:val="00DB7501"/>
    <w:rsid w:val="00DC0654"/>
    <w:rsid w:val="00DC137E"/>
    <w:rsid w:val="00DC3215"/>
    <w:rsid w:val="00DC53F5"/>
    <w:rsid w:val="00DC57D7"/>
    <w:rsid w:val="00DC5C1E"/>
    <w:rsid w:val="00DD0BF7"/>
    <w:rsid w:val="00DD2593"/>
    <w:rsid w:val="00DD3329"/>
    <w:rsid w:val="00DD4FF4"/>
    <w:rsid w:val="00DD51D4"/>
    <w:rsid w:val="00DD748D"/>
    <w:rsid w:val="00DE2582"/>
    <w:rsid w:val="00DE4086"/>
    <w:rsid w:val="00DE4E73"/>
    <w:rsid w:val="00DE50F0"/>
    <w:rsid w:val="00DE7056"/>
    <w:rsid w:val="00DF26E0"/>
    <w:rsid w:val="00DF2FD6"/>
    <w:rsid w:val="00DF30ED"/>
    <w:rsid w:val="00DF31D2"/>
    <w:rsid w:val="00DF426E"/>
    <w:rsid w:val="00DF456D"/>
    <w:rsid w:val="00DF53B0"/>
    <w:rsid w:val="00DF5DCB"/>
    <w:rsid w:val="00DF5F86"/>
    <w:rsid w:val="00DF6DFF"/>
    <w:rsid w:val="00E03554"/>
    <w:rsid w:val="00E03DE2"/>
    <w:rsid w:val="00E073D1"/>
    <w:rsid w:val="00E07998"/>
    <w:rsid w:val="00E1090C"/>
    <w:rsid w:val="00E1218F"/>
    <w:rsid w:val="00E13130"/>
    <w:rsid w:val="00E13679"/>
    <w:rsid w:val="00E137E7"/>
    <w:rsid w:val="00E15236"/>
    <w:rsid w:val="00E17C63"/>
    <w:rsid w:val="00E17DDC"/>
    <w:rsid w:val="00E207BA"/>
    <w:rsid w:val="00E213DD"/>
    <w:rsid w:val="00E2267E"/>
    <w:rsid w:val="00E22C27"/>
    <w:rsid w:val="00E22E05"/>
    <w:rsid w:val="00E22F15"/>
    <w:rsid w:val="00E24FC4"/>
    <w:rsid w:val="00E251DA"/>
    <w:rsid w:val="00E25897"/>
    <w:rsid w:val="00E304AB"/>
    <w:rsid w:val="00E30F48"/>
    <w:rsid w:val="00E34FB8"/>
    <w:rsid w:val="00E353E9"/>
    <w:rsid w:val="00E35948"/>
    <w:rsid w:val="00E35A45"/>
    <w:rsid w:val="00E40052"/>
    <w:rsid w:val="00E428F3"/>
    <w:rsid w:val="00E432CE"/>
    <w:rsid w:val="00E46062"/>
    <w:rsid w:val="00E53356"/>
    <w:rsid w:val="00E54DA8"/>
    <w:rsid w:val="00E55B4B"/>
    <w:rsid w:val="00E609B5"/>
    <w:rsid w:val="00E61994"/>
    <w:rsid w:val="00E62856"/>
    <w:rsid w:val="00E63774"/>
    <w:rsid w:val="00E63863"/>
    <w:rsid w:val="00E63D92"/>
    <w:rsid w:val="00E65AAC"/>
    <w:rsid w:val="00E66B00"/>
    <w:rsid w:val="00E72284"/>
    <w:rsid w:val="00E751E6"/>
    <w:rsid w:val="00E75E1E"/>
    <w:rsid w:val="00E80E6F"/>
    <w:rsid w:val="00E8179A"/>
    <w:rsid w:val="00E81994"/>
    <w:rsid w:val="00E9107F"/>
    <w:rsid w:val="00E91F9E"/>
    <w:rsid w:val="00E94E05"/>
    <w:rsid w:val="00E96F4D"/>
    <w:rsid w:val="00EA0DC8"/>
    <w:rsid w:val="00EA0ECA"/>
    <w:rsid w:val="00EA1466"/>
    <w:rsid w:val="00EA50F9"/>
    <w:rsid w:val="00EB0E42"/>
    <w:rsid w:val="00EB5830"/>
    <w:rsid w:val="00EB6540"/>
    <w:rsid w:val="00EB6E12"/>
    <w:rsid w:val="00EB73CB"/>
    <w:rsid w:val="00EB7E0A"/>
    <w:rsid w:val="00EC0DC0"/>
    <w:rsid w:val="00EC1A92"/>
    <w:rsid w:val="00EC64A4"/>
    <w:rsid w:val="00EC7DFC"/>
    <w:rsid w:val="00ED24AD"/>
    <w:rsid w:val="00ED3B3D"/>
    <w:rsid w:val="00ED55C7"/>
    <w:rsid w:val="00ED6F3B"/>
    <w:rsid w:val="00EE2FFC"/>
    <w:rsid w:val="00EE348B"/>
    <w:rsid w:val="00EE764C"/>
    <w:rsid w:val="00EF1100"/>
    <w:rsid w:val="00EF2F4E"/>
    <w:rsid w:val="00EF5631"/>
    <w:rsid w:val="00EF655A"/>
    <w:rsid w:val="00EF6AB1"/>
    <w:rsid w:val="00F0185C"/>
    <w:rsid w:val="00F0608A"/>
    <w:rsid w:val="00F07F7A"/>
    <w:rsid w:val="00F10B5A"/>
    <w:rsid w:val="00F1168D"/>
    <w:rsid w:val="00F11A03"/>
    <w:rsid w:val="00F13000"/>
    <w:rsid w:val="00F15BB3"/>
    <w:rsid w:val="00F17A5E"/>
    <w:rsid w:val="00F21DBC"/>
    <w:rsid w:val="00F3181D"/>
    <w:rsid w:val="00F32703"/>
    <w:rsid w:val="00F3388E"/>
    <w:rsid w:val="00F35506"/>
    <w:rsid w:val="00F35616"/>
    <w:rsid w:val="00F35AB7"/>
    <w:rsid w:val="00F3631B"/>
    <w:rsid w:val="00F37833"/>
    <w:rsid w:val="00F4183A"/>
    <w:rsid w:val="00F41ED0"/>
    <w:rsid w:val="00F43D93"/>
    <w:rsid w:val="00F47A38"/>
    <w:rsid w:val="00F50ADF"/>
    <w:rsid w:val="00F5183D"/>
    <w:rsid w:val="00F535F1"/>
    <w:rsid w:val="00F578F0"/>
    <w:rsid w:val="00F60C70"/>
    <w:rsid w:val="00F61820"/>
    <w:rsid w:val="00F61EA1"/>
    <w:rsid w:val="00F61F5D"/>
    <w:rsid w:val="00F62CCA"/>
    <w:rsid w:val="00F658A1"/>
    <w:rsid w:val="00F65A26"/>
    <w:rsid w:val="00F67EEA"/>
    <w:rsid w:val="00F718B8"/>
    <w:rsid w:val="00F73826"/>
    <w:rsid w:val="00F766CB"/>
    <w:rsid w:val="00F767C5"/>
    <w:rsid w:val="00F77475"/>
    <w:rsid w:val="00F800B8"/>
    <w:rsid w:val="00F83796"/>
    <w:rsid w:val="00F843AB"/>
    <w:rsid w:val="00F84966"/>
    <w:rsid w:val="00F90E93"/>
    <w:rsid w:val="00F946CB"/>
    <w:rsid w:val="00F95D5A"/>
    <w:rsid w:val="00F96AF6"/>
    <w:rsid w:val="00FA16AD"/>
    <w:rsid w:val="00FA1BC6"/>
    <w:rsid w:val="00FA32E5"/>
    <w:rsid w:val="00FA4B82"/>
    <w:rsid w:val="00FA5377"/>
    <w:rsid w:val="00FA7411"/>
    <w:rsid w:val="00FB034A"/>
    <w:rsid w:val="00FB108B"/>
    <w:rsid w:val="00FB1892"/>
    <w:rsid w:val="00FB3E34"/>
    <w:rsid w:val="00FB3FDC"/>
    <w:rsid w:val="00FB52C8"/>
    <w:rsid w:val="00FB58B2"/>
    <w:rsid w:val="00FB5E86"/>
    <w:rsid w:val="00FC033E"/>
    <w:rsid w:val="00FC17C3"/>
    <w:rsid w:val="00FC614E"/>
    <w:rsid w:val="00FC66DC"/>
    <w:rsid w:val="00FC6F38"/>
    <w:rsid w:val="00FC78FA"/>
    <w:rsid w:val="00FD0C9D"/>
    <w:rsid w:val="00FD1703"/>
    <w:rsid w:val="00FD1795"/>
    <w:rsid w:val="00FD2964"/>
    <w:rsid w:val="00FD2EA2"/>
    <w:rsid w:val="00FD314E"/>
    <w:rsid w:val="00FD459A"/>
    <w:rsid w:val="00FD4EEB"/>
    <w:rsid w:val="00FD6A10"/>
    <w:rsid w:val="00FE135D"/>
    <w:rsid w:val="00FE6E23"/>
    <w:rsid w:val="00FF1C28"/>
    <w:rsid w:val="00FF23E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E2F4D-32CC-4564-8186-E1DB7CF7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56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Strong"/>
    <w:uiPriority w:val="22"/>
    <w:qFormat/>
    <w:rsid w:val="00453565"/>
    <w:rPr>
      <w:b/>
      <w:bCs/>
    </w:rPr>
  </w:style>
  <w:style w:type="paragraph" w:styleId="a4">
    <w:name w:val="Normal (Web)"/>
    <w:basedOn w:val="a"/>
    <w:uiPriority w:val="99"/>
    <w:rsid w:val="00453565"/>
    <w:pPr>
      <w:spacing w:before="100" w:beforeAutospacing="1" w:after="100" w:afterAutospacing="1"/>
    </w:pPr>
  </w:style>
  <w:style w:type="paragraph" w:customStyle="1" w:styleId="NormalText">
    <w:name w:val="Normal Text"/>
    <w:basedOn w:val="a"/>
    <w:rsid w:val="00453565"/>
    <w:pPr>
      <w:ind w:firstLine="567"/>
      <w:jc w:val="both"/>
    </w:pPr>
    <w:rPr>
      <w:sz w:val="26"/>
      <w:szCs w:val="20"/>
      <w:lang w:val="en-US"/>
    </w:rPr>
  </w:style>
  <w:style w:type="paragraph" w:customStyle="1" w:styleId="FR4">
    <w:name w:val="FR4"/>
    <w:rsid w:val="004535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5">
    <w:name w:val="No Spacing"/>
    <w:uiPriority w:val="1"/>
    <w:qFormat/>
    <w:rsid w:val="001953E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2022-12-07T09:04:00Z</cp:lastPrinted>
  <dcterms:created xsi:type="dcterms:W3CDTF">2022-12-12T12:15:00Z</dcterms:created>
  <dcterms:modified xsi:type="dcterms:W3CDTF">2022-12-12T12:15:00Z</dcterms:modified>
</cp:coreProperties>
</file>