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8DB" w:rsidRDefault="00C248DB" w:rsidP="00C248DB">
      <w:pPr>
        <w:jc w:val="center"/>
        <w:rPr>
          <w:rFonts w:eastAsia="Arial Unicode MS"/>
          <w:b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426720" cy="5867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8DB" w:rsidRDefault="00C248DB" w:rsidP="00C248D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БОЯРСЬКА МІСЬКА РАДА</w:t>
      </w:r>
    </w:p>
    <w:p w:rsidR="00C248DB" w:rsidRDefault="00C248DB" w:rsidP="00C248D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 w:rsidR="00C248DB" w:rsidRDefault="00C248DB" w:rsidP="00C248DB">
      <w:pPr>
        <w:pStyle w:val="a4"/>
        <w:rPr>
          <w:rFonts w:ascii="Times New Roman" w:hAnsi="Times New Roman"/>
          <w:sz w:val="28"/>
          <w:szCs w:val="28"/>
        </w:rPr>
      </w:pPr>
    </w:p>
    <w:p w:rsidR="00C248DB" w:rsidRDefault="00C248DB" w:rsidP="00C248D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ВИКОНАВЧИЙ КОМІТЕТ</w:t>
      </w:r>
    </w:p>
    <w:p w:rsidR="00C248DB" w:rsidRDefault="00C248DB" w:rsidP="00C248DB">
      <w:pPr>
        <w:jc w:val="center"/>
        <w:rPr>
          <w:rFonts w:eastAsia="Arial Unicode MS"/>
          <w:b/>
          <w:sz w:val="28"/>
          <w:szCs w:val="28"/>
          <w:lang w:val="uk-UA"/>
        </w:rPr>
      </w:pPr>
      <w:r>
        <w:rPr>
          <w:rFonts w:eastAsia="Arial Unicode MS"/>
          <w:b/>
          <w:sz w:val="28"/>
          <w:szCs w:val="28"/>
          <w:lang w:val="uk-UA"/>
        </w:rPr>
        <w:t xml:space="preserve">РІШЕННЯ </w:t>
      </w:r>
    </w:p>
    <w:p w:rsidR="00C248DB" w:rsidRDefault="00C248DB" w:rsidP="00C248DB">
      <w:pPr>
        <w:jc w:val="center"/>
        <w:rPr>
          <w:rFonts w:eastAsia="Arial Unicode MS"/>
          <w:b/>
          <w:sz w:val="28"/>
          <w:szCs w:val="28"/>
          <w:lang w:val="uk-UA"/>
        </w:rPr>
      </w:pPr>
      <w:r>
        <w:rPr>
          <w:rFonts w:eastAsia="Arial Unicode MS"/>
          <w:b/>
          <w:sz w:val="28"/>
          <w:szCs w:val="28"/>
          <w:lang w:val="uk-UA"/>
        </w:rPr>
        <w:t>від   08 серпня 2019 року                                                          №_____</w:t>
      </w:r>
    </w:p>
    <w:p w:rsidR="00C248DB" w:rsidRDefault="00C248DB" w:rsidP="00C248DB">
      <w:pPr>
        <w:jc w:val="center"/>
        <w:rPr>
          <w:rFonts w:eastAsia="Arial Unicode MS"/>
          <w:sz w:val="28"/>
          <w:szCs w:val="28"/>
          <w:lang w:val="uk-UA"/>
        </w:rPr>
      </w:pPr>
      <w:r>
        <w:rPr>
          <w:rFonts w:eastAsia="Arial Unicode MS"/>
          <w:sz w:val="28"/>
          <w:szCs w:val="28"/>
          <w:lang w:val="uk-UA"/>
        </w:rPr>
        <w:t>м. Боярка</w:t>
      </w:r>
    </w:p>
    <w:p w:rsidR="00C248DB" w:rsidRDefault="00C248DB" w:rsidP="00C248DB">
      <w:pPr>
        <w:pStyle w:val="HTML0"/>
        <w:shd w:val="clear" w:color="auto" w:fill="FFFFFF"/>
        <w:ind w:right="4356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248DB" w:rsidRDefault="00C248DB" w:rsidP="00C248DB">
      <w:pPr>
        <w:pStyle w:val="HTML0"/>
        <w:shd w:val="clear" w:color="auto" w:fill="FFFFFF"/>
        <w:ind w:right="4819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Про затвердження Положення про організацію та проведення виїзної (виносної) торгівлі, ярмаркових заходів, надання послуг у сфері відпочинку та розваг  на території  м. Боярка</w:t>
      </w:r>
    </w:p>
    <w:p w:rsidR="00C248DB" w:rsidRDefault="00C248DB" w:rsidP="00C248DB">
      <w:pPr>
        <w:pStyle w:val="HTML0"/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248DB" w:rsidRDefault="00C248DB" w:rsidP="00C248DB">
      <w:pPr>
        <w:pStyle w:val="HTML0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Керуючись </w:t>
      </w:r>
      <w:proofErr w:type="spellStart"/>
      <w:r>
        <w:rPr>
          <w:rFonts w:ascii="Times New Roman" w:hAnsi="Times New Roman"/>
          <w:sz w:val="28"/>
          <w:szCs w:val="28"/>
          <w:lang w:val="uk-UA" w:eastAsia="en-US"/>
        </w:rPr>
        <w:t>п.п</w:t>
      </w:r>
      <w:proofErr w:type="spellEnd"/>
      <w:r>
        <w:rPr>
          <w:rFonts w:ascii="Times New Roman" w:hAnsi="Times New Roman"/>
          <w:sz w:val="28"/>
          <w:szCs w:val="28"/>
          <w:lang w:val="uk-UA" w:eastAsia="en-US"/>
        </w:rPr>
        <w:t>. 8. п. а) ст. 30, ч.1 ст.52</w:t>
      </w:r>
      <w:r>
        <w:rPr>
          <w:rFonts w:ascii="Times New Roman" w:hAnsi="Times New Roman"/>
          <w:sz w:val="28"/>
          <w:szCs w:val="28"/>
          <w:lang w:val="uk-UA"/>
        </w:rPr>
        <w:t xml:space="preserve">, ч.6 </w:t>
      </w:r>
      <w:r>
        <w:rPr>
          <w:rFonts w:ascii="Times New Roman" w:hAnsi="Times New Roman"/>
          <w:sz w:val="28"/>
          <w:szCs w:val="28"/>
          <w:lang w:val="uk-UA" w:eastAsia="en-US"/>
        </w:rPr>
        <w:t>ст. 59 Закону України «Про місцеве самоврядування в Україні»,</w:t>
      </w:r>
      <w:r>
        <w:rPr>
          <w:rFonts w:ascii="Times New Roman" w:hAnsi="Times New Roman"/>
          <w:sz w:val="28"/>
          <w:szCs w:val="28"/>
          <w:lang w:val="uk-UA"/>
        </w:rPr>
        <w:t xml:space="preserve"> постановою Кабінету Міністрів України від 15.06.2006 № 833 «Про затвердження Порядку провадження торговельної діяльності та правил торговельного обслуговування на ринку споживчих товарів», наказом Міністерства зовнішніх економічних зв’язків і торгівлі України від 08.07.1996 №369 «Про затвердження Правил роботи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дрібнороздрібної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торговельної мережі», Правилами благоустрою території міста Боярка, затверджених рішенням сесії Боярської міської ради від 23.05.2019 №56/1996,  з метою впорядкування виїзної (виносної) торгівлі, ярмаркових заходів, надання послуг у сфері відпочинку та розваг на території міста Боярка та підвищення ефективності заходів протидії несанкціонованій торгівлі, -</w:t>
      </w:r>
    </w:p>
    <w:p w:rsidR="00C248DB" w:rsidRDefault="00C248DB" w:rsidP="00C248DB">
      <w:pPr>
        <w:keepNext/>
        <w:tabs>
          <w:tab w:val="left" w:pos="708"/>
        </w:tabs>
        <w:jc w:val="center"/>
        <w:outlineLvl w:val="1"/>
        <w:rPr>
          <w:b/>
          <w:sz w:val="28"/>
          <w:szCs w:val="28"/>
          <w:lang w:val="uk-UA"/>
        </w:rPr>
      </w:pPr>
    </w:p>
    <w:p w:rsidR="00C248DB" w:rsidRDefault="00C248DB" w:rsidP="00C248DB">
      <w:pPr>
        <w:pStyle w:val="4"/>
        <w:tabs>
          <w:tab w:val="left" w:pos="0"/>
        </w:tabs>
        <w:spacing w:before="0" w:line="240" w:lineRule="auto"/>
        <w:jc w:val="center"/>
        <w:rPr>
          <w:rStyle w:val="10"/>
          <w:i w:val="0"/>
          <w:color w:val="auto"/>
        </w:rPr>
      </w:pPr>
      <w:r>
        <w:rPr>
          <w:rStyle w:val="10"/>
          <w:rFonts w:ascii="Times New Roman" w:hAnsi="Times New Roman"/>
          <w:i w:val="0"/>
          <w:color w:val="auto"/>
          <w:sz w:val="28"/>
          <w:szCs w:val="28"/>
          <w:lang w:val="uk-UA"/>
        </w:rPr>
        <w:t>ВИКОНАВЧИЙ КОМІТЕТ МІСЬКОЇ РАДИ</w:t>
      </w:r>
    </w:p>
    <w:p w:rsidR="00C248DB" w:rsidRDefault="00C248DB" w:rsidP="00C248DB">
      <w:pPr>
        <w:tabs>
          <w:tab w:val="left" w:pos="708"/>
        </w:tabs>
        <w:jc w:val="center"/>
        <w:rPr>
          <w:rFonts w:eastAsia="Arial Unicode MS"/>
          <w:b/>
        </w:rPr>
      </w:pPr>
      <w:r>
        <w:rPr>
          <w:rFonts w:eastAsia="Arial Unicode MS"/>
          <w:b/>
          <w:sz w:val="28"/>
          <w:szCs w:val="28"/>
          <w:lang w:val="uk-UA"/>
        </w:rPr>
        <w:t>ВИРІШИВ:</w:t>
      </w:r>
    </w:p>
    <w:p w:rsidR="00C248DB" w:rsidRDefault="00C248DB" w:rsidP="00C248DB">
      <w:pPr>
        <w:tabs>
          <w:tab w:val="left" w:pos="708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eastAsia="ar-SA"/>
        </w:rPr>
        <w:t>Затвердити</w:t>
      </w:r>
      <w:proofErr w:type="spellEnd"/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val="uk-UA" w:eastAsia="ar-SA"/>
        </w:rPr>
        <w:t xml:space="preserve">Положення </w:t>
      </w:r>
      <w:r>
        <w:rPr>
          <w:sz w:val="28"/>
          <w:szCs w:val="28"/>
          <w:lang w:val="uk-UA"/>
        </w:rPr>
        <w:t>про організацію та проведення виїзної (виносної) торгі</w:t>
      </w:r>
      <w:proofErr w:type="gramStart"/>
      <w:r>
        <w:rPr>
          <w:sz w:val="28"/>
          <w:szCs w:val="28"/>
          <w:lang w:val="uk-UA"/>
        </w:rPr>
        <w:t>вл</w:t>
      </w:r>
      <w:proofErr w:type="gramEnd"/>
      <w:r>
        <w:rPr>
          <w:sz w:val="28"/>
          <w:szCs w:val="28"/>
          <w:lang w:val="uk-UA"/>
        </w:rPr>
        <w:t>і, ярмаркових заходів,  надання послуг у сфері відпочинку та розваг на території м. Боярка (далі – Положення)</w:t>
      </w:r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що</w:t>
      </w:r>
      <w:proofErr w:type="spell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дода</w:t>
      </w:r>
      <w:proofErr w:type="spellEnd"/>
      <w:r>
        <w:rPr>
          <w:sz w:val="28"/>
          <w:szCs w:val="28"/>
          <w:lang w:val="uk-UA" w:eastAsia="ar-SA"/>
        </w:rPr>
        <w:t>є</w:t>
      </w:r>
      <w:proofErr w:type="spellStart"/>
      <w:r>
        <w:rPr>
          <w:sz w:val="28"/>
          <w:szCs w:val="28"/>
          <w:lang w:eastAsia="ar-SA"/>
        </w:rPr>
        <w:t>ться</w:t>
      </w:r>
      <w:proofErr w:type="spellEnd"/>
      <w:r>
        <w:rPr>
          <w:sz w:val="28"/>
          <w:szCs w:val="28"/>
          <w:lang w:eastAsia="ar-SA"/>
        </w:rPr>
        <w:t>.</w:t>
      </w:r>
    </w:p>
    <w:p w:rsidR="00C248DB" w:rsidRDefault="00C248DB" w:rsidP="00C248DB">
      <w:pPr>
        <w:tabs>
          <w:tab w:val="left" w:pos="708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</w:t>
      </w:r>
      <w:r>
        <w:rPr>
          <w:sz w:val="28"/>
          <w:szCs w:val="28"/>
          <w:lang w:val="uk-UA" w:eastAsia="ar-SA"/>
        </w:rPr>
        <w:t xml:space="preserve">Положення </w:t>
      </w:r>
      <w:proofErr w:type="spell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обов’язковим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всіма суб’єктами господарювання на території м. Боярка</w:t>
      </w:r>
      <w:r>
        <w:rPr>
          <w:sz w:val="28"/>
          <w:szCs w:val="28"/>
        </w:rPr>
        <w:t>.</w:t>
      </w:r>
    </w:p>
    <w:p w:rsidR="00C248DB" w:rsidRDefault="00C248DB" w:rsidP="00C248DB">
      <w:pPr>
        <w:shd w:val="clear" w:color="auto" w:fill="FFFFFF"/>
        <w:tabs>
          <w:tab w:val="left" w:pos="708"/>
        </w:tabs>
        <w:ind w:firstLine="709"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Оприлюднити дане рішення в засобах масової інформації та н</w:t>
      </w:r>
      <w:r>
        <w:rPr>
          <w:sz w:val="28"/>
          <w:szCs w:val="28"/>
          <w:lang w:val="uk-UA" w:eastAsia="ar-SA"/>
        </w:rPr>
        <w:t xml:space="preserve">а офіційному </w:t>
      </w:r>
      <w:proofErr w:type="spellStart"/>
      <w:r>
        <w:rPr>
          <w:sz w:val="28"/>
          <w:szCs w:val="28"/>
          <w:lang w:val="uk-UA" w:eastAsia="ar-SA"/>
        </w:rPr>
        <w:t>веб-сайті</w:t>
      </w:r>
      <w:proofErr w:type="spellEnd"/>
      <w:r>
        <w:rPr>
          <w:sz w:val="28"/>
          <w:szCs w:val="28"/>
          <w:lang w:val="uk-UA" w:eastAsia="ar-SA"/>
        </w:rPr>
        <w:t xml:space="preserve"> Боярської міської ради</w:t>
      </w:r>
      <w:r>
        <w:rPr>
          <w:sz w:val="28"/>
          <w:szCs w:val="28"/>
          <w:shd w:val="clear" w:color="auto" w:fill="FFFFFF"/>
          <w:lang w:val="uk-UA"/>
        </w:rPr>
        <w:t>.</w:t>
      </w:r>
    </w:p>
    <w:p w:rsidR="00C248DB" w:rsidRDefault="00C248DB" w:rsidP="00C248DB">
      <w:pPr>
        <w:widowControl w:val="0"/>
        <w:tabs>
          <w:tab w:val="left" w:pos="708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Це рішення набирає чинності з моменту </w:t>
      </w:r>
      <w:r>
        <w:rPr>
          <w:sz w:val="28"/>
          <w:szCs w:val="28"/>
          <w:shd w:val="clear" w:color="auto" w:fill="FFFFFF"/>
          <w:lang w:val="uk-UA"/>
        </w:rPr>
        <w:t>оприлюднення на офіційному сайті Боярської міської ради</w:t>
      </w:r>
      <w:r>
        <w:rPr>
          <w:sz w:val="28"/>
          <w:szCs w:val="28"/>
          <w:lang w:val="uk-UA"/>
        </w:rPr>
        <w:t>.</w:t>
      </w:r>
    </w:p>
    <w:p w:rsidR="00C248DB" w:rsidRDefault="00C248DB" w:rsidP="00C248DB">
      <w:pPr>
        <w:widowControl w:val="0"/>
        <w:tabs>
          <w:tab w:val="left" w:pos="708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>
        <w:rPr>
          <w:sz w:val="28"/>
          <w:szCs w:val="28"/>
          <w:shd w:val="clear" w:color="auto" w:fill="FFFFFF"/>
          <w:lang w:val="uk-UA"/>
        </w:rPr>
        <w:t xml:space="preserve">. </w:t>
      </w:r>
      <w:r>
        <w:rPr>
          <w:sz w:val="28"/>
          <w:szCs w:val="28"/>
          <w:lang w:val="uk-UA"/>
        </w:rPr>
        <w:t>Контроль за виконанням даного рішення покласти на заступника міського голови, відповідно до розподілу функціональних обов’язків та відділ фінансів, економіки та торгівлі управління економіки та фінансів.</w:t>
      </w:r>
    </w:p>
    <w:p w:rsidR="00C248DB" w:rsidRDefault="00C248DB" w:rsidP="00C248DB">
      <w:pPr>
        <w:tabs>
          <w:tab w:val="left" w:pos="708"/>
        </w:tabs>
        <w:jc w:val="both"/>
        <w:rPr>
          <w:sz w:val="28"/>
          <w:szCs w:val="28"/>
          <w:lang w:val="uk-UA"/>
        </w:rPr>
      </w:pPr>
    </w:p>
    <w:p w:rsidR="004E1D99" w:rsidRPr="00C248DB" w:rsidRDefault="00C248DB" w:rsidP="00C248DB">
      <w:pPr>
        <w:tabs>
          <w:tab w:val="left" w:pos="70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МІСЬКИЙ ГОЛОВА </w:t>
      </w:r>
      <w:r>
        <w:rPr>
          <w:b/>
          <w:sz w:val="28"/>
          <w:szCs w:val="28"/>
          <w:lang w:val="uk-UA"/>
        </w:rPr>
        <w:t xml:space="preserve">                                                     </w:t>
      </w:r>
      <w:r>
        <w:rPr>
          <w:b/>
          <w:sz w:val="28"/>
          <w:szCs w:val="28"/>
        </w:rPr>
        <w:t>О. ЗАРУБІН</w:t>
      </w:r>
      <w:bookmarkStart w:id="0" w:name="16"/>
      <w:bookmarkEnd w:id="0"/>
    </w:p>
    <w:sectPr w:rsidR="004E1D99" w:rsidRPr="00C248DB" w:rsidSect="004E1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8DB"/>
    <w:rsid w:val="00306F7C"/>
    <w:rsid w:val="003622BB"/>
    <w:rsid w:val="004E1D99"/>
    <w:rsid w:val="00C24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248DB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248D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TML">
    <w:name w:val="Стандартный HTML Знак"/>
    <w:basedOn w:val="a0"/>
    <w:link w:val="HTML0"/>
    <w:locked/>
    <w:rsid w:val="00C248DB"/>
    <w:rPr>
      <w:rFonts w:ascii="Courier New" w:hAnsi="Courier New"/>
      <w:lang w:eastAsia="ru-RU"/>
    </w:rPr>
  </w:style>
  <w:style w:type="paragraph" w:styleId="HTML0">
    <w:name w:val="HTML Preformatted"/>
    <w:basedOn w:val="a"/>
    <w:link w:val="HTML"/>
    <w:rsid w:val="00C248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theme="minorBidi"/>
      <w:sz w:val="22"/>
      <w:szCs w:val="22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C248DB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3">
    <w:name w:val="Подзаголовок Знак"/>
    <w:basedOn w:val="a0"/>
    <w:link w:val="a4"/>
    <w:locked/>
    <w:rsid w:val="00C248DB"/>
    <w:rPr>
      <w:rFonts w:ascii="Bookman Old Style" w:hAnsi="Bookman Old Style"/>
      <w:b/>
      <w:sz w:val="24"/>
      <w:lang w:val="uk-UA" w:eastAsia="ru-RU"/>
    </w:rPr>
  </w:style>
  <w:style w:type="paragraph" w:styleId="a4">
    <w:name w:val="Subtitle"/>
    <w:basedOn w:val="a"/>
    <w:link w:val="a3"/>
    <w:qFormat/>
    <w:rsid w:val="00C248DB"/>
    <w:pPr>
      <w:jc w:val="center"/>
    </w:pPr>
    <w:rPr>
      <w:rFonts w:ascii="Bookman Old Style" w:eastAsiaTheme="minorHAnsi" w:hAnsi="Bookman Old Style" w:cstheme="minorBidi"/>
      <w:b/>
      <w:szCs w:val="22"/>
      <w:lang w:val="uk-UA"/>
    </w:rPr>
  </w:style>
  <w:style w:type="character" w:customStyle="1" w:styleId="1">
    <w:name w:val="Подзаголовок Знак1"/>
    <w:basedOn w:val="a0"/>
    <w:link w:val="a4"/>
    <w:uiPriority w:val="11"/>
    <w:rsid w:val="00C24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0">
    <w:name w:val="Основной шрифт абзаца1"/>
    <w:rsid w:val="00C248DB"/>
  </w:style>
  <w:style w:type="paragraph" w:styleId="a5">
    <w:name w:val="Balloon Text"/>
    <w:basedOn w:val="a"/>
    <w:link w:val="a6"/>
    <w:uiPriority w:val="99"/>
    <w:semiHidden/>
    <w:unhideWhenUsed/>
    <w:rsid w:val="00C248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48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2</cp:revision>
  <dcterms:created xsi:type="dcterms:W3CDTF">2019-08-07T06:52:00Z</dcterms:created>
  <dcterms:modified xsi:type="dcterms:W3CDTF">2019-08-07T06:52:00Z</dcterms:modified>
</cp:coreProperties>
</file>