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3"/>
      </w:tblGrid>
      <w:tr w:rsidR="006D68A4" w:rsidRPr="007B1E2A" w:rsidTr="006D68A4">
        <w:tc>
          <w:tcPr>
            <w:tcW w:w="0" w:type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378E0" w:rsidRPr="007B1E2A" w:rsidRDefault="009378E0" w:rsidP="002F2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0" w:name="_nbsp_"/>
            <w:r w:rsidRPr="007B1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ПОВІДОМЛЕННЯ</w:t>
            </w:r>
          </w:p>
          <w:p w:rsidR="00A74255" w:rsidRPr="007B1E2A" w:rsidRDefault="009378E0" w:rsidP="009B1431">
            <w:pPr>
              <w:pStyle w:val="a5"/>
              <w:ind w:hanging="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оприлюднення проекту регуляторного </w:t>
            </w:r>
            <w:proofErr w:type="spellStart"/>
            <w:r w:rsidRPr="007B1E2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7B1E2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-рішення </w:t>
            </w:r>
            <w:r w:rsidR="00CC408C" w:rsidRPr="007B1E2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виконавчого комітету </w:t>
            </w:r>
            <w:r w:rsidRPr="007B1E2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«</w:t>
            </w:r>
            <w:r w:rsidR="002F2787" w:rsidRPr="007B1E2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Про встановлення вартості проїзду на міських регулярних маршрутах загального користування в м. Боярка</w:t>
            </w:r>
            <w:r w:rsidR="00E278A7" w:rsidRPr="007B1E2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».</w:t>
            </w:r>
          </w:p>
          <w:p w:rsidR="00927C01" w:rsidRPr="007B1E2A" w:rsidRDefault="00927C01" w:rsidP="00A74255">
            <w:pPr>
              <w:spacing w:after="0" w:line="240" w:lineRule="auto"/>
              <w:ind w:firstLine="859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73BD" w:rsidRPr="007B1E2A" w:rsidRDefault="009378E0" w:rsidP="00A74255">
            <w:pPr>
              <w:spacing w:after="0" w:line="240" w:lineRule="auto"/>
              <w:ind w:firstLine="859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Виконавчий комітет Боярської міської ради відповідно до ст. 9 Закону України «Про засади державної регуляторної політики у сфері господарської діяльності», з метою одержання зауважень і пропозицій фізичних та юридичних осіб, їх об’єднань, повідомляє про оприлюднення проекту регуляторного </w:t>
            </w:r>
            <w:proofErr w:type="spellStart"/>
            <w:r w:rsidR="00AC73BD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  <w:r w:rsidR="00AC73BD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-рішення виконавчого комітету Боярської міської ради «</w:t>
            </w:r>
            <w:r w:rsidR="0083287A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152042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встановлення єдиної вартості проїзду на </w:t>
            </w:r>
            <w:r w:rsidR="0083287A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міських регулярних маршрут</w:t>
            </w:r>
            <w:r w:rsidR="00152042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ах в м. Боярка</w:t>
            </w:r>
            <w:r w:rsidR="00AC73BD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».</w:t>
            </w:r>
          </w:p>
          <w:p w:rsidR="009378E0" w:rsidRPr="007B1E2A" w:rsidRDefault="009378E0" w:rsidP="009378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Стислий зміст регуляторного </w:t>
            </w:r>
            <w:proofErr w:type="spellStart"/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9378E0" w:rsidRPr="007B1E2A" w:rsidRDefault="009378E0" w:rsidP="009378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Регуляторний акт розроблений відповідно до вимог Законів України «Про засади державної регуляторної політики у сфері господарської діяльності», </w:t>
            </w:r>
            <w:r w:rsidRPr="007B1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«Про місцеве самоврядування в Україні»,</w:t>
            </w:r>
            <w:r w:rsidR="009B1431" w:rsidRPr="007B1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Методики проведення аналізу впливу регуляторного </w:t>
            </w:r>
            <w:proofErr w:type="spellStart"/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затвердженої постан</w:t>
            </w:r>
            <w:r w:rsidR="00E278A7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овою Кабінету Міністрів України </w:t>
            </w: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11.03.2004 № 308.</w:t>
            </w:r>
          </w:p>
          <w:p w:rsidR="009378E0" w:rsidRPr="007B1E2A" w:rsidRDefault="009378E0" w:rsidP="009378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Строк дії регуляторного </w:t>
            </w:r>
            <w:proofErr w:type="spellStart"/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необмежений, з можливістю внесення до нього змін та його відміни у разі зміни чинного законодавства та з інших причин.</w:t>
            </w:r>
          </w:p>
          <w:p w:rsidR="009378E0" w:rsidRPr="007B1E2A" w:rsidRDefault="009378E0" w:rsidP="009378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Спосіб оприлюднення регуляторного </w:t>
            </w:r>
            <w:proofErr w:type="spellStart"/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  <w:r w:rsidR="00A54D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сайт Боярської міської ради: </w:t>
            </w:r>
            <w:r w:rsidR="00A54D70" w:rsidRPr="00A54D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https://mistoboyarka.gov.ua</w:t>
            </w: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378E0" w:rsidRPr="007B1E2A" w:rsidRDefault="009378E0" w:rsidP="009378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Пропозиції та зауваження до проекту регуляторного </w:t>
            </w:r>
            <w:proofErr w:type="spellStart"/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приймаються письмово впродовж місяця з дня оприлюднення регуляторног</w:t>
            </w:r>
            <w:r w:rsidR="00AC73BD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 </w:t>
            </w:r>
            <w:proofErr w:type="spellStart"/>
            <w:r w:rsidR="00AC73BD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  <w:r w:rsidR="00AC73BD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за адресою: </w:t>
            </w: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 Боярка, вул. </w:t>
            </w:r>
            <w:r w:rsidR="0068073F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Грушевського</w:t>
            </w: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3</w:t>
            </w:r>
            <w:r w:rsidR="0068073F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68073F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або за </w:t>
            </w:r>
            <w:proofErr w:type="spellStart"/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</w:t>
            </w:r>
            <w:proofErr w:type="spellEnd"/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(0</w:t>
            </w:r>
            <w:r w:rsidR="00152042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 </w:t>
            </w:r>
            <w:r w:rsidR="00152042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152042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152042"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29-09</w:t>
            </w:r>
            <w:r w:rsidRPr="007B1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9378E0" w:rsidRPr="007B1E2A" w:rsidRDefault="009378E0" w:rsidP="009378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8E0" w:rsidRPr="007B1E2A" w:rsidRDefault="00CC408C" w:rsidP="00CC40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АНАЛІЗ</w:t>
            </w:r>
          </w:p>
          <w:p w:rsidR="00AC73BD" w:rsidRPr="001C7C04" w:rsidRDefault="009378E0" w:rsidP="00AC73B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1C7C04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регуляторного впливу до проекту рішення </w:t>
            </w:r>
            <w:r w:rsidR="00E278A7" w:rsidRPr="001C7C04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виконавчого комітету </w:t>
            </w:r>
            <w:r w:rsidR="00AC73BD" w:rsidRPr="001C7C04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Боярської міської ради </w:t>
            </w:r>
            <w:r w:rsidR="00AC73BD" w:rsidRPr="001C7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«</w:t>
            </w:r>
            <w:r w:rsidR="00C9137A" w:rsidRPr="001C7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засади державної регуляторної політики у сфері господарської діяльності</w:t>
            </w:r>
            <w:r w:rsidR="00AC73BD" w:rsidRPr="001C7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».</w:t>
            </w:r>
          </w:p>
          <w:p w:rsidR="00E278A7" w:rsidRPr="007B1E2A" w:rsidRDefault="00E278A7" w:rsidP="00E278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bookmarkStart w:id="1" w:name="________________________________________"/>
            <w:r w:rsidRPr="007B1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Проблема, яку пропонується розв’язати</w:t>
            </w:r>
          </w:p>
          <w:p w:rsidR="006071A5" w:rsidRPr="007B1E2A" w:rsidRDefault="00424CC1" w:rsidP="00AC73BD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 м. Боярка функціонують три </w:t>
            </w:r>
            <w:r w:rsidR="0068073F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міські </w:t>
            </w:r>
            <w:r w:rsidR="00A70F2E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автобусні 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регулярні маршрути загального користування</w:t>
            </w:r>
            <w:r w:rsidR="00364C6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6071A5" w:rsidRPr="007B1E2A" w:rsidRDefault="00A70F2E" w:rsidP="00AC73BD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1</w:t>
            </w:r>
            <w:r w:rsidR="00364C6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="001939C8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795EF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ал. ст.</w:t>
            </w:r>
            <w:r w:rsidR="001939C8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Боярка</w:t>
            </w:r>
            <w:r w:rsidR="000513BE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 w:rsidR="00795EF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ф-ка Маль</w:t>
            </w:r>
            <w:r w:rsidR="006B38D7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95EF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0513BE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DB5348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–Боярський коледж екології та природних ресурсів</w:t>
            </w:r>
            <w:r w:rsidR="00364C6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D94050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до</w:t>
            </w:r>
            <w:r w:rsidR="00397B4D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говір між організатором перевезень та перевізником від </w:t>
            </w:r>
            <w:r w:rsidR="00EB72F1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06</w:t>
            </w:r>
            <w:r w:rsidR="00397B4D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 w:rsidR="00EB72F1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397B4D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.201</w:t>
            </w:r>
            <w:r w:rsidR="00EB72F1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 року</w:t>
            </w:r>
            <w:r w:rsidR="00DB5348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6071A5" w:rsidRPr="007B1E2A" w:rsidRDefault="00A70F2E" w:rsidP="00AC73BD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3</w:t>
            </w:r>
            <w:r w:rsidR="006071A5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«зал</w:t>
            </w:r>
            <w:r w:rsidR="001B4F4D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6071A5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ст. Тарасівка – Боярська центральна районна лікарня»</w:t>
            </w:r>
            <w:r w:rsidR="00397B4D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договір між організатором перевезень та перевізником від </w:t>
            </w:r>
            <w:r w:rsidR="00114368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="00397B4D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 w:rsidR="00114368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397B4D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.201</w:t>
            </w:r>
            <w:r w:rsidR="0068073F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EB72F1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  <w:r w:rsidR="001B4F4D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4CC1" w:rsidRPr="007B1E2A" w:rsidRDefault="00A70F2E" w:rsidP="00AC73BD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4</w:t>
            </w:r>
            <w:r w:rsidR="006071A5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«зал. ст. Боярка (ф-ка Мальва) </w:t>
            </w:r>
            <w:r w:rsidR="001B4F4D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proofErr w:type="spellStart"/>
            <w:r w:rsidR="00437EDC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Райтубдиспансер</w:t>
            </w:r>
            <w:proofErr w:type="spellEnd"/>
            <w:r w:rsidR="00437EDC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114368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договір між організатором перевезень та перевізником від </w:t>
            </w:r>
            <w:r w:rsidR="00152042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114368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 w:rsidR="00152042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114368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.201</w:t>
            </w:r>
            <w:r w:rsidR="00152042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EB72F1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  <w:r w:rsidR="00437EDC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6407B4" w:rsidRPr="007B1E2A" w:rsidRDefault="006407B4" w:rsidP="006407B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№ 5 «Боярський коледж екології та природних ресурсів – </w:t>
            </w:r>
            <w:proofErr w:type="spellStart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Рітейл</w:t>
            </w:r>
            <w:proofErr w:type="spellEnd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Парк «ЯРД», договір між організатором перевезень та перевізником від </w:t>
            </w:r>
            <w:r w:rsidR="007B1E2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B1E2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0.2020 року.</w:t>
            </w:r>
          </w:p>
          <w:p w:rsidR="00424CC1" w:rsidRPr="007B1E2A" w:rsidRDefault="006407B4" w:rsidP="00AC73BD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5</w:t>
            </w:r>
            <w:r w:rsidR="007B1E2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«Боярський коледж екології та природних ресурсів – </w:t>
            </w:r>
            <w:proofErr w:type="spellStart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Рітейл</w:t>
            </w:r>
            <w:proofErr w:type="spellEnd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Парк «ЯРД», договір між організатором перевезень та перевізником від </w:t>
            </w:r>
            <w:r w:rsidR="007B1E2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B1E2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.2020 року.</w:t>
            </w:r>
          </w:p>
          <w:p w:rsidR="003E15EF" w:rsidRPr="007B1E2A" w:rsidRDefault="00A425E2" w:rsidP="00AC73BD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Тари</w:t>
            </w:r>
            <w:r w:rsidR="00F64705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ф за проїзд, що діє на усіх маршрутах становить </w:t>
            </w:r>
            <w:r w:rsidR="007B1E2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F64705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 w:rsidR="007B1E2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п’ять</w:t>
            </w:r>
            <w:r w:rsidR="00F64705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 грив</w:t>
            </w:r>
            <w:r w:rsidR="007B1E2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F64705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B1E2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="00F64705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00 коп.</w:t>
            </w:r>
            <w:r w:rsidR="006032C5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 встановлений </w:t>
            </w:r>
            <w:r w:rsidR="00955A2B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відповідно до</w:t>
            </w:r>
            <w:r w:rsidR="007B1E2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рішення виконавчого комітету Боярської міської ради «Про встановлення вартості проїзду на міських регулярних маршрутах загального користування в м. Боярка» від 08.08.2019 року № 39/1,</w:t>
            </w:r>
            <w:r w:rsidR="00955A2B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умов договорів та паспортів маршр</w:t>
            </w:r>
            <w:r w:rsidR="0034627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утів.</w:t>
            </w:r>
          </w:p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 незалежних </w:t>
            </w:r>
            <w:r w:rsidR="00BE5276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причин 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від фінансово-господарської діяльності п</w:t>
            </w:r>
            <w:r w:rsidR="0034627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еревізників,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значно зросли ціни на </w:t>
            </w:r>
            <w:r w:rsidR="0034627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паливо-мастильні матеріали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34627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вартість запасних частин до транспортних засобів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збільшився розмір мінімальної заробітної плати.</w:t>
            </w:r>
          </w:p>
          <w:p w:rsidR="009378E0" w:rsidRPr="007B1E2A" w:rsidRDefault="003444AE" w:rsidP="009378E0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При умові збереження </w:t>
            </w:r>
            <w:r w:rsidR="005906F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теперішнього 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тарифу</w:t>
            </w:r>
            <w:r w:rsidR="005C6BCB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 проїзд на міських маршрутах</w:t>
            </w:r>
            <w:r w:rsidR="005906F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BE5276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906F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AC73BD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итуація</w:t>
            </w:r>
            <w:r w:rsidR="006D68A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може призвести до:</w:t>
            </w:r>
          </w:p>
          <w:p w:rsidR="006D68A4" w:rsidRPr="007B1E2A" w:rsidRDefault="009378E0" w:rsidP="009378E0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6D68A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погіршення умов надання послуг</w:t>
            </w:r>
            <w:r w:rsidR="005C6BCB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C6BCB" w:rsidRPr="007B1E2A" w:rsidRDefault="005C6BCB" w:rsidP="009378E0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зменшення кількості рейсів</w:t>
            </w:r>
            <w:r w:rsidR="00D56C9E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D56C9E" w:rsidRPr="007B1E2A" w:rsidRDefault="00D56C9E" w:rsidP="009378E0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відмова перевізників від обслуговування зазначених маршрутів через нерентабельність</w:t>
            </w:r>
            <w:r w:rsidR="006E181E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bookmarkEnd w:id="0"/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bookmarkStart w:id="2" w:name="_______________________________"/>
            <w:bookmarkEnd w:id="2"/>
            <w:r w:rsidRPr="007B1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Цілі регулювання</w:t>
            </w:r>
          </w:p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Прийняття рішення </w:t>
            </w:r>
            <w:r w:rsidR="00545F1F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врегулює 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AC73BD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арифи </w:t>
            </w:r>
            <w:r w:rsidR="00394B0C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AC73BD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r w:rsidR="00394B0C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проїзд на міських маршрутах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до економічно обґрунтованого рівня, що забезпечить:</w:t>
            </w:r>
          </w:p>
          <w:p w:rsidR="009378E0" w:rsidRPr="007B1E2A" w:rsidRDefault="009378E0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 надання якісних послуг</w:t>
            </w:r>
            <w:r w:rsidR="00FB08C7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мешканцям міста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0142A" w:rsidRPr="007B1E2A" w:rsidRDefault="0080142A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збереження регулярності здійснюваних рейсів;</w:t>
            </w:r>
          </w:p>
          <w:p w:rsidR="006F5C7D" w:rsidRPr="007B1E2A" w:rsidRDefault="006F5C7D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Альтернатива та їх оцінка</w:t>
            </w:r>
          </w:p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Альтернативними способами досягнення цілей регулювання можуть бути:</w:t>
            </w:r>
          </w:p>
          <w:p w:rsidR="007E3972" w:rsidRPr="007B1E2A" w:rsidRDefault="006D68A4" w:rsidP="00024D74">
            <w:pPr>
              <w:pStyle w:val="a5"/>
              <w:numPr>
                <w:ilvl w:val="0"/>
                <w:numId w:val="1"/>
              </w:numPr>
              <w:ind w:left="8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Залишення тарифів </w:t>
            </w:r>
            <w:r w:rsidR="007E3972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без змін та дотація </w:t>
            </w:r>
            <w:r w:rsidR="001C630F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маршрутів за рахунок  бюджету</w:t>
            </w:r>
            <w:r w:rsidR="00953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Боярської міської територіальної громади</w:t>
            </w:r>
            <w:r w:rsidR="001C630F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. Таке альтернативне рішення є недоцільним </w:t>
            </w:r>
            <w:r w:rsidR="00377CC1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 плані безперспективної розтрати коштів з бюджету</w:t>
            </w:r>
            <w:r w:rsidR="00953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громади</w:t>
            </w:r>
            <w:r w:rsidR="00377CC1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 Доцільним і перспективним є шлях створення міського транспортного підприємства</w:t>
            </w:r>
            <w:r w:rsidR="0092712D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яке здатне забезпечити</w:t>
            </w:r>
            <w:r w:rsidR="009946A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якісними послугами перевезення паса</w:t>
            </w:r>
            <w:bookmarkStart w:id="3" w:name="_GoBack"/>
            <w:bookmarkEnd w:id="3"/>
            <w:r w:rsidR="009946A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жирів </w:t>
            </w:r>
            <w:r w:rsidR="000D793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 місті по прийнятним цінам.</w:t>
            </w:r>
          </w:p>
          <w:p w:rsidR="00EC1EFD" w:rsidRPr="007B1E2A" w:rsidRDefault="00024D74" w:rsidP="00DC3583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D68A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EC1EFD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Залишення тарифів без змін</w:t>
            </w:r>
            <w:r w:rsidR="003C7ADE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. Таке альтернативне рішення може призвести до зниження якості пасажирських перевезень або </w:t>
            </w:r>
            <w:r w:rsidR="00366BB2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взагалі відмови перевізників обслуговувати зазначені маршрути.</w:t>
            </w:r>
          </w:p>
          <w:p w:rsidR="00DC3583" w:rsidRPr="007B1E2A" w:rsidRDefault="00EC1EFD" w:rsidP="00DC3583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r w:rsidR="006D68A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Зменшення витрат </w:t>
            </w:r>
            <w:r w:rsidR="006724AB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перевізників </w:t>
            </w:r>
            <w:r w:rsidR="006D68A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 межах </w:t>
            </w:r>
            <w:r w:rsidR="00BD7B5E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діючих</w:t>
            </w:r>
            <w:r w:rsidR="007B1E2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D7B5E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тарифів</w:t>
            </w:r>
            <w:r w:rsidR="006D68A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. Така альтернатива </w:t>
            </w:r>
            <w:r w:rsidR="006724AB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не</w:t>
            </w:r>
            <w:r w:rsidR="006D68A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можлива, так як </w:t>
            </w:r>
            <w:r w:rsidR="006724AB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фактичні</w:t>
            </w:r>
            <w:r w:rsidR="006D68A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витрати </w:t>
            </w:r>
            <w:r w:rsidR="006D36A6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 забезпечення безперебійної роботи маршрутів </w:t>
            </w:r>
            <w:r w:rsidR="006D68A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значно </w:t>
            </w:r>
            <w:r w:rsidR="006724AB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вищі</w:t>
            </w:r>
            <w:r w:rsid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D36A6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ніж ті</w:t>
            </w:r>
            <w:r w:rsidR="006D68A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067077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які закладалися в сьогоднішні тарифи</w:t>
            </w:r>
            <w:r w:rsidR="006D68A4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BE5276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0605D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Залишення тарифів без змін поставить під питання </w:t>
            </w:r>
            <w:r w:rsidR="00BE5276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продовження </w:t>
            </w:r>
            <w:r w:rsidR="000111DF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робот</w:t>
            </w:r>
            <w:r w:rsidR="00BE5276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и </w:t>
            </w:r>
            <w:r w:rsidR="00E01968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вище</w:t>
            </w:r>
            <w:r w:rsidR="000111DF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вказаних</w:t>
            </w:r>
            <w:r w:rsidR="00E01968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маршрутів.</w:t>
            </w:r>
          </w:p>
          <w:p w:rsidR="006D68A4" w:rsidRPr="007B1E2A" w:rsidRDefault="006D68A4" w:rsidP="00DC3583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Прийняття запропонованого </w:t>
            </w:r>
            <w:r w:rsidR="00DC3583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забезпечить </w:t>
            </w:r>
            <w:r w:rsidR="00DC3583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вирішення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проблеми, що склалася. Проект </w:t>
            </w:r>
            <w:proofErr w:type="spellStart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вiдповiдає</w:t>
            </w:r>
            <w:proofErr w:type="spellEnd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принципам державної регуляторної </w:t>
            </w:r>
            <w:proofErr w:type="spellStart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полiтики</w:t>
            </w:r>
            <w:proofErr w:type="spellEnd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а саме: </w:t>
            </w:r>
            <w:proofErr w:type="spellStart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доцiльностi</w:t>
            </w:r>
            <w:proofErr w:type="spellEnd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ефективностi</w:t>
            </w:r>
            <w:proofErr w:type="spellEnd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адекватностi</w:t>
            </w:r>
            <w:proofErr w:type="spellEnd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збалансованостi</w:t>
            </w:r>
            <w:proofErr w:type="spellEnd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передбачуваностi</w:t>
            </w:r>
            <w:proofErr w:type="spellEnd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принципу </w:t>
            </w:r>
            <w:proofErr w:type="spellStart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прозоростi</w:t>
            </w:r>
            <w:proofErr w:type="spellEnd"/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i врахування громадської думки.</w:t>
            </w:r>
          </w:p>
          <w:p w:rsidR="005C317F" w:rsidRPr="007B1E2A" w:rsidRDefault="005C317F" w:rsidP="00DC3583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E5276" w:rsidRPr="007B1E2A" w:rsidRDefault="00BE5276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Механізм регулювання</w:t>
            </w:r>
          </w:p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Проблему можливо вирішити шляхом </w:t>
            </w:r>
            <w:r w:rsidR="00F245E6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встановлення 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нових економічно обґрунтованих тарифів</w:t>
            </w:r>
            <w:r w:rsidR="008471C9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 </w:t>
            </w:r>
            <w:r w:rsidR="001C7C0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8471C9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 w:rsidR="001C7C0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1C7C04" w:rsidRPr="00A54D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="001C7C0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яти</w:t>
            </w:r>
            <w:proofErr w:type="spellEnd"/>
            <w:r w:rsidR="008471C9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1B30EF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грн. 00 коп. до </w:t>
            </w:r>
            <w:r w:rsidR="001C7C0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1B30EF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 w:rsidR="001C7C0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шести</w:t>
            </w:r>
            <w:r w:rsidR="001B30EF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 грн. 00 коп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991D38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При цьому, зосередити </w:t>
            </w:r>
            <w:r w:rsidR="00BA2BF8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увагу на допомозі малозабезпеченим мешканцям </w:t>
            </w:r>
            <w:r w:rsidR="00DB28A0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міста непрацездатного </w:t>
            </w:r>
            <w:r w:rsidR="00BA2BF8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віку</w:t>
            </w:r>
            <w:r w:rsidR="001879D8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впровадження учнівських квитків для школярів.</w:t>
            </w:r>
          </w:p>
          <w:p w:rsidR="00532FFF" w:rsidRPr="007B1E2A" w:rsidRDefault="00532FFF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можливості досягнення встановлених цілей</w:t>
            </w:r>
          </w:p>
          <w:p w:rsidR="00C1459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Прийняття регуляторного акт</w:t>
            </w:r>
            <w:r w:rsidR="00BE5276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дозволить вирішити проблему</w:t>
            </w:r>
            <w:r w:rsidR="00BE5276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E3761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нерентабельності роботи міських маршрутів </w:t>
            </w:r>
            <w:r w:rsidR="003E5CAB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та загрози припинення їх функціонування</w:t>
            </w:r>
            <w:r w:rsidR="00DF34CD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. Нові тарифи розраховані на підставі наданих розрахунків </w:t>
            </w:r>
            <w:r w:rsidR="00920437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затрат перевізників на роботу маршрутів</w:t>
            </w:r>
            <w:r w:rsidR="007109A6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791F10" w:rsidRPr="007B1E2A" w:rsidRDefault="00791F10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bookmarkStart w:id="4" w:name="_______________________________________"/>
            <w:bookmarkEnd w:id="4"/>
            <w:r w:rsidRPr="007B1E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Очікувані результати</w:t>
            </w:r>
          </w:p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Таблиця виг</w:t>
            </w:r>
            <w:r w:rsidR="001C7C0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 та витрат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2"/>
              <w:gridCol w:w="3602"/>
              <w:gridCol w:w="3623"/>
            </w:tblGrid>
            <w:tr w:rsidR="006D68A4" w:rsidRPr="007B1E2A">
              <w:trPr>
                <w:tblCellSpacing w:w="0" w:type="dxa"/>
              </w:trPr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6D68A4" w:rsidRPr="007B1E2A" w:rsidRDefault="006D68A4" w:rsidP="00356121">
                  <w:pPr>
                    <w:pStyle w:val="a5"/>
                    <w:ind w:hanging="1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Сфера інтересів</w:t>
                  </w:r>
                </w:p>
              </w:tc>
              <w:tc>
                <w:tcPr>
                  <w:tcW w:w="3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6D68A4" w:rsidRPr="007B1E2A" w:rsidRDefault="006D68A4" w:rsidP="00356121">
                  <w:pPr>
                    <w:pStyle w:val="a5"/>
                    <w:ind w:hanging="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Вигоди</w:t>
                  </w:r>
                </w:p>
              </w:tc>
              <w:tc>
                <w:tcPr>
                  <w:tcW w:w="3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6D68A4" w:rsidRPr="007B1E2A" w:rsidRDefault="006D68A4" w:rsidP="00194A97">
                  <w:pPr>
                    <w:pStyle w:val="a5"/>
                    <w:ind w:firstLine="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Витрати</w:t>
                  </w:r>
                </w:p>
              </w:tc>
            </w:tr>
            <w:tr w:rsidR="006D68A4" w:rsidRPr="007B1E2A">
              <w:trPr>
                <w:tblCellSpacing w:w="0" w:type="dxa"/>
              </w:trPr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6D68A4" w:rsidRPr="007B1E2A" w:rsidRDefault="006D68A4" w:rsidP="00E960C0">
                  <w:pPr>
                    <w:pStyle w:val="a5"/>
                    <w:ind w:hanging="15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Орган місцевого самоврядування</w:t>
                  </w:r>
                </w:p>
              </w:tc>
              <w:tc>
                <w:tcPr>
                  <w:tcW w:w="3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6D68A4" w:rsidRPr="007B1E2A" w:rsidRDefault="006D68A4" w:rsidP="00356121">
                  <w:pPr>
                    <w:pStyle w:val="a5"/>
                    <w:ind w:hanging="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Вирішення питання якісного надання </w:t>
                  </w:r>
                  <w:r w:rsidR="00C95DF9"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п</w:t>
                  </w: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ослуг</w:t>
                  </w:r>
                  <w:r w:rsidR="00C95DF9"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перевезення пасажирів в місті</w:t>
                  </w:r>
                  <w:r w:rsidR="00881EDE"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3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6D68A4" w:rsidRPr="007B1E2A" w:rsidRDefault="006D68A4" w:rsidP="00194A97">
                  <w:pPr>
                    <w:pStyle w:val="a5"/>
                    <w:ind w:firstLine="74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Впровадження проекту рішення не потребує капіталовкладень та виділення коштів з міського бюджету</w:t>
                  </w:r>
                  <w:r w:rsidR="00881EDE"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.</w:t>
                  </w:r>
                </w:p>
              </w:tc>
            </w:tr>
            <w:tr w:rsidR="006D68A4" w:rsidRPr="007B1E2A">
              <w:trPr>
                <w:tblCellSpacing w:w="0" w:type="dxa"/>
              </w:trPr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6D68A4" w:rsidRPr="007B1E2A" w:rsidRDefault="00356121" w:rsidP="00E960C0">
                  <w:pPr>
                    <w:pStyle w:val="a5"/>
                    <w:ind w:hanging="15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Перевізники – надавачі послуг</w:t>
                  </w:r>
                </w:p>
              </w:tc>
              <w:tc>
                <w:tcPr>
                  <w:tcW w:w="3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6D68A4" w:rsidRPr="007B1E2A" w:rsidRDefault="006D68A4" w:rsidP="00194A97">
                  <w:pPr>
                    <w:pStyle w:val="a5"/>
                    <w:ind w:hanging="8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Стабілізація роботи підприємств, покращення обслуговування споживачів, </w:t>
                  </w:r>
                  <w:r w:rsidR="00194A97"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задоволення потреби перевезень</w:t>
                  </w: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в повному обсязі</w:t>
                  </w:r>
                  <w:r w:rsidR="00881EDE"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3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6D68A4" w:rsidRPr="007B1E2A" w:rsidRDefault="006D68A4" w:rsidP="00E960C0">
                  <w:pPr>
                    <w:pStyle w:val="a5"/>
                    <w:ind w:firstLine="74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Збільшення витрат на </w:t>
                  </w:r>
                  <w:r w:rsidR="00194A97"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забезпечення</w:t>
                  </w: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послуг</w:t>
                  </w:r>
                  <w:r w:rsidR="00E960C0"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мешканцям міста</w:t>
                  </w:r>
                  <w:r w:rsidR="00881EDE"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.</w:t>
                  </w:r>
                </w:p>
              </w:tc>
            </w:tr>
            <w:tr w:rsidR="006D68A4" w:rsidRPr="007B1E2A">
              <w:trPr>
                <w:tblCellSpacing w:w="0" w:type="dxa"/>
              </w:trPr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6D68A4" w:rsidRPr="007B1E2A" w:rsidRDefault="006D68A4" w:rsidP="00E960C0">
                  <w:pPr>
                    <w:pStyle w:val="a5"/>
                    <w:ind w:hanging="15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Споживачі – населення</w:t>
                  </w:r>
                </w:p>
              </w:tc>
              <w:tc>
                <w:tcPr>
                  <w:tcW w:w="3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6D68A4" w:rsidRPr="007B1E2A" w:rsidRDefault="006D68A4" w:rsidP="00E960C0">
                  <w:pPr>
                    <w:pStyle w:val="a5"/>
                    <w:ind w:hanging="8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Отримання якісних </w:t>
                  </w:r>
                  <w:r w:rsidR="00E960C0"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та безперебійних </w:t>
                  </w: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послуг </w:t>
                  </w:r>
                  <w:r w:rsidR="00E960C0"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з перевезення пасажирів</w:t>
                  </w: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3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6D68A4" w:rsidRPr="007B1E2A" w:rsidRDefault="006D68A4" w:rsidP="00881EDE">
                  <w:pPr>
                    <w:pStyle w:val="a5"/>
                    <w:ind w:firstLine="74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Збільшення витрат на оплату </w:t>
                  </w:r>
                  <w:r w:rsidR="00881EDE" w:rsidRPr="007B1E2A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проїзду на міських маршрутах.</w:t>
                  </w:r>
                </w:p>
              </w:tc>
            </w:tr>
            <w:bookmarkEnd w:id="1"/>
          </w:tbl>
          <w:p w:rsidR="009378E0" w:rsidRPr="007B1E2A" w:rsidRDefault="009378E0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color w:val="5A5A5A"/>
                <w:sz w:val="28"/>
                <w:szCs w:val="28"/>
                <w:lang w:val="uk-UA" w:eastAsia="ru-RU"/>
              </w:rPr>
            </w:pPr>
          </w:p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Строк чинності регуляторного </w:t>
            </w:r>
            <w:proofErr w:type="spellStart"/>
            <w:r w:rsidRPr="007B1E2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</w:p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Строк дії регуляторного акту необмежений. У разі зміни чинного законодавства або з інших причин, в регуляторний акт можна вносити зміни та доповнення.</w:t>
            </w:r>
          </w:p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Визначення показників результативності          </w:t>
            </w:r>
          </w:p>
          <w:p w:rsidR="006D68A4" w:rsidRPr="007B1E2A" w:rsidRDefault="006D68A4" w:rsidP="00F245E6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Результативність буде відстежуватися шляхом аналізу по:</w:t>
            </w:r>
          </w:p>
          <w:p w:rsidR="006D68A4" w:rsidRPr="007B1E2A" w:rsidRDefault="006D68A4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 надання якісних послуг </w:t>
            </w:r>
            <w:r w:rsidR="00D530D1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пасажирських перевезень на міських маршрутах загального користування</w:t>
            </w:r>
            <w:r w:rsidR="009378E0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C32DDA" w:rsidRPr="007B1E2A" w:rsidRDefault="0054049F" w:rsidP="006D68A4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C83991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забезпечення проїзду для пільгових категорій громадян, а також проїзд школярів </w:t>
            </w:r>
            <w:r w:rsidR="00C32DDA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 заниженими тарифами, на період навчання</w:t>
            </w:r>
            <w:r w:rsidR="00CC0896" w:rsidRPr="007B1E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1C7C04" w:rsidRPr="006A7502" w:rsidRDefault="001C7C04" w:rsidP="001C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60E310FF" wp14:editId="020FFCCE">
                  <wp:extent cx="450215" cy="600710"/>
                  <wp:effectExtent l="0" t="0" r="698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C04" w:rsidRDefault="001C7C04" w:rsidP="001C7C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  <w:p w:rsidR="001C7C04" w:rsidRDefault="001C7C04" w:rsidP="001C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БОЯРСЬКА МІСЬКА</w:t>
            </w:r>
            <w:r w:rsidRPr="00345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РАДА </w:t>
            </w:r>
          </w:p>
          <w:p w:rsidR="001C7C04" w:rsidRDefault="001C7C04" w:rsidP="001C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КИЇВ</w:t>
            </w:r>
            <w:r w:rsidRPr="00345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СЬКОЇ ОБЛАСТІ</w:t>
            </w:r>
          </w:p>
          <w:p w:rsidR="001C7C04" w:rsidRPr="006A7502" w:rsidRDefault="001C7C04" w:rsidP="001C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C04" w:rsidRPr="00782380" w:rsidRDefault="001C7C04" w:rsidP="001C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ВИКОНАВЧИЙ КОМІТЕТ</w:t>
            </w:r>
          </w:p>
          <w:p w:rsidR="001C7C04" w:rsidRPr="006A7502" w:rsidRDefault="001C7C04" w:rsidP="001C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C04" w:rsidRDefault="001C7C04" w:rsidP="001C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РІШЕННЯ</w:t>
            </w:r>
          </w:p>
          <w:p w:rsidR="001C7C04" w:rsidRPr="006A7502" w:rsidRDefault="001C7C04" w:rsidP="001C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04" w:rsidRPr="00CB6F3F" w:rsidRDefault="001C7C04" w:rsidP="001C7C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«__»________ </w:t>
            </w:r>
            <w:r w:rsidRPr="00CB6F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2021 року                    м. Боярка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№ ____</w:t>
            </w:r>
          </w:p>
          <w:p w:rsidR="006D68A4" w:rsidRPr="007B1E2A" w:rsidRDefault="006D68A4" w:rsidP="001C7C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40DB7" w:rsidRPr="007B1E2A" w:rsidRDefault="00CC0896" w:rsidP="000B40E2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B1E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 xml:space="preserve">Про </w:t>
      </w:r>
      <w:r w:rsidR="002F2787" w:rsidRPr="007B1E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встановлення вартості проїзду на </w:t>
      </w:r>
      <w:r w:rsidRPr="007B1E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міських регулярних маршрут</w:t>
      </w:r>
      <w:r w:rsidR="002F2787" w:rsidRPr="007B1E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ах</w:t>
      </w:r>
      <w:r w:rsidRPr="007B1E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F2787" w:rsidRPr="007B1E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загального користування в м. Боярка</w:t>
      </w:r>
    </w:p>
    <w:p w:rsidR="00670BA7" w:rsidRPr="007B1E2A" w:rsidRDefault="00670BA7" w:rsidP="00640DB7">
      <w:pPr>
        <w:tabs>
          <w:tab w:val="left" w:pos="9355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40DB7" w:rsidRPr="007B1E2A" w:rsidRDefault="00640DB7" w:rsidP="00A4297E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28 Закону України «Про місцеве самоврядування в Україні»,</w:t>
      </w:r>
      <w:r w:rsidR="00F806BA"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автомобільний транспорт», </w:t>
      </w:r>
      <w:r w:rsidR="003B7270"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беручи до уваги звернення ПП «</w:t>
      </w:r>
      <w:r w:rsidR="001C7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Універсал-Транс</w:t>
      </w:r>
      <w:r w:rsidR="003B7270"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1C7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B7270"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27C8"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 «</w:t>
      </w:r>
      <w:proofErr w:type="spellStart"/>
      <w:r w:rsidR="00EA27C8"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Кушнірчук</w:t>
      </w:r>
      <w:proofErr w:type="spellEnd"/>
      <w:r w:rsidR="00EA27C8"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О.З.»</w:t>
      </w:r>
      <w:r w:rsidR="001C7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КП «Боярське головне виробниче управління житлово-комунального господарства»</w:t>
      </w:r>
      <w:r w:rsidR="00C03D4F"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надані ними розрахунки</w:t>
      </w:r>
      <w:r w:rsidR="006530E5"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E4A72"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297E"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підвищенням цін на </w:t>
      </w:r>
      <w:r w:rsidR="00670BA7"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паливо</w:t>
      </w:r>
      <w:r w:rsidR="003C65B5"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-мастильні матеріали </w:t>
      </w:r>
      <w:r w:rsidR="00BD7B5E"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6530E5"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запасних частин до транспортних засобів зростання рівня заробітної плати</w:t>
      </w:r>
      <w:r w:rsidR="00BD7B5E" w:rsidRPr="007B1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BD7B5E" w:rsidRPr="007B1E2A" w:rsidRDefault="00BD7B5E" w:rsidP="00A4297E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7C04" w:rsidRPr="00672804" w:rsidRDefault="001C7C04" w:rsidP="001C7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7280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ВИКОНКОМ МІСЬКОЇ РАДИ</w:t>
      </w:r>
    </w:p>
    <w:p w:rsidR="00640DB7" w:rsidRPr="007B1E2A" w:rsidRDefault="001C7C04" w:rsidP="001C7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280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ВИРІШИВ:</w:t>
      </w:r>
    </w:p>
    <w:p w:rsidR="00640DB7" w:rsidRPr="007B1E2A" w:rsidRDefault="00640DB7" w:rsidP="0064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0DA8" w:rsidRPr="007B1E2A" w:rsidRDefault="00E70DA8" w:rsidP="005700CD">
      <w:pPr>
        <w:pStyle w:val="a7"/>
        <w:numPr>
          <w:ilvl w:val="0"/>
          <w:numId w:val="2"/>
        </w:numPr>
        <w:tabs>
          <w:tab w:val="clear" w:pos="720"/>
          <w:tab w:val="left" w:pos="0"/>
          <w:tab w:val="num" w:pos="142"/>
        </w:tabs>
        <w:ind w:left="0" w:right="-41" w:firstLine="851"/>
        <w:rPr>
          <w:szCs w:val="28"/>
          <w:lang w:val="uk-UA" w:eastAsia="ru-RU"/>
        </w:rPr>
      </w:pPr>
      <w:r w:rsidRPr="007B1E2A">
        <w:rPr>
          <w:color w:val="000000"/>
          <w:lang w:val="uk-UA"/>
        </w:rPr>
        <w:t xml:space="preserve">Встановити вартість проїзду на міських регулярних маршрутах загального користування № 1 </w:t>
      </w:r>
      <w:r w:rsidRPr="007B1E2A">
        <w:rPr>
          <w:szCs w:val="28"/>
          <w:lang w:val="uk-UA" w:eastAsia="ru-RU"/>
        </w:rPr>
        <w:t>«зал. ст. Боярка (ф-ка Мальва) – Боярський коледж екології та природних ресурсів», № 3 «зал. ст. Тарасівка – Боярська центральна районна лікарня», № 4 «зал. ст. Боярка (ф-ка Мальва) –</w:t>
      </w:r>
      <w:proofErr w:type="spellStart"/>
      <w:r w:rsidRPr="007B1E2A">
        <w:rPr>
          <w:szCs w:val="28"/>
          <w:lang w:val="uk-UA" w:eastAsia="ru-RU"/>
        </w:rPr>
        <w:t>Райтубдиспансер</w:t>
      </w:r>
      <w:proofErr w:type="spellEnd"/>
      <w:r w:rsidRPr="007B1E2A">
        <w:rPr>
          <w:szCs w:val="28"/>
          <w:lang w:val="uk-UA" w:eastAsia="ru-RU"/>
        </w:rPr>
        <w:t xml:space="preserve">», № 5 </w:t>
      </w:r>
      <w:r w:rsidR="001C7C04" w:rsidRPr="007B1E2A">
        <w:rPr>
          <w:szCs w:val="28"/>
          <w:lang w:val="uk-UA" w:eastAsia="ru-RU"/>
        </w:rPr>
        <w:t xml:space="preserve">«Боярський коледж екології та природних ресурсів – </w:t>
      </w:r>
      <w:proofErr w:type="spellStart"/>
      <w:r w:rsidR="001C7C04" w:rsidRPr="007B1E2A">
        <w:rPr>
          <w:szCs w:val="28"/>
          <w:lang w:val="uk-UA" w:eastAsia="ru-RU"/>
        </w:rPr>
        <w:t>Рітейл</w:t>
      </w:r>
      <w:proofErr w:type="spellEnd"/>
      <w:r w:rsidR="001C7C04" w:rsidRPr="007B1E2A">
        <w:rPr>
          <w:szCs w:val="28"/>
          <w:lang w:val="uk-UA" w:eastAsia="ru-RU"/>
        </w:rPr>
        <w:t xml:space="preserve"> Парк «ЯРД»</w:t>
      </w:r>
      <w:r w:rsidRPr="007B1E2A">
        <w:rPr>
          <w:szCs w:val="28"/>
          <w:lang w:val="uk-UA" w:eastAsia="ru-RU"/>
        </w:rPr>
        <w:t xml:space="preserve">, </w:t>
      </w:r>
      <w:r w:rsidR="001C7C04" w:rsidRPr="007B1E2A">
        <w:rPr>
          <w:szCs w:val="28"/>
          <w:lang w:val="uk-UA" w:eastAsia="ru-RU"/>
        </w:rPr>
        <w:t>№ 5</w:t>
      </w:r>
      <w:r w:rsidR="001C7C04">
        <w:rPr>
          <w:szCs w:val="28"/>
          <w:lang w:val="uk-UA" w:eastAsia="ru-RU"/>
        </w:rPr>
        <w:t>А</w:t>
      </w:r>
      <w:r w:rsidR="001C7C04" w:rsidRPr="007B1E2A">
        <w:rPr>
          <w:szCs w:val="28"/>
          <w:lang w:val="uk-UA" w:eastAsia="ru-RU"/>
        </w:rPr>
        <w:t xml:space="preserve"> «Боярський коледж екології та природних ресурсів – </w:t>
      </w:r>
      <w:proofErr w:type="spellStart"/>
      <w:r w:rsidR="001C7C04" w:rsidRPr="007B1E2A">
        <w:rPr>
          <w:szCs w:val="28"/>
          <w:lang w:val="uk-UA" w:eastAsia="ru-RU"/>
        </w:rPr>
        <w:t>Рітейл</w:t>
      </w:r>
      <w:proofErr w:type="spellEnd"/>
      <w:r w:rsidR="001C7C04" w:rsidRPr="007B1E2A">
        <w:rPr>
          <w:szCs w:val="28"/>
          <w:lang w:val="uk-UA" w:eastAsia="ru-RU"/>
        </w:rPr>
        <w:t xml:space="preserve"> Парк «ЯРД»</w:t>
      </w:r>
      <w:r w:rsidR="001C7C04">
        <w:rPr>
          <w:szCs w:val="28"/>
          <w:lang w:val="uk-UA" w:eastAsia="ru-RU"/>
        </w:rPr>
        <w:t xml:space="preserve"> </w:t>
      </w:r>
      <w:r w:rsidRPr="007B1E2A">
        <w:rPr>
          <w:szCs w:val="28"/>
          <w:lang w:val="uk-UA" w:eastAsia="ru-RU"/>
        </w:rPr>
        <w:t xml:space="preserve">у розмірі </w:t>
      </w:r>
      <w:r w:rsidR="001C7C04">
        <w:rPr>
          <w:szCs w:val="28"/>
          <w:lang w:val="uk-UA" w:eastAsia="ru-RU"/>
        </w:rPr>
        <w:t>6</w:t>
      </w:r>
      <w:r w:rsidRPr="007B1E2A">
        <w:rPr>
          <w:szCs w:val="28"/>
          <w:lang w:val="uk-UA" w:eastAsia="ru-RU"/>
        </w:rPr>
        <w:t xml:space="preserve"> (</w:t>
      </w:r>
      <w:r w:rsidR="001C7C04">
        <w:rPr>
          <w:szCs w:val="28"/>
          <w:lang w:val="uk-UA" w:eastAsia="ru-RU"/>
        </w:rPr>
        <w:t>шість</w:t>
      </w:r>
      <w:r w:rsidRPr="007B1E2A">
        <w:rPr>
          <w:szCs w:val="28"/>
          <w:lang w:val="uk-UA" w:eastAsia="ru-RU"/>
        </w:rPr>
        <w:t>) грив</w:t>
      </w:r>
      <w:r w:rsidR="005700CD" w:rsidRPr="007B1E2A">
        <w:rPr>
          <w:szCs w:val="28"/>
          <w:lang w:val="uk-UA" w:eastAsia="ru-RU"/>
        </w:rPr>
        <w:t>е</w:t>
      </w:r>
      <w:r w:rsidRPr="007B1E2A">
        <w:rPr>
          <w:szCs w:val="28"/>
          <w:lang w:val="uk-UA" w:eastAsia="ru-RU"/>
        </w:rPr>
        <w:t>н</w:t>
      </w:r>
      <w:r w:rsidR="005700CD" w:rsidRPr="007B1E2A">
        <w:rPr>
          <w:szCs w:val="28"/>
          <w:lang w:val="uk-UA" w:eastAsia="ru-RU"/>
        </w:rPr>
        <w:t>ь</w:t>
      </w:r>
      <w:r w:rsidRPr="007B1E2A">
        <w:rPr>
          <w:szCs w:val="28"/>
          <w:lang w:val="uk-UA" w:eastAsia="ru-RU"/>
        </w:rPr>
        <w:t xml:space="preserve"> 00 коп.</w:t>
      </w:r>
    </w:p>
    <w:p w:rsidR="00E70DA8" w:rsidRPr="007B1E2A" w:rsidRDefault="00E70DA8" w:rsidP="005700CD">
      <w:pPr>
        <w:pStyle w:val="a7"/>
        <w:numPr>
          <w:ilvl w:val="0"/>
          <w:numId w:val="2"/>
        </w:numPr>
        <w:tabs>
          <w:tab w:val="clear" w:pos="720"/>
          <w:tab w:val="left" w:pos="0"/>
          <w:tab w:val="num" w:pos="142"/>
        </w:tabs>
        <w:ind w:left="0" w:right="-41" w:firstLine="851"/>
        <w:rPr>
          <w:szCs w:val="28"/>
          <w:lang w:val="uk-UA" w:eastAsia="ru-RU"/>
        </w:rPr>
      </w:pPr>
      <w:proofErr w:type="spellStart"/>
      <w:r w:rsidRPr="007B1E2A">
        <w:rPr>
          <w:szCs w:val="28"/>
          <w:lang w:val="uk-UA" w:eastAsia="ru-RU"/>
        </w:rPr>
        <w:t>Внести</w:t>
      </w:r>
      <w:proofErr w:type="spellEnd"/>
      <w:r w:rsidRPr="007B1E2A">
        <w:rPr>
          <w:szCs w:val="28"/>
          <w:lang w:val="uk-UA" w:eastAsia="ru-RU"/>
        </w:rPr>
        <w:t xml:space="preserve"> відповідні зміни до договорів з перевізниками</w:t>
      </w:r>
      <w:r w:rsidR="00416E3A" w:rsidRPr="007B1E2A">
        <w:rPr>
          <w:szCs w:val="28"/>
          <w:lang w:val="uk-UA" w:eastAsia="ru-RU"/>
        </w:rPr>
        <w:t xml:space="preserve"> і до</w:t>
      </w:r>
      <w:r w:rsidRPr="007B1E2A">
        <w:rPr>
          <w:szCs w:val="28"/>
          <w:lang w:val="uk-UA" w:eastAsia="ru-RU"/>
        </w:rPr>
        <w:t xml:space="preserve"> паспортів міських регулярних автобусних маршрутів № 1, № 3, № 4, № 5,</w:t>
      </w:r>
      <w:r w:rsidR="001C7C04">
        <w:rPr>
          <w:szCs w:val="28"/>
          <w:lang w:val="uk-UA" w:eastAsia="ru-RU"/>
        </w:rPr>
        <w:t xml:space="preserve">                 № 5А,</w:t>
      </w:r>
      <w:r w:rsidRPr="007B1E2A">
        <w:rPr>
          <w:szCs w:val="28"/>
          <w:lang w:val="uk-UA" w:eastAsia="ru-RU"/>
        </w:rPr>
        <w:t xml:space="preserve"> в частині встановлення вартості проїзду.</w:t>
      </w:r>
    </w:p>
    <w:p w:rsidR="00E70DA8" w:rsidRPr="007B1E2A" w:rsidRDefault="00E70DA8" w:rsidP="005700CD">
      <w:pPr>
        <w:pStyle w:val="a7"/>
        <w:numPr>
          <w:ilvl w:val="0"/>
          <w:numId w:val="2"/>
        </w:numPr>
        <w:tabs>
          <w:tab w:val="clear" w:pos="720"/>
          <w:tab w:val="left" w:pos="0"/>
          <w:tab w:val="num" w:pos="142"/>
        </w:tabs>
        <w:ind w:left="0" w:right="-41" w:firstLine="851"/>
        <w:rPr>
          <w:szCs w:val="28"/>
          <w:lang w:val="uk-UA" w:eastAsia="ru-RU"/>
        </w:rPr>
      </w:pPr>
      <w:r w:rsidRPr="007B1E2A">
        <w:rPr>
          <w:szCs w:val="28"/>
          <w:lang w:val="uk-UA" w:eastAsia="ru-RU"/>
        </w:rPr>
        <w:t xml:space="preserve">Вважати таким, що втратило чинність рішення виконавчого комітету Боярської міської ради </w:t>
      </w:r>
      <w:r w:rsidR="001C7C04" w:rsidRPr="007B1E2A">
        <w:rPr>
          <w:szCs w:val="28"/>
          <w:lang w:val="uk-UA" w:eastAsia="ru-RU"/>
        </w:rPr>
        <w:t>«Про встановлення вартості проїзду на міських регулярних маршрутах загального користування в м. Боярка» від 08.08.2019 року № 39/1</w:t>
      </w:r>
      <w:r w:rsidR="00416E3A" w:rsidRPr="007B1E2A">
        <w:rPr>
          <w:szCs w:val="28"/>
          <w:lang w:val="uk-UA" w:eastAsia="ru-RU"/>
        </w:rPr>
        <w:t>.</w:t>
      </w:r>
      <w:r w:rsidRPr="007B1E2A">
        <w:rPr>
          <w:szCs w:val="28"/>
          <w:lang w:val="uk-UA" w:eastAsia="ru-RU"/>
        </w:rPr>
        <w:t xml:space="preserve">   </w:t>
      </w:r>
    </w:p>
    <w:p w:rsidR="00E70DA8" w:rsidRPr="007B1E2A" w:rsidRDefault="00E70DA8" w:rsidP="005700CD">
      <w:pPr>
        <w:pStyle w:val="a7"/>
        <w:numPr>
          <w:ilvl w:val="0"/>
          <w:numId w:val="2"/>
        </w:numPr>
        <w:tabs>
          <w:tab w:val="clear" w:pos="720"/>
          <w:tab w:val="num" w:pos="0"/>
        </w:tabs>
        <w:ind w:left="0" w:firstLine="851"/>
        <w:rPr>
          <w:color w:val="000000"/>
          <w:sz w:val="24"/>
          <w:lang w:val="uk-UA"/>
        </w:rPr>
      </w:pPr>
      <w:r w:rsidRPr="007B1E2A">
        <w:rPr>
          <w:szCs w:val="28"/>
          <w:lang w:val="uk-UA" w:eastAsia="ru-RU"/>
        </w:rPr>
        <w:t xml:space="preserve">Контроль за виконанням даного </w:t>
      </w:r>
      <w:r w:rsidRPr="007B1E2A">
        <w:rPr>
          <w:szCs w:val="28"/>
          <w:lang w:val="uk-UA"/>
        </w:rPr>
        <w:t>рішення покласти на</w:t>
      </w:r>
      <w:r w:rsidRPr="007B1E2A">
        <w:rPr>
          <w:bCs/>
          <w:szCs w:val="28"/>
          <w:lang w:val="uk-UA"/>
        </w:rPr>
        <w:t xml:space="preserve"> заступника міського голови, згідно з розподілом функціональних обов’язків</w:t>
      </w:r>
      <w:r w:rsidRPr="007B1E2A">
        <w:rPr>
          <w:rFonts w:ascii="Calibri" w:hAnsi="Calibri"/>
          <w:bCs/>
          <w:szCs w:val="28"/>
          <w:lang w:val="uk-UA"/>
        </w:rPr>
        <w:t>.</w:t>
      </w:r>
    </w:p>
    <w:p w:rsidR="00BD7B5E" w:rsidRPr="007B1E2A" w:rsidRDefault="00BD7B5E" w:rsidP="0064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E3A" w:rsidRPr="007B1E2A" w:rsidRDefault="00416E3A" w:rsidP="0064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0DB7" w:rsidRPr="007B1E2A" w:rsidRDefault="001C7C04" w:rsidP="00640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49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</w:t>
      </w:r>
      <w:r w:rsidRPr="002D49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sectPr w:rsidR="00640DB7" w:rsidRPr="007B1E2A" w:rsidSect="00BD7B5E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2E33"/>
    <w:multiLevelType w:val="hybridMultilevel"/>
    <w:tmpl w:val="7038B540"/>
    <w:lvl w:ilvl="0" w:tplc="1090A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F54BED"/>
    <w:multiLevelType w:val="hybridMultilevel"/>
    <w:tmpl w:val="E146DE7E"/>
    <w:lvl w:ilvl="0" w:tplc="1FB26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A4"/>
    <w:rsid w:val="000111DF"/>
    <w:rsid w:val="00024D74"/>
    <w:rsid w:val="00035B2A"/>
    <w:rsid w:val="000513BE"/>
    <w:rsid w:val="00067077"/>
    <w:rsid w:val="00081A97"/>
    <w:rsid w:val="000B40E2"/>
    <w:rsid w:val="000D764D"/>
    <w:rsid w:val="000D793A"/>
    <w:rsid w:val="000E5D34"/>
    <w:rsid w:val="00114368"/>
    <w:rsid w:val="00125CAE"/>
    <w:rsid w:val="0012777C"/>
    <w:rsid w:val="00152042"/>
    <w:rsid w:val="00186E4A"/>
    <w:rsid w:val="001879D8"/>
    <w:rsid w:val="001939C8"/>
    <w:rsid w:val="00194A97"/>
    <w:rsid w:val="001B30EF"/>
    <w:rsid w:val="001B4F4D"/>
    <w:rsid w:val="001C417E"/>
    <w:rsid w:val="001C630F"/>
    <w:rsid w:val="001C7C04"/>
    <w:rsid w:val="001D7D9E"/>
    <w:rsid w:val="001F7DE9"/>
    <w:rsid w:val="00226FD2"/>
    <w:rsid w:val="0023766C"/>
    <w:rsid w:val="002F2787"/>
    <w:rsid w:val="003317F0"/>
    <w:rsid w:val="003444AE"/>
    <w:rsid w:val="00344D45"/>
    <w:rsid w:val="0034627A"/>
    <w:rsid w:val="00352F17"/>
    <w:rsid w:val="00356121"/>
    <w:rsid w:val="00364C64"/>
    <w:rsid w:val="00366BB2"/>
    <w:rsid w:val="00377CC1"/>
    <w:rsid w:val="00387FEB"/>
    <w:rsid w:val="00394B0C"/>
    <w:rsid w:val="00397B4D"/>
    <w:rsid w:val="003B7270"/>
    <w:rsid w:val="003C65B5"/>
    <w:rsid w:val="003C7ADE"/>
    <w:rsid w:val="003C7C6A"/>
    <w:rsid w:val="003D3BD6"/>
    <w:rsid w:val="003E15EF"/>
    <w:rsid w:val="003E4A72"/>
    <w:rsid w:val="003E5CAB"/>
    <w:rsid w:val="00404D59"/>
    <w:rsid w:val="00416E3A"/>
    <w:rsid w:val="00424CC1"/>
    <w:rsid w:val="00437EDC"/>
    <w:rsid w:val="004727F7"/>
    <w:rsid w:val="005020C5"/>
    <w:rsid w:val="0050605D"/>
    <w:rsid w:val="00517354"/>
    <w:rsid w:val="00532FFF"/>
    <w:rsid w:val="00534E44"/>
    <w:rsid w:val="0054049F"/>
    <w:rsid w:val="00545F1F"/>
    <w:rsid w:val="00563F7C"/>
    <w:rsid w:val="005700CD"/>
    <w:rsid w:val="005906F4"/>
    <w:rsid w:val="005C317F"/>
    <w:rsid w:val="005C6BCB"/>
    <w:rsid w:val="005F43D7"/>
    <w:rsid w:val="006032C5"/>
    <w:rsid w:val="006071A5"/>
    <w:rsid w:val="00625101"/>
    <w:rsid w:val="006308C6"/>
    <w:rsid w:val="006407B4"/>
    <w:rsid w:val="00640DB7"/>
    <w:rsid w:val="006530E5"/>
    <w:rsid w:val="00661C86"/>
    <w:rsid w:val="00670BA7"/>
    <w:rsid w:val="006724AB"/>
    <w:rsid w:val="0068073F"/>
    <w:rsid w:val="006905B3"/>
    <w:rsid w:val="006B38D7"/>
    <w:rsid w:val="006C3541"/>
    <w:rsid w:val="006D36A6"/>
    <w:rsid w:val="006D68A4"/>
    <w:rsid w:val="006E181E"/>
    <w:rsid w:val="006F5C7D"/>
    <w:rsid w:val="007058CC"/>
    <w:rsid w:val="00705E08"/>
    <w:rsid w:val="007109A6"/>
    <w:rsid w:val="00791F10"/>
    <w:rsid w:val="00795EFA"/>
    <w:rsid w:val="007B1E2A"/>
    <w:rsid w:val="007E3972"/>
    <w:rsid w:val="0080142A"/>
    <w:rsid w:val="0083287A"/>
    <w:rsid w:val="008471C9"/>
    <w:rsid w:val="00881EDE"/>
    <w:rsid w:val="008923D3"/>
    <w:rsid w:val="008B2C97"/>
    <w:rsid w:val="008C64A8"/>
    <w:rsid w:val="00920437"/>
    <w:rsid w:val="0092712D"/>
    <w:rsid w:val="00927C01"/>
    <w:rsid w:val="00934E8C"/>
    <w:rsid w:val="00936F29"/>
    <w:rsid w:val="009378E0"/>
    <w:rsid w:val="0095378A"/>
    <w:rsid w:val="00955A2B"/>
    <w:rsid w:val="00986C50"/>
    <w:rsid w:val="00991D38"/>
    <w:rsid w:val="009946A4"/>
    <w:rsid w:val="009B1431"/>
    <w:rsid w:val="009D0C7F"/>
    <w:rsid w:val="009F0F0F"/>
    <w:rsid w:val="00A425E2"/>
    <w:rsid w:val="00A4297E"/>
    <w:rsid w:val="00A50869"/>
    <w:rsid w:val="00A54D70"/>
    <w:rsid w:val="00A70F2E"/>
    <w:rsid w:val="00A74255"/>
    <w:rsid w:val="00A923AE"/>
    <w:rsid w:val="00AC1EDA"/>
    <w:rsid w:val="00AC73BD"/>
    <w:rsid w:val="00AE5E7E"/>
    <w:rsid w:val="00B1437B"/>
    <w:rsid w:val="00B401D2"/>
    <w:rsid w:val="00B50A09"/>
    <w:rsid w:val="00B7596E"/>
    <w:rsid w:val="00BA2BF8"/>
    <w:rsid w:val="00BD7B5E"/>
    <w:rsid w:val="00BE5276"/>
    <w:rsid w:val="00BF448B"/>
    <w:rsid w:val="00BF515B"/>
    <w:rsid w:val="00C03D4F"/>
    <w:rsid w:val="00C14594"/>
    <w:rsid w:val="00C32DDA"/>
    <w:rsid w:val="00C63588"/>
    <w:rsid w:val="00C8061B"/>
    <w:rsid w:val="00C83991"/>
    <w:rsid w:val="00C9137A"/>
    <w:rsid w:val="00C95DF9"/>
    <w:rsid w:val="00CC0896"/>
    <w:rsid w:val="00CC408C"/>
    <w:rsid w:val="00CD2C82"/>
    <w:rsid w:val="00D1687C"/>
    <w:rsid w:val="00D36005"/>
    <w:rsid w:val="00D530D1"/>
    <w:rsid w:val="00D56C9E"/>
    <w:rsid w:val="00D6476F"/>
    <w:rsid w:val="00D94050"/>
    <w:rsid w:val="00DB28A0"/>
    <w:rsid w:val="00DB5348"/>
    <w:rsid w:val="00DC3583"/>
    <w:rsid w:val="00DD39E5"/>
    <w:rsid w:val="00DD7D82"/>
    <w:rsid w:val="00DE3761"/>
    <w:rsid w:val="00DF34CD"/>
    <w:rsid w:val="00E01968"/>
    <w:rsid w:val="00E278A7"/>
    <w:rsid w:val="00E34CB7"/>
    <w:rsid w:val="00E70DA8"/>
    <w:rsid w:val="00E727C8"/>
    <w:rsid w:val="00E960C0"/>
    <w:rsid w:val="00EA27C8"/>
    <w:rsid w:val="00EB72F1"/>
    <w:rsid w:val="00EC1EFD"/>
    <w:rsid w:val="00EE4564"/>
    <w:rsid w:val="00F245E6"/>
    <w:rsid w:val="00F64705"/>
    <w:rsid w:val="00F806BA"/>
    <w:rsid w:val="00F90AAD"/>
    <w:rsid w:val="00FB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61C1"/>
  <w15:docId w15:val="{599FD467-EF09-4278-AA32-60FB4078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8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68A4"/>
    <w:pPr>
      <w:spacing w:after="0" w:line="240" w:lineRule="auto"/>
    </w:pPr>
  </w:style>
  <w:style w:type="table" w:styleId="a6">
    <w:name w:val="Table Grid"/>
    <w:basedOn w:val="a1"/>
    <w:rsid w:val="001C4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C03D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8">
    <w:name w:val="Основной текст Знак"/>
    <w:basedOn w:val="a0"/>
    <w:link w:val="a7"/>
    <w:rsid w:val="00C03D4F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359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30182">
              <w:marLeft w:val="0"/>
              <w:marRight w:val="0"/>
              <w:marTop w:val="0"/>
              <w:marBottom w:val="75"/>
              <w:divBdr>
                <w:top w:val="single" w:sz="18" w:space="4" w:color="25629F"/>
                <w:left w:val="single" w:sz="18" w:space="4" w:color="25629F"/>
                <w:bottom w:val="single" w:sz="18" w:space="4" w:color="25629F"/>
                <w:right w:val="single" w:sz="18" w:space="4" w:color="25629F"/>
              </w:divBdr>
              <w:divsChild>
                <w:div w:id="1862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80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6663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695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6548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2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F0E3"/>
                                <w:left w:val="single" w:sz="6" w:space="0" w:color="E8F0E3"/>
                                <w:bottom w:val="single" w:sz="6" w:space="0" w:color="E8F0E3"/>
                                <w:right w:val="single" w:sz="6" w:space="0" w:color="E8F0E3"/>
                              </w:divBdr>
                              <w:divsChild>
                                <w:div w:id="11248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8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9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26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46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2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7931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879417">
          <w:marLeft w:val="3180"/>
          <w:marRight w:val="18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999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56C3-71D7-4DD9-BB8D-FFBA6FFC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VingaPC</cp:lastModifiedBy>
  <cp:revision>6</cp:revision>
  <cp:lastPrinted>2021-05-25T07:53:00Z</cp:lastPrinted>
  <dcterms:created xsi:type="dcterms:W3CDTF">2021-04-08T10:05:00Z</dcterms:created>
  <dcterms:modified xsi:type="dcterms:W3CDTF">2021-05-26T07:16:00Z</dcterms:modified>
</cp:coreProperties>
</file>