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62" w:type="dxa"/>
        <w:tblLook w:val="0000"/>
      </w:tblPr>
      <w:tblGrid>
        <w:gridCol w:w="9550"/>
      </w:tblGrid>
      <w:tr w:rsidR="00492C00" w:rsidRPr="005B718F" w:rsidTr="00BE6117">
        <w:trPr>
          <w:trHeight w:val="995"/>
        </w:trPr>
        <w:tc>
          <w:tcPr>
            <w:tcW w:w="9038" w:type="dxa"/>
          </w:tcPr>
          <w:p w:rsidR="00D178E8" w:rsidRDefault="00F8086A" w:rsidP="00CB1E5F">
            <w:pPr>
              <w:tabs>
                <w:tab w:val="left" w:pos="7785"/>
              </w:tabs>
            </w:pPr>
            <w:bookmarkStart w:id="0" w:name="_GoBack"/>
            <w:bookmarkEnd w:id="0"/>
            <w:r>
              <w:rPr>
                <w:noProof/>
                <w:lang w:eastAsia="uk-UA"/>
              </w:rPr>
              <w:t xml:space="preserve">                                                                                         </w:t>
            </w:r>
            <w:r w:rsidR="00130BAB" w:rsidRPr="005B718F">
              <w:rPr>
                <w:noProof/>
                <w:lang w:eastAsia="uk-UA"/>
              </w:rPr>
              <w:drawing>
                <wp:inline distT="0" distB="0" distL="0" distR="0">
                  <wp:extent cx="4286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8625" cy="590550"/>
                          </a:xfrm>
                          <a:prstGeom prst="rect">
                            <a:avLst/>
                          </a:prstGeom>
                          <a:noFill/>
                          <a:ln w="9525">
                            <a:noFill/>
                            <a:miter lim="800000"/>
                            <a:headEnd/>
                            <a:tailEnd/>
                          </a:ln>
                        </pic:spPr>
                      </pic:pic>
                    </a:graphicData>
                  </a:graphic>
                </wp:inline>
              </w:drawing>
            </w:r>
            <w:r w:rsidR="00CB1E5F">
              <w:rPr>
                <w:noProof/>
                <w:lang w:eastAsia="uk-UA"/>
              </w:rPr>
              <w:tab/>
            </w:r>
          </w:p>
          <w:p w:rsidR="00492C00" w:rsidRPr="005B718F" w:rsidRDefault="00492C00" w:rsidP="00D178E8">
            <w:pPr>
              <w:jc w:val="center"/>
              <w:rPr>
                <w:color w:val="FF0000"/>
                <w:sz w:val="28"/>
                <w:szCs w:val="28"/>
              </w:rPr>
            </w:pPr>
          </w:p>
        </w:tc>
      </w:tr>
      <w:tr w:rsidR="00B53DFA" w:rsidRPr="005B718F" w:rsidTr="00E95044">
        <w:trPr>
          <w:trHeight w:val="1260"/>
        </w:trPr>
        <w:tc>
          <w:tcPr>
            <w:tcW w:w="9038" w:type="dxa"/>
          </w:tcPr>
          <w:tbl>
            <w:tblPr>
              <w:tblW w:w="9653" w:type="dxa"/>
              <w:tblInd w:w="108" w:type="dxa"/>
              <w:tblLook w:val="0000"/>
            </w:tblPr>
            <w:tblGrid>
              <w:gridCol w:w="9653"/>
            </w:tblGrid>
            <w:tr w:rsidR="00B53DFA" w:rsidRPr="005B718F" w:rsidTr="000E41D1">
              <w:trPr>
                <w:trHeight w:val="1342"/>
              </w:trPr>
              <w:tc>
                <w:tcPr>
                  <w:tcW w:w="9653" w:type="dxa"/>
                </w:tcPr>
                <w:p w:rsidR="00B53DFA" w:rsidRPr="005B718F" w:rsidRDefault="00B53DFA" w:rsidP="005B7870">
                  <w:pPr>
                    <w:pStyle w:val="a7"/>
                    <w:rPr>
                      <w:rFonts w:ascii="Times New Roman" w:hAnsi="Times New Roman"/>
                      <w:color w:val="000000"/>
                      <w:sz w:val="28"/>
                      <w:szCs w:val="28"/>
                    </w:rPr>
                  </w:pPr>
                  <w:r w:rsidRPr="005B718F">
                    <w:rPr>
                      <w:rFonts w:ascii="Times New Roman" w:hAnsi="Times New Roman"/>
                      <w:color w:val="000000"/>
                      <w:sz w:val="28"/>
                      <w:szCs w:val="28"/>
                    </w:rPr>
                    <w:t>БОЯРСЬКА МІСЬКА РАДА</w:t>
                  </w:r>
                </w:p>
                <w:p w:rsidR="00B53DFA" w:rsidRPr="005B718F" w:rsidRDefault="00B53DFA" w:rsidP="005B7870">
                  <w:pPr>
                    <w:pStyle w:val="a7"/>
                    <w:rPr>
                      <w:rFonts w:ascii="Times New Roman" w:hAnsi="Times New Roman"/>
                      <w:color w:val="000000"/>
                      <w:sz w:val="28"/>
                      <w:szCs w:val="28"/>
                    </w:rPr>
                  </w:pPr>
                  <w:r w:rsidRPr="005B718F">
                    <w:rPr>
                      <w:rFonts w:ascii="Times New Roman" w:hAnsi="Times New Roman"/>
                      <w:color w:val="000000"/>
                      <w:sz w:val="28"/>
                      <w:szCs w:val="28"/>
                      <w:lang w:val="en-US"/>
                    </w:rPr>
                    <w:t>V</w:t>
                  </w:r>
                  <w:r w:rsidR="00757264">
                    <w:rPr>
                      <w:rFonts w:ascii="Times New Roman" w:hAnsi="Times New Roman"/>
                      <w:color w:val="000000"/>
                      <w:sz w:val="28"/>
                      <w:szCs w:val="28"/>
                    </w:rPr>
                    <w:t>III</w:t>
                  </w:r>
                  <w:r w:rsidRPr="005B718F">
                    <w:rPr>
                      <w:rFonts w:ascii="Times New Roman" w:hAnsi="Times New Roman"/>
                      <w:color w:val="000000"/>
                      <w:sz w:val="28"/>
                      <w:szCs w:val="28"/>
                    </w:rPr>
                    <w:t xml:space="preserve"> СКЛИКАННЯ</w:t>
                  </w:r>
                </w:p>
                <w:p w:rsidR="00B53DFA" w:rsidRDefault="004D658E" w:rsidP="005B7870">
                  <w:pPr>
                    <w:pStyle w:val="a7"/>
                    <w:rPr>
                      <w:rFonts w:ascii="Times New Roman" w:hAnsi="Times New Roman"/>
                      <w:color w:val="000000"/>
                      <w:sz w:val="28"/>
                      <w:szCs w:val="28"/>
                    </w:rPr>
                  </w:pPr>
                  <w:r w:rsidRPr="005B718F">
                    <w:rPr>
                      <w:rFonts w:ascii="Times New Roman" w:hAnsi="Times New Roman"/>
                      <w:color w:val="000000"/>
                      <w:sz w:val="28"/>
                      <w:szCs w:val="28"/>
                    </w:rPr>
                    <w:t>ч</w:t>
                  </w:r>
                  <w:r w:rsidR="0019646C" w:rsidRPr="005B718F">
                    <w:rPr>
                      <w:rFonts w:ascii="Times New Roman" w:hAnsi="Times New Roman"/>
                      <w:color w:val="000000"/>
                      <w:sz w:val="28"/>
                      <w:szCs w:val="28"/>
                    </w:rPr>
                    <w:t xml:space="preserve">ергова </w:t>
                  </w:r>
                  <w:r w:rsidR="00CF1E12">
                    <w:rPr>
                      <w:rFonts w:ascii="Times New Roman" w:hAnsi="Times New Roman"/>
                      <w:color w:val="000000"/>
                      <w:sz w:val="28"/>
                      <w:szCs w:val="28"/>
                    </w:rPr>
                    <w:t xml:space="preserve">   </w:t>
                  </w:r>
                  <w:r w:rsidR="00F8086A">
                    <w:rPr>
                      <w:rFonts w:ascii="Times New Roman" w:hAnsi="Times New Roman"/>
                      <w:color w:val="000000"/>
                      <w:sz w:val="28"/>
                      <w:szCs w:val="28"/>
                    </w:rPr>
                    <w:t xml:space="preserve"> </w:t>
                  </w:r>
                  <w:r w:rsidR="00B53DFA" w:rsidRPr="005B718F">
                    <w:rPr>
                      <w:rFonts w:ascii="Times New Roman" w:hAnsi="Times New Roman"/>
                      <w:color w:val="000000"/>
                      <w:sz w:val="28"/>
                      <w:szCs w:val="28"/>
                    </w:rPr>
                    <w:t>сесія</w:t>
                  </w:r>
                </w:p>
                <w:p w:rsidR="0082022A" w:rsidRPr="005B718F" w:rsidRDefault="0082022A" w:rsidP="005B7870">
                  <w:pPr>
                    <w:pStyle w:val="a7"/>
                    <w:rPr>
                      <w:rFonts w:ascii="Times New Roman" w:hAnsi="Times New Roman"/>
                      <w:color w:val="000000"/>
                      <w:sz w:val="28"/>
                      <w:szCs w:val="28"/>
                    </w:rPr>
                  </w:pPr>
                </w:p>
                <w:p w:rsidR="000E41D1" w:rsidRPr="008C5F0B" w:rsidRDefault="00B53DFA" w:rsidP="00CF1E12">
                  <w:pPr>
                    <w:spacing w:line="360" w:lineRule="auto"/>
                    <w:jc w:val="center"/>
                    <w:rPr>
                      <w:rFonts w:eastAsia="Arial Unicode MS"/>
                      <w:b/>
                      <w:color w:val="000000"/>
                      <w:sz w:val="28"/>
                      <w:szCs w:val="28"/>
                      <w:lang w:val="ru-RU"/>
                    </w:rPr>
                  </w:pPr>
                  <w:r w:rsidRPr="005B718F">
                    <w:rPr>
                      <w:rFonts w:eastAsia="Arial Unicode MS"/>
                      <w:b/>
                      <w:sz w:val="28"/>
                      <w:szCs w:val="28"/>
                    </w:rPr>
                    <w:t xml:space="preserve">РІШЕННЯ </w:t>
                  </w:r>
                  <w:r w:rsidR="00CF1E12">
                    <w:rPr>
                      <w:rFonts w:eastAsia="Arial Unicode MS"/>
                      <w:b/>
                      <w:sz w:val="28"/>
                      <w:szCs w:val="28"/>
                    </w:rPr>
                    <w:t>№</w:t>
                  </w:r>
                </w:p>
              </w:tc>
            </w:tr>
            <w:tr w:rsidR="00B53DFA" w:rsidRPr="005B718F" w:rsidTr="000E41D1">
              <w:trPr>
                <w:trHeight w:val="533"/>
              </w:trPr>
              <w:tc>
                <w:tcPr>
                  <w:tcW w:w="9653" w:type="dxa"/>
                </w:tcPr>
                <w:p w:rsidR="0014286F" w:rsidRPr="005B718F" w:rsidRDefault="005D4CC2" w:rsidP="00CF1E12">
                  <w:pPr>
                    <w:tabs>
                      <w:tab w:val="left" w:pos="7245"/>
                    </w:tabs>
                    <w:rPr>
                      <w:rFonts w:eastAsia="Arial Unicode MS"/>
                      <w:b/>
                      <w:color w:val="000000"/>
                      <w:sz w:val="28"/>
                      <w:szCs w:val="28"/>
                    </w:rPr>
                  </w:pPr>
                  <w:r>
                    <w:rPr>
                      <w:rFonts w:eastAsia="Arial Unicode MS"/>
                      <w:b/>
                      <w:sz w:val="28"/>
                      <w:szCs w:val="28"/>
                    </w:rPr>
                    <w:t>в</w:t>
                  </w:r>
                  <w:r w:rsidR="00B53DFA" w:rsidRPr="005B718F">
                    <w:rPr>
                      <w:rFonts w:eastAsia="Arial Unicode MS"/>
                      <w:b/>
                      <w:sz w:val="28"/>
                      <w:szCs w:val="28"/>
                    </w:rPr>
                    <w:t>ід</w:t>
                  </w:r>
                  <w:r>
                    <w:rPr>
                      <w:rFonts w:eastAsia="Arial Unicode MS"/>
                      <w:b/>
                      <w:sz w:val="28"/>
                      <w:szCs w:val="28"/>
                    </w:rPr>
                    <w:t xml:space="preserve"> </w:t>
                  </w:r>
                  <w:r w:rsidR="00F8086A">
                    <w:rPr>
                      <w:rFonts w:eastAsia="Arial Unicode MS"/>
                      <w:b/>
                      <w:sz w:val="28"/>
                      <w:szCs w:val="28"/>
                    </w:rPr>
                    <w:t xml:space="preserve"> </w:t>
                  </w:r>
                  <w:r w:rsidR="00CF1E12">
                    <w:rPr>
                      <w:rFonts w:eastAsia="Arial Unicode MS"/>
                      <w:b/>
                      <w:sz w:val="28"/>
                      <w:szCs w:val="28"/>
                    </w:rPr>
                    <w:t xml:space="preserve">  </w:t>
                  </w:r>
                  <w:r w:rsidR="002B5166">
                    <w:rPr>
                      <w:rFonts w:eastAsia="Arial Unicode MS"/>
                      <w:b/>
                      <w:sz w:val="28"/>
                      <w:szCs w:val="28"/>
                      <w:lang w:val="ru-RU"/>
                    </w:rPr>
                    <w:t xml:space="preserve"> </w:t>
                  </w:r>
                  <w:r w:rsidR="00E93756">
                    <w:rPr>
                      <w:rFonts w:eastAsia="Arial Unicode MS"/>
                      <w:b/>
                      <w:sz w:val="28"/>
                      <w:szCs w:val="28"/>
                      <w:lang w:val="ru-RU"/>
                    </w:rPr>
                    <w:t>червня</w:t>
                  </w:r>
                  <w:r w:rsidR="00F8086A">
                    <w:rPr>
                      <w:rFonts w:eastAsia="Arial Unicode MS"/>
                      <w:b/>
                      <w:sz w:val="28"/>
                      <w:szCs w:val="28"/>
                      <w:lang w:val="ru-RU"/>
                    </w:rPr>
                    <w:t xml:space="preserve"> </w:t>
                  </w:r>
                  <w:r w:rsidR="00A625F3">
                    <w:rPr>
                      <w:rFonts w:eastAsia="Arial Unicode MS"/>
                      <w:b/>
                      <w:sz w:val="28"/>
                      <w:szCs w:val="28"/>
                      <w:lang w:val="ru-RU"/>
                    </w:rPr>
                    <w:t xml:space="preserve"> </w:t>
                  </w:r>
                  <w:r w:rsidR="00DF26D3" w:rsidRPr="005B718F">
                    <w:rPr>
                      <w:rFonts w:eastAsia="Arial Unicode MS"/>
                      <w:b/>
                      <w:sz w:val="28"/>
                      <w:szCs w:val="28"/>
                    </w:rPr>
                    <w:t>20</w:t>
                  </w:r>
                  <w:r w:rsidR="006D4CDA">
                    <w:rPr>
                      <w:rFonts w:eastAsia="Arial Unicode MS"/>
                      <w:b/>
                      <w:sz w:val="28"/>
                      <w:szCs w:val="28"/>
                    </w:rPr>
                    <w:t>2</w:t>
                  </w:r>
                  <w:r w:rsidR="00CF1E12">
                    <w:rPr>
                      <w:rFonts w:eastAsia="Arial Unicode MS"/>
                      <w:b/>
                      <w:sz w:val="28"/>
                      <w:szCs w:val="28"/>
                    </w:rPr>
                    <w:t>3</w:t>
                  </w:r>
                  <w:r w:rsidR="00B53DFA" w:rsidRPr="005B718F">
                    <w:rPr>
                      <w:rFonts w:eastAsia="Arial Unicode MS"/>
                      <w:b/>
                      <w:sz w:val="28"/>
                      <w:szCs w:val="28"/>
                    </w:rPr>
                    <w:t xml:space="preserve"> року  </w:t>
                  </w:r>
                  <w:r w:rsidR="00F8086A">
                    <w:rPr>
                      <w:rFonts w:eastAsia="Arial Unicode MS"/>
                      <w:b/>
                      <w:sz w:val="28"/>
                      <w:szCs w:val="28"/>
                    </w:rPr>
                    <w:t xml:space="preserve">       </w:t>
                  </w:r>
                  <w:r w:rsidR="00C725B8">
                    <w:rPr>
                      <w:rFonts w:eastAsia="Arial Unicode MS"/>
                      <w:b/>
                      <w:sz w:val="28"/>
                      <w:szCs w:val="28"/>
                    </w:rPr>
                    <w:t xml:space="preserve">                                                   </w:t>
                  </w:r>
                  <w:r w:rsidR="00F8086A">
                    <w:rPr>
                      <w:rFonts w:eastAsia="Arial Unicode MS"/>
                      <w:b/>
                      <w:sz w:val="28"/>
                      <w:szCs w:val="28"/>
                    </w:rPr>
                    <w:t xml:space="preserve">    </w:t>
                  </w:r>
                  <w:r w:rsidR="00B53DFA" w:rsidRPr="005B718F">
                    <w:rPr>
                      <w:rFonts w:eastAsia="Arial Unicode MS"/>
                      <w:b/>
                      <w:sz w:val="28"/>
                      <w:szCs w:val="28"/>
                    </w:rPr>
                    <w:t xml:space="preserve">   м. Боярка</w:t>
                  </w:r>
                  <w:r w:rsidR="00F8086A">
                    <w:rPr>
                      <w:rFonts w:eastAsia="Arial Unicode MS"/>
                      <w:b/>
                      <w:sz w:val="28"/>
                      <w:szCs w:val="28"/>
                    </w:rPr>
                    <w:tab/>
                  </w:r>
                </w:p>
              </w:tc>
            </w:tr>
          </w:tbl>
          <w:p w:rsidR="00B53DFA" w:rsidRPr="005B718F" w:rsidRDefault="00B53DFA"/>
        </w:tc>
      </w:tr>
    </w:tbl>
    <w:p w:rsidR="00D178E8" w:rsidRDefault="00D178E8" w:rsidP="0014286F">
      <w:pPr>
        <w:pStyle w:val="a4"/>
        <w:jc w:val="left"/>
        <w:rPr>
          <w:rFonts w:ascii="Times New Roman" w:hAnsi="Times New Roman"/>
          <w:b/>
          <w:i/>
          <w:szCs w:val="28"/>
        </w:rPr>
      </w:pPr>
    </w:p>
    <w:p w:rsidR="004052EB" w:rsidRPr="007F16E2" w:rsidRDefault="00130BAB" w:rsidP="0014286F">
      <w:pPr>
        <w:pStyle w:val="a4"/>
        <w:jc w:val="left"/>
        <w:rPr>
          <w:rFonts w:ascii="Times New Roman" w:hAnsi="Times New Roman"/>
          <w:b/>
          <w:sz w:val="27"/>
          <w:szCs w:val="27"/>
        </w:rPr>
      </w:pPr>
      <w:r w:rsidRPr="007F16E2">
        <w:rPr>
          <w:rFonts w:ascii="Times New Roman" w:hAnsi="Times New Roman"/>
          <w:b/>
          <w:sz w:val="27"/>
          <w:szCs w:val="27"/>
        </w:rPr>
        <w:t xml:space="preserve">Про встановлення ставки транспортного </w:t>
      </w:r>
    </w:p>
    <w:p w:rsidR="00B9704B" w:rsidRDefault="00130BAB" w:rsidP="0014286F">
      <w:pPr>
        <w:pStyle w:val="a4"/>
        <w:jc w:val="left"/>
        <w:rPr>
          <w:rFonts w:ascii="Times New Roman" w:hAnsi="Times New Roman"/>
          <w:b/>
          <w:sz w:val="27"/>
          <w:szCs w:val="27"/>
        </w:rPr>
      </w:pPr>
      <w:r w:rsidRPr="007F16E2">
        <w:rPr>
          <w:rFonts w:ascii="Times New Roman" w:hAnsi="Times New Roman"/>
          <w:b/>
          <w:sz w:val="27"/>
          <w:szCs w:val="27"/>
        </w:rPr>
        <w:t>податку</w:t>
      </w:r>
      <w:r w:rsidR="003B6029" w:rsidRPr="007F16E2">
        <w:rPr>
          <w:rFonts w:ascii="Times New Roman" w:hAnsi="Times New Roman"/>
          <w:b/>
          <w:sz w:val="27"/>
          <w:szCs w:val="27"/>
        </w:rPr>
        <w:t xml:space="preserve"> на території </w:t>
      </w:r>
      <w:r w:rsidR="004052EB" w:rsidRPr="007F16E2">
        <w:rPr>
          <w:rFonts w:ascii="Times New Roman" w:hAnsi="Times New Roman"/>
          <w:b/>
          <w:sz w:val="27"/>
          <w:szCs w:val="27"/>
        </w:rPr>
        <w:t xml:space="preserve">Боярської міської </w:t>
      </w:r>
    </w:p>
    <w:p w:rsidR="00130BAB" w:rsidRPr="007F16E2" w:rsidRDefault="00B9704B" w:rsidP="0014286F">
      <w:pPr>
        <w:pStyle w:val="a4"/>
        <w:jc w:val="left"/>
        <w:rPr>
          <w:rFonts w:ascii="Times New Roman" w:hAnsi="Times New Roman"/>
          <w:b/>
          <w:sz w:val="27"/>
          <w:szCs w:val="27"/>
        </w:rPr>
      </w:pPr>
      <w:r>
        <w:rPr>
          <w:rFonts w:ascii="Times New Roman" w:hAnsi="Times New Roman"/>
          <w:b/>
          <w:sz w:val="27"/>
          <w:szCs w:val="27"/>
        </w:rPr>
        <w:t>територіальної громади</w:t>
      </w:r>
      <w:r w:rsidR="00DE2707">
        <w:rPr>
          <w:rFonts w:ascii="Times New Roman" w:hAnsi="Times New Roman"/>
          <w:b/>
          <w:sz w:val="27"/>
          <w:szCs w:val="27"/>
        </w:rPr>
        <w:t xml:space="preserve"> </w:t>
      </w:r>
      <w:r w:rsidR="00151AF3">
        <w:rPr>
          <w:rFonts w:ascii="Times New Roman" w:hAnsi="Times New Roman"/>
          <w:b/>
          <w:sz w:val="27"/>
          <w:szCs w:val="27"/>
        </w:rPr>
        <w:t>на 202</w:t>
      </w:r>
      <w:r w:rsidR="00CF1E12">
        <w:rPr>
          <w:rFonts w:ascii="Times New Roman" w:hAnsi="Times New Roman"/>
          <w:b/>
          <w:sz w:val="27"/>
          <w:szCs w:val="27"/>
        </w:rPr>
        <w:t>4</w:t>
      </w:r>
      <w:r w:rsidR="00151AF3">
        <w:rPr>
          <w:rFonts w:ascii="Times New Roman" w:hAnsi="Times New Roman"/>
          <w:b/>
          <w:sz w:val="27"/>
          <w:szCs w:val="27"/>
        </w:rPr>
        <w:t xml:space="preserve"> рік</w:t>
      </w:r>
    </w:p>
    <w:p w:rsidR="00130BAB" w:rsidRPr="007F16E2" w:rsidRDefault="00130BAB" w:rsidP="00130BAB">
      <w:pPr>
        <w:shd w:val="clear" w:color="auto" w:fill="FFFFFF"/>
        <w:spacing w:before="75" w:after="75"/>
        <w:rPr>
          <w:color w:val="4D4D4D"/>
          <w:sz w:val="27"/>
          <w:szCs w:val="27"/>
          <w:lang w:eastAsia="uk-UA"/>
        </w:rPr>
      </w:pPr>
      <w:r w:rsidRPr="007F16E2">
        <w:rPr>
          <w:color w:val="4D4D4D"/>
          <w:sz w:val="27"/>
          <w:szCs w:val="27"/>
          <w:lang w:eastAsia="uk-UA"/>
        </w:rPr>
        <w:t> </w:t>
      </w:r>
    </w:p>
    <w:p w:rsidR="0014286F" w:rsidRPr="007F16E2" w:rsidRDefault="00130BAB" w:rsidP="005272B8">
      <w:pPr>
        <w:shd w:val="clear" w:color="auto" w:fill="FFFFFF"/>
        <w:spacing w:before="75" w:after="75"/>
        <w:ind w:firstLine="567"/>
        <w:jc w:val="both"/>
        <w:rPr>
          <w:sz w:val="27"/>
          <w:szCs w:val="27"/>
        </w:rPr>
      </w:pPr>
      <w:r w:rsidRPr="007F16E2">
        <w:rPr>
          <w:sz w:val="27"/>
          <w:szCs w:val="27"/>
        </w:rPr>
        <w:t>Керуючись статтями 26, 69 Закону України «Про місцеве самоврядування в Україні», відповідно до статті 143 Конституції України, керуючись пунктом 10.2 статті 10, статтею 267 Податкового кодексу України (зі змінами та доповненнями)</w:t>
      </w:r>
      <w:r w:rsidR="004052EB" w:rsidRPr="007F16E2">
        <w:rPr>
          <w:sz w:val="27"/>
          <w:szCs w:val="27"/>
        </w:rPr>
        <w:t xml:space="preserve">, </w:t>
      </w:r>
      <w:r w:rsidR="004052EB" w:rsidRPr="00420766">
        <w:rPr>
          <w:color w:val="FF0000"/>
          <w:sz w:val="27"/>
          <w:szCs w:val="27"/>
          <w:u w:val="single"/>
        </w:rPr>
        <w:t>враховуючи Закон України «</w:t>
      </w:r>
      <w:r w:rsidR="004052EB" w:rsidRPr="00420766">
        <w:rPr>
          <w:bCs/>
          <w:color w:val="FF0000"/>
          <w:sz w:val="27"/>
          <w:szCs w:val="27"/>
          <w:u w:val="single"/>
          <w:shd w:val="clear" w:color="auto" w:fill="FFFFFF"/>
        </w:rPr>
        <w:t>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від 16.01.2020 №466-</w:t>
      </w:r>
      <w:r w:rsidR="004052EB" w:rsidRPr="00420766">
        <w:rPr>
          <w:rStyle w:val="rvts44"/>
          <w:bCs/>
          <w:color w:val="FF0000"/>
          <w:sz w:val="27"/>
          <w:szCs w:val="27"/>
          <w:u w:val="single"/>
          <w:shd w:val="clear" w:color="auto" w:fill="FFFFFF"/>
        </w:rPr>
        <w:t>IX</w:t>
      </w:r>
      <w:r w:rsidR="0037768E" w:rsidRPr="00420766">
        <w:rPr>
          <w:rStyle w:val="rvts44"/>
          <w:bCs/>
          <w:color w:val="FF0000"/>
          <w:sz w:val="27"/>
          <w:szCs w:val="27"/>
          <w:u w:val="single"/>
          <w:shd w:val="clear" w:color="auto" w:fill="FFFFFF"/>
        </w:rPr>
        <w:t>,</w:t>
      </w:r>
      <w:r w:rsidRPr="00420766">
        <w:rPr>
          <w:color w:val="FF0000"/>
          <w:sz w:val="27"/>
          <w:szCs w:val="27"/>
        </w:rPr>
        <w:t xml:space="preserve"> </w:t>
      </w:r>
      <w:r w:rsidRPr="007F16E2">
        <w:rPr>
          <w:sz w:val="27"/>
          <w:szCs w:val="27"/>
        </w:rPr>
        <w:t>та з метою приведення у відповідність до чинного законодавства місцевих податків і зборів</w:t>
      </w:r>
      <w:r w:rsidR="0014286F" w:rsidRPr="007F16E2">
        <w:rPr>
          <w:sz w:val="27"/>
          <w:szCs w:val="27"/>
        </w:rPr>
        <w:t>,</w:t>
      </w:r>
      <w:r w:rsidR="006A7E81" w:rsidRPr="007F16E2">
        <w:rPr>
          <w:sz w:val="27"/>
          <w:szCs w:val="27"/>
        </w:rPr>
        <w:t>-</w:t>
      </w:r>
    </w:p>
    <w:p w:rsidR="00DC239C" w:rsidRPr="007F16E2" w:rsidRDefault="00DC239C" w:rsidP="00DC239C">
      <w:pPr>
        <w:shd w:val="clear" w:color="auto" w:fill="FFFFFF"/>
        <w:spacing w:before="75" w:after="75"/>
        <w:jc w:val="both"/>
        <w:rPr>
          <w:sz w:val="27"/>
          <w:szCs w:val="27"/>
        </w:rPr>
      </w:pPr>
    </w:p>
    <w:p w:rsidR="0014286F" w:rsidRPr="007F16E2" w:rsidRDefault="0014286F" w:rsidP="0014286F">
      <w:pPr>
        <w:pStyle w:val="2"/>
        <w:rPr>
          <w:noProof w:val="0"/>
          <w:sz w:val="27"/>
          <w:szCs w:val="27"/>
        </w:rPr>
      </w:pPr>
      <w:r w:rsidRPr="007F16E2">
        <w:rPr>
          <w:noProof w:val="0"/>
          <w:sz w:val="27"/>
          <w:szCs w:val="27"/>
        </w:rPr>
        <w:t>БОЯРСЬКА МІСЬКА РАДА</w:t>
      </w:r>
    </w:p>
    <w:p w:rsidR="0014286F" w:rsidRPr="007F16E2" w:rsidRDefault="0014286F" w:rsidP="0014286F">
      <w:pPr>
        <w:jc w:val="center"/>
        <w:rPr>
          <w:b/>
          <w:color w:val="000000"/>
          <w:sz w:val="27"/>
          <w:szCs w:val="27"/>
        </w:rPr>
      </w:pPr>
      <w:r w:rsidRPr="007F16E2">
        <w:rPr>
          <w:b/>
          <w:color w:val="000000"/>
          <w:sz w:val="27"/>
          <w:szCs w:val="27"/>
        </w:rPr>
        <w:t>В И Р І Ш И Л А:</w:t>
      </w:r>
    </w:p>
    <w:p w:rsidR="00130BAB" w:rsidRPr="007F16E2" w:rsidRDefault="00130BAB" w:rsidP="00130BAB">
      <w:pPr>
        <w:shd w:val="clear" w:color="auto" w:fill="FFFFFF"/>
        <w:spacing w:before="75" w:after="75"/>
        <w:rPr>
          <w:color w:val="4D4D4D"/>
          <w:sz w:val="27"/>
          <w:szCs w:val="27"/>
          <w:lang w:eastAsia="uk-UA"/>
        </w:rPr>
      </w:pPr>
      <w:r w:rsidRPr="007F16E2">
        <w:rPr>
          <w:color w:val="4D4D4D"/>
          <w:sz w:val="27"/>
          <w:szCs w:val="27"/>
          <w:lang w:eastAsia="uk-UA"/>
        </w:rPr>
        <w:t> </w:t>
      </w:r>
    </w:p>
    <w:p w:rsidR="00130BAB" w:rsidRPr="007F16E2" w:rsidRDefault="000C0DDA" w:rsidP="00D178E8">
      <w:pPr>
        <w:pStyle w:val="af6"/>
        <w:widowControl w:val="0"/>
        <w:shd w:val="clear" w:color="auto" w:fill="FFFFFF"/>
        <w:autoSpaceDE w:val="0"/>
        <w:autoSpaceDN w:val="0"/>
        <w:adjustRightInd w:val="0"/>
        <w:ind w:left="0" w:firstLine="567"/>
        <w:jc w:val="both"/>
        <w:rPr>
          <w:sz w:val="27"/>
          <w:szCs w:val="27"/>
        </w:rPr>
      </w:pPr>
      <w:r w:rsidRPr="007F16E2">
        <w:rPr>
          <w:sz w:val="27"/>
          <w:szCs w:val="27"/>
          <w:lang w:val="uk-UA"/>
        </w:rPr>
        <w:t xml:space="preserve">1. </w:t>
      </w:r>
      <w:r w:rsidR="0014286F" w:rsidRPr="007F16E2">
        <w:rPr>
          <w:sz w:val="27"/>
          <w:szCs w:val="27"/>
          <w:lang w:val="uk-UA"/>
        </w:rPr>
        <w:t xml:space="preserve">Встановити </w:t>
      </w:r>
      <w:r w:rsidR="00DC239C" w:rsidRPr="007F16E2">
        <w:rPr>
          <w:sz w:val="27"/>
          <w:szCs w:val="27"/>
          <w:lang w:val="uk-UA"/>
        </w:rPr>
        <w:t xml:space="preserve">транспортний податок </w:t>
      </w:r>
      <w:r w:rsidR="0014286F" w:rsidRPr="007F16E2">
        <w:rPr>
          <w:sz w:val="27"/>
          <w:szCs w:val="27"/>
          <w:lang w:val="uk-UA"/>
        </w:rPr>
        <w:t xml:space="preserve">на території </w:t>
      </w:r>
      <w:r w:rsidR="00DC239C" w:rsidRPr="007F16E2">
        <w:rPr>
          <w:sz w:val="27"/>
          <w:szCs w:val="27"/>
          <w:lang w:val="uk-UA"/>
        </w:rPr>
        <w:t xml:space="preserve"> Боярської </w:t>
      </w:r>
      <w:r w:rsidR="0014286F" w:rsidRPr="007F16E2">
        <w:rPr>
          <w:sz w:val="27"/>
          <w:szCs w:val="27"/>
          <w:lang w:val="uk-UA"/>
        </w:rPr>
        <w:t xml:space="preserve"> міської </w:t>
      </w:r>
      <w:r w:rsidR="00B9704B">
        <w:rPr>
          <w:sz w:val="27"/>
          <w:szCs w:val="27"/>
          <w:lang w:val="uk-UA"/>
        </w:rPr>
        <w:t>територіальної громади</w:t>
      </w:r>
      <w:r w:rsidR="00DE2707">
        <w:rPr>
          <w:sz w:val="27"/>
          <w:szCs w:val="27"/>
          <w:lang w:val="uk-UA"/>
        </w:rPr>
        <w:t xml:space="preserve"> на 202</w:t>
      </w:r>
      <w:r w:rsidR="00CF1E12">
        <w:rPr>
          <w:sz w:val="27"/>
          <w:szCs w:val="27"/>
          <w:lang w:val="uk-UA"/>
        </w:rPr>
        <w:t>4</w:t>
      </w:r>
      <w:r w:rsidR="00DE2707">
        <w:rPr>
          <w:sz w:val="27"/>
          <w:szCs w:val="27"/>
          <w:lang w:val="uk-UA"/>
        </w:rPr>
        <w:t xml:space="preserve"> рік</w:t>
      </w:r>
      <w:r w:rsidR="0014286F" w:rsidRPr="007F16E2">
        <w:rPr>
          <w:sz w:val="27"/>
          <w:szCs w:val="27"/>
          <w:lang w:val="uk-UA"/>
        </w:rPr>
        <w:t>.</w:t>
      </w:r>
    </w:p>
    <w:p w:rsidR="00130BAB" w:rsidRPr="007F16E2" w:rsidRDefault="000C0DDA" w:rsidP="00D178E8">
      <w:pPr>
        <w:shd w:val="clear" w:color="auto" w:fill="FFFFFF"/>
        <w:ind w:firstLine="567"/>
        <w:jc w:val="both"/>
        <w:rPr>
          <w:sz w:val="27"/>
          <w:szCs w:val="27"/>
        </w:rPr>
      </w:pPr>
      <w:r w:rsidRPr="007F16E2">
        <w:rPr>
          <w:sz w:val="27"/>
          <w:szCs w:val="27"/>
        </w:rPr>
        <w:t xml:space="preserve">2. </w:t>
      </w:r>
      <w:r w:rsidR="00130BAB" w:rsidRPr="007F16E2">
        <w:rPr>
          <w:sz w:val="27"/>
          <w:szCs w:val="27"/>
        </w:rPr>
        <w:t>Затвердити Положення про транспортний податок</w:t>
      </w:r>
      <w:r w:rsidR="00DE2707">
        <w:rPr>
          <w:sz w:val="27"/>
          <w:szCs w:val="27"/>
        </w:rPr>
        <w:t xml:space="preserve"> </w:t>
      </w:r>
      <w:r w:rsidR="00DE2707" w:rsidRPr="00DE2707">
        <w:rPr>
          <w:sz w:val="25"/>
          <w:szCs w:val="25"/>
        </w:rPr>
        <w:t>на території Боярської міської територіальної громади</w:t>
      </w:r>
      <w:r w:rsidR="00DE2707">
        <w:rPr>
          <w:sz w:val="27"/>
          <w:szCs w:val="27"/>
        </w:rPr>
        <w:t xml:space="preserve"> на 202</w:t>
      </w:r>
      <w:r w:rsidR="00CF1E12">
        <w:rPr>
          <w:sz w:val="27"/>
          <w:szCs w:val="27"/>
        </w:rPr>
        <w:t>4</w:t>
      </w:r>
      <w:r w:rsidR="00DE2707">
        <w:rPr>
          <w:sz w:val="27"/>
          <w:szCs w:val="27"/>
        </w:rPr>
        <w:t xml:space="preserve"> рік </w:t>
      </w:r>
      <w:r w:rsidR="00002014">
        <w:rPr>
          <w:sz w:val="27"/>
          <w:szCs w:val="27"/>
          <w:lang w:val="ru-RU"/>
        </w:rPr>
        <w:t>,</w:t>
      </w:r>
      <w:r w:rsidR="00F8086A">
        <w:rPr>
          <w:sz w:val="27"/>
          <w:szCs w:val="27"/>
          <w:lang w:val="ru-RU"/>
        </w:rPr>
        <w:t xml:space="preserve"> </w:t>
      </w:r>
      <w:r w:rsidR="00DC239C" w:rsidRPr="007F16E2">
        <w:rPr>
          <w:sz w:val="27"/>
          <w:szCs w:val="27"/>
        </w:rPr>
        <w:t>згідно</w:t>
      </w:r>
      <w:r w:rsidR="00002014">
        <w:rPr>
          <w:sz w:val="27"/>
          <w:szCs w:val="27"/>
          <w:lang w:val="ru-RU"/>
        </w:rPr>
        <w:t xml:space="preserve"> з</w:t>
      </w:r>
      <w:r w:rsidR="00DC239C" w:rsidRPr="007F16E2">
        <w:rPr>
          <w:sz w:val="27"/>
          <w:szCs w:val="27"/>
        </w:rPr>
        <w:t xml:space="preserve"> додатк</w:t>
      </w:r>
      <w:r w:rsidR="00002014">
        <w:rPr>
          <w:sz w:val="27"/>
          <w:szCs w:val="27"/>
          <w:lang w:val="ru-RU"/>
        </w:rPr>
        <w:t>ом</w:t>
      </w:r>
      <w:r w:rsidR="00130BAB" w:rsidRPr="007F16E2">
        <w:rPr>
          <w:sz w:val="27"/>
          <w:szCs w:val="27"/>
        </w:rPr>
        <w:t>.</w:t>
      </w:r>
    </w:p>
    <w:p w:rsidR="00BF4CBB" w:rsidRPr="007F16E2" w:rsidRDefault="000C0DDA" w:rsidP="00764A21">
      <w:pPr>
        <w:ind w:firstLine="567"/>
        <w:jc w:val="both"/>
        <w:rPr>
          <w:sz w:val="27"/>
          <w:szCs w:val="27"/>
        </w:rPr>
      </w:pPr>
      <w:r w:rsidRPr="007F16E2">
        <w:rPr>
          <w:sz w:val="27"/>
          <w:szCs w:val="27"/>
        </w:rPr>
        <w:t xml:space="preserve">3. </w:t>
      </w:r>
      <w:r w:rsidR="00DC239C" w:rsidRPr="007F16E2">
        <w:rPr>
          <w:sz w:val="27"/>
          <w:szCs w:val="27"/>
        </w:rPr>
        <w:t>Оприлюднити рішення в місцевих засобах масової інформації та на офіційному порталі Боярської міської ради.</w:t>
      </w:r>
    </w:p>
    <w:p w:rsidR="000C0DDA" w:rsidRPr="007F16E2" w:rsidRDefault="00764A21" w:rsidP="00D178E8">
      <w:pPr>
        <w:pStyle w:val="a4"/>
        <w:ind w:firstLine="567"/>
        <w:rPr>
          <w:rFonts w:ascii="Times New Roman" w:hAnsi="Times New Roman"/>
          <w:sz w:val="27"/>
          <w:szCs w:val="27"/>
        </w:rPr>
      </w:pPr>
      <w:r>
        <w:rPr>
          <w:rFonts w:ascii="Times New Roman" w:hAnsi="Times New Roman"/>
          <w:sz w:val="27"/>
          <w:szCs w:val="27"/>
        </w:rPr>
        <w:t>4</w:t>
      </w:r>
      <w:r w:rsidR="000C0DDA" w:rsidRPr="007F16E2">
        <w:rPr>
          <w:rFonts w:ascii="Times New Roman" w:hAnsi="Times New Roman"/>
          <w:sz w:val="27"/>
          <w:szCs w:val="27"/>
        </w:rPr>
        <w:t xml:space="preserve">. </w:t>
      </w:r>
      <w:r w:rsidR="00DC239C" w:rsidRPr="007F16E2">
        <w:rPr>
          <w:rFonts w:ascii="Times New Roman" w:hAnsi="Times New Roman"/>
          <w:sz w:val="27"/>
          <w:szCs w:val="27"/>
        </w:rPr>
        <w:t xml:space="preserve">Рішення Боярської міської ради від </w:t>
      </w:r>
      <w:r w:rsidR="002A5A0D">
        <w:rPr>
          <w:rFonts w:ascii="Times New Roman" w:hAnsi="Times New Roman"/>
          <w:sz w:val="27"/>
          <w:szCs w:val="27"/>
        </w:rPr>
        <w:t>30</w:t>
      </w:r>
      <w:r w:rsidR="006D4CDA" w:rsidRPr="007F16E2">
        <w:rPr>
          <w:rFonts w:ascii="Times New Roman" w:hAnsi="Times New Roman"/>
          <w:sz w:val="27"/>
          <w:szCs w:val="27"/>
        </w:rPr>
        <w:t>.0</w:t>
      </w:r>
      <w:r w:rsidR="00757264" w:rsidRPr="00757264">
        <w:rPr>
          <w:rFonts w:ascii="Times New Roman" w:hAnsi="Times New Roman"/>
          <w:sz w:val="27"/>
          <w:szCs w:val="27"/>
        </w:rPr>
        <w:t>6</w:t>
      </w:r>
      <w:r w:rsidR="006D4CDA" w:rsidRPr="007F16E2">
        <w:rPr>
          <w:rFonts w:ascii="Times New Roman" w:hAnsi="Times New Roman"/>
          <w:sz w:val="27"/>
          <w:szCs w:val="27"/>
        </w:rPr>
        <w:t>.20</w:t>
      </w:r>
      <w:r w:rsidR="00757264" w:rsidRPr="00757264">
        <w:rPr>
          <w:rFonts w:ascii="Times New Roman" w:hAnsi="Times New Roman"/>
          <w:sz w:val="27"/>
          <w:szCs w:val="27"/>
        </w:rPr>
        <w:t>2</w:t>
      </w:r>
      <w:r w:rsidR="002A5A0D">
        <w:rPr>
          <w:rFonts w:ascii="Times New Roman" w:hAnsi="Times New Roman"/>
          <w:sz w:val="27"/>
          <w:szCs w:val="27"/>
        </w:rPr>
        <w:t>2</w:t>
      </w:r>
      <w:r w:rsidR="00DC239C" w:rsidRPr="007F16E2">
        <w:rPr>
          <w:rFonts w:ascii="Times New Roman" w:hAnsi="Times New Roman"/>
          <w:sz w:val="27"/>
          <w:szCs w:val="27"/>
        </w:rPr>
        <w:t xml:space="preserve"> №</w:t>
      </w:r>
      <w:r w:rsidR="002A5A0D">
        <w:rPr>
          <w:rFonts w:ascii="Times New Roman" w:hAnsi="Times New Roman"/>
          <w:sz w:val="27"/>
          <w:szCs w:val="27"/>
        </w:rPr>
        <w:t>25</w:t>
      </w:r>
      <w:r w:rsidR="006D4CDA" w:rsidRPr="007F16E2">
        <w:rPr>
          <w:rFonts w:ascii="Times New Roman" w:hAnsi="Times New Roman"/>
          <w:sz w:val="27"/>
          <w:szCs w:val="27"/>
        </w:rPr>
        <w:t>/</w:t>
      </w:r>
      <w:r w:rsidR="002A5A0D">
        <w:rPr>
          <w:rFonts w:ascii="Times New Roman" w:hAnsi="Times New Roman"/>
          <w:sz w:val="27"/>
          <w:szCs w:val="27"/>
        </w:rPr>
        <w:t>1653</w:t>
      </w:r>
      <w:r w:rsidR="00DC239C" w:rsidRPr="007F16E2">
        <w:rPr>
          <w:rFonts w:ascii="Times New Roman" w:hAnsi="Times New Roman"/>
          <w:sz w:val="27"/>
          <w:szCs w:val="27"/>
        </w:rPr>
        <w:t xml:space="preserve"> «</w:t>
      </w:r>
      <w:r w:rsidR="001D7BCD" w:rsidRPr="007F16E2">
        <w:rPr>
          <w:rFonts w:ascii="Times New Roman" w:hAnsi="Times New Roman"/>
          <w:sz w:val="27"/>
          <w:szCs w:val="27"/>
        </w:rPr>
        <w:t xml:space="preserve">Про встановлення </w:t>
      </w:r>
      <w:r w:rsidR="005D33EB" w:rsidRPr="007F16E2">
        <w:rPr>
          <w:rFonts w:ascii="Times New Roman" w:hAnsi="Times New Roman"/>
          <w:sz w:val="27"/>
          <w:szCs w:val="27"/>
        </w:rPr>
        <w:t xml:space="preserve">ставки </w:t>
      </w:r>
      <w:r w:rsidR="001D7BCD" w:rsidRPr="007F16E2">
        <w:rPr>
          <w:rFonts w:ascii="Times New Roman" w:hAnsi="Times New Roman"/>
          <w:sz w:val="27"/>
          <w:szCs w:val="27"/>
        </w:rPr>
        <w:t xml:space="preserve">транспортного  податку </w:t>
      </w:r>
      <w:r w:rsidR="005D33EB" w:rsidRPr="007F16E2">
        <w:rPr>
          <w:rFonts w:ascii="Times New Roman" w:hAnsi="Times New Roman"/>
          <w:sz w:val="27"/>
          <w:szCs w:val="27"/>
        </w:rPr>
        <w:t xml:space="preserve"> на </w:t>
      </w:r>
      <w:r w:rsidR="00757264">
        <w:rPr>
          <w:rFonts w:ascii="Times New Roman" w:hAnsi="Times New Roman"/>
          <w:sz w:val="27"/>
          <w:szCs w:val="27"/>
        </w:rPr>
        <w:t xml:space="preserve">території Боярської міської </w:t>
      </w:r>
      <w:r w:rsidR="00F8086A">
        <w:rPr>
          <w:rFonts w:ascii="Times New Roman" w:hAnsi="Times New Roman"/>
          <w:sz w:val="27"/>
          <w:szCs w:val="27"/>
        </w:rPr>
        <w:t>територіальної г</w:t>
      </w:r>
      <w:r w:rsidR="00757264">
        <w:rPr>
          <w:rFonts w:ascii="Times New Roman" w:hAnsi="Times New Roman"/>
          <w:sz w:val="27"/>
          <w:szCs w:val="27"/>
        </w:rPr>
        <w:t>р</w:t>
      </w:r>
      <w:r w:rsidR="00F8086A">
        <w:rPr>
          <w:rFonts w:ascii="Times New Roman" w:hAnsi="Times New Roman"/>
          <w:sz w:val="27"/>
          <w:szCs w:val="27"/>
        </w:rPr>
        <w:t>ом</w:t>
      </w:r>
      <w:r w:rsidR="00757264">
        <w:rPr>
          <w:rFonts w:ascii="Times New Roman" w:hAnsi="Times New Roman"/>
          <w:sz w:val="27"/>
          <w:szCs w:val="27"/>
        </w:rPr>
        <w:t>ади</w:t>
      </w:r>
      <w:r w:rsidR="00DE2707">
        <w:rPr>
          <w:rFonts w:ascii="Times New Roman" w:hAnsi="Times New Roman"/>
          <w:sz w:val="27"/>
          <w:szCs w:val="27"/>
        </w:rPr>
        <w:t xml:space="preserve"> на 202</w:t>
      </w:r>
      <w:r w:rsidR="00CF1E12">
        <w:rPr>
          <w:rFonts w:ascii="Times New Roman" w:hAnsi="Times New Roman"/>
          <w:sz w:val="27"/>
          <w:szCs w:val="27"/>
        </w:rPr>
        <w:t>3</w:t>
      </w:r>
      <w:r w:rsidR="00DE2707">
        <w:rPr>
          <w:rFonts w:ascii="Times New Roman" w:hAnsi="Times New Roman"/>
          <w:sz w:val="27"/>
          <w:szCs w:val="27"/>
        </w:rPr>
        <w:t xml:space="preserve"> рік</w:t>
      </w:r>
      <w:r w:rsidR="001D7BCD" w:rsidRPr="007F16E2">
        <w:rPr>
          <w:rFonts w:ascii="Times New Roman" w:hAnsi="Times New Roman"/>
          <w:sz w:val="27"/>
          <w:szCs w:val="27"/>
        </w:rPr>
        <w:t xml:space="preserve">» </w:t>
      </w:r>
      <w:r w:rsidR="00DC239C" w:rsidRPr="007F16E2">
        <w:rPr>
          <w:rFonts w:ascii="Times New Roman" w:hAnsi="Times New Roman"/>
          <w:sz w:val="27"/>
          <w:szCs w:val="27"/>
        </w:rPr>
        <w:t xml:space="preserve"> визнати таким, що втра</w:t>
      </w:r>
      <w:r w:rsidR="006C6FB0">
        <w:rPr>
          <w:rFonts w:ascii="Times New Roman" w:hAnsi="Times New Roman"/>
          <w:sz w:val="27"/>
          <w:szCs w:val="27"/>
        </w:rPr>
        <w:t>чає</w:t>
      </w:r>
      <w:r w:rsidR="00DC239C" w:rsidRPr="007F16E2">
        <w:rPr>
          <w:rFonts w:ascii="Times New Roman" w:hAnsi="Times New Roman"/>
          <w:sz w:val="27"/>
          <w:szCs w:val="27"/>
        </w:rPr>
        <w:t xml:space="preserve"> чинність</w:t>
      </w:r>
      <w:r w:rsidR="00E93756" w:rsidRPr="00757264">
        <w:rPr>
          <w:rFonts w:ascii="Times New Roman" w:hAnsi="Times New Roman"/>
          <w:sz w:val="27"/>
          <w:szCs w:val="27"/>
        </w:rPr>
        <w:t xml:space="preserve"> з 01.01.202</w:t>
      </w:r>
      <w:r w:rsidR="00CF1E12">
        <w:rPr>
          <w:rFonts w:ascii="Times New Roman" w:hAnsi="Times New Roman"/>
          <w:sz w:val="27"/>
          <w:szCs w:val="27"/>
        </w:rPr>
        <w:t>4</w:t>
      </w:r>
      <w:r w:rsidR="00E93756" w:rsidRPr="00757264">
        <w:rPr>
          <w:rFonts w:ascii="Times New Roman" w:hAnsi="Times New Roman"/>
          <w:sz w:val="27"/>
          <w:szCs w:val="27"/>
        </w:rPr>
        <w:t xml:space="preserve"> року</w:t>
      </w:r>
      <w:r w:rsidR="00DC239C" w:rsidRPr="007F16E2">
        <w:rPr>
          <w:rFonts w:ascii="Times New Roman" w:hAnsi="Times New Roman"/>
          <w:sz w:val="27"/>
          <w:szCs w:val="27"/>
        </w:rPr>
        <w:t>.</w:t>
      </w:r>
    </w:p>
    <w:p w:rsidR="00DC239C" w:rsidRDefault="00764A21" w:rsidP="00D178E8">
      <w:pPr>
        <w:pStyle w:val="a4"/>
        <w:ind w:firstLine="567"/>
        <w:rPr>
          <w:rFonts w:ascii="Times New Roman" w:hAnsi="Times New Roman"/>
          <w:sz w:val="27"/>
          <w:szCs w:val="27"/>
        </w:rPr>
      </w:pPr>
      <w:r>
        <w:rPr>
          <w:rFonts w:ascii="Times New Roman" w:hAnsi="Times New Roman"/>
          <w:sz w:val="27"/>
          <w:szCs w:val="27"/>
        </w:rPr>
        <w:t>5</w:t>
      </w:r>
      <w:r w:rsidR="000C0DDA" w:rsidRPr="007F16E2">
        <w:rPr>
          <w:rFonts w:ascii="Times New Roman" w:hAnsi="Times New Roman"/>
          <w:sz w:val="27"/>
          <w:szCs w:val="27"/>
        </w:rPr>
        <w:t xml:space="preserve">. </w:t>
      </w:r>
      <w:r w:rsidR="00DC239C" w:rsidRPr="007F16E2">
        <w:rPr>
          <w:rFonts w:ascii="Times New Roman" w:hAnsi="Times New Roman"/>
          <w:sz w:val="27"/>
          <w:szCs w:val="27"/>
        </w:rPr>
        <w:t>Рішення набирає чинності з 01.01.20</w:t>
      </w:r>
      <w:r w:rsidR="00460EEE" w:rsidRPr="007F16E2">
        <w:rPr>
          <w:rFonts w:ascii="Times New Roman" w:hAnsi="Times New Roman"/>
          <w:sz w:val="27"/>
          <w:szCs w:val="27"/>
        </w:rPr>
        <w:t>2</w:t>
      </w:r>
      <w:r w:rsidR="00CF1E12">
        <w:rPr>
          <w:rFonts w:ascii="Times New Roman" w:hAnsi="Times New Roman"/>
          <w:sz w:val="27"/>
          <w:szCs w:val="27"/>
        </w:rPr>
        <w:t>4</w:t>
      </w:r>
      <w:r w:rsidR="00DC239C" w:rsidRPr="007F16E2">
        <w:rPr>
          <w:rFonts w:ascii="Times New Roman" w:hAnsi="Times New Roman"/>
          <w:sz w:val="27"/>
          <w:szCs w:val="27"/>
        </w:rPr>
        <w:t xml:space="preserve"> року.</w:t>
      </w:r>
    </w:p>
    <w:p w:rsidR="00764A21" w:rsidRPr="007F16E2" w:rsidRDefault="00764A21" w:rsidP="00D178E8">
      <w:pPr>
        <w:pStyle w:val="a4"/>
        <w:ind w:firstLine="567"/>
        <w:rPr>
          <w:rFonts w:ascii="Times New Roman" w:hAnsi="Times New Roman"/>
          <w:sz w:val="27"/>
          <w:szCs w:val="27"/>
        </w:rPr>
      </w:pPr>
      <w:r>
        <w:rPr>
          <w:rFonts w:asciiTheme="minorHAnsi" w:hAnsiTheme="minorHAnsi"/>
          <w:sz w:val="27"/>
          <w:szCs w:val="27"/>
        </w:rPr>
        <w:t xml:space="preserve">6. </w:t>
      </w:r>
      <w:r w:rsidRPr="007F16E2">
        <w:rPr>
          <w:sz w:val="27"/>
          <w:szCs w:val="27"/>
        </w:rPr>
        <w:t xml:space="preserve">Контроль за виконанням цього рішення покласти </w:t>
      </w:r>
      <w:r w:rsidRPr="007F16E2">
        <w:rPr>
          <w:sz w:val="27"/>
          <w:szCs w:val="27"/>
          <w:shd w:val="clear" w:color="auto" w:fill="FFFFFF"/>
        </w:rPr>
        <w:t>на постійну комісію з питань реалізації державної регуляторної політики у сфері господарської діяльності, фінансів, бюджету, соціально-економічного розвитку.</w:t>
      </w:r>
      <w:r w:rsidRPr="007F16E2">
        <w:rPr>
          <w:sz w:val="27"/>
          <w:szCs w:val="27"/>
        </w:rPr>
        <w:t> </w:t>
      </w:r>
    </w:p>
    <w:p w:rsidR="00DC239C" w:rsidRPr="007F16E2" w:rsidRDefault="00DC239C" w:rsidP="00D178E8">
      <w:pPr>
        <w:ind w:left="142" w:right="-1" w:hanging="22"/>
        <w:jc w:val="both"/>
        <w:outlineLvl w:val="0"/>
        <w:rPr>
          <w:sz w:val="27"/>
          <w:szCs w:val="27"/>
        </w:rPr>
      </w:pPr>
    </w:p>
    <w:p w:rsidR="007F16E2" w:rsidRPr="007F16E2" w:rsidRDefault="007F16E2" w:rsidP="00D178E8">
      <w:pPr>
        <w:ind w:left="142" w:right="-1" w:hanging="22"/>
        <w:jc w:val="both"/>
        <w:outlineLvl w:val="0"/>
        <w:rPr>
          <w:sz w:val="27"/>
          <w:szCs w:val="27"/>
        </w:rPr>
      </w:pPr>
    </w:p>
    <w:p w:rsidR="004052EB" w:rsidRDefault="004052EB" w:rsidP="004052EB">
      <w:pPr>
        <w:ind w:right="-1"/>
        <w:jc w:val="both"/>
        <w:outlineLvl w:val="0"/>
        <w:rPr>
          <w:b/>
          <w:sz w:val="27"/>
          <w:szCs w:val="27"/>
        </w:rPr>
      </w:pPr>
      <w:r w:rsidRPr="007F16E2">
        <w:rPr>
          <w:b/>
          <w:color w:val="000000"/>
          <w:sz w:val="27"/>
          <w:szCs w:val="27"/>
        </w:rPr>
        <w:t xml:space="preserve">МІСЬКИЙ ГОЛОВА                                                               </w:t>
      </w:r>
      <w:r w:rsidR="00C71558">
        <w:rPr>
          <w:b/>
          <w:sz w:val="27"/>
          <w:szCs w:val="27"/>
        </w:rPr>
        <w:t>Олександр</w:t>
      </w:r>
      <w:r w:rsidRPr="007F16E2">
        <w:rPr>
          <w:b/>
          <w:sz w:val="27"/>
          <w:szCs w:val="27"/>
        </w:rPr>
        <w:t xml:space="preserve"> ЗАРУБІН</w:t>
      </w:r>
    </w:p>
    <w:p w:rsidR="00835743" w:rsidRDefault="00835743" w:rsidP="004052EB">
      <w:pPr>
        <w:ind w:right="-1"/>
        <w:jc w:val="both"/>
        <w:outlineLvl w:val="0"/>
        <w:rPr>
          <w:b/>
          <w:sz w:val="27"/>
          <w:szCs w:val="27"/>
        </w:rPr>
      </w:pPr>
    </w:p>
    <w:p w:rsidR="00835743" w:rsidRDefault="00835743" w:rsidP="004052EB">
      <w:pPr>
        <w:ind w:right="-1"/>
        <w:jc w:val="both"/>
        <w:outlineLvl w:val="0"/>
        <w:rPr>
          <w:b/>
          <w:sz w:val="27"/>
          <w:szCs w:val="27"/>
        </w:rPr>
      </w:pPr>
    </w:p>
    <w:p w:rsidR="00E4757E" w:rsidRPr="005B718F" w:rsidRDefault="00E4757E" w:rsidP="00B13084">
      <w:pPr>
        <w:ind w:left="4820"/>
        <w:rPr>
          <w:bCs/>
          <w:sz w:val="26"/>
          <w:szCs w:val="26"/>
        </w:rPr>
      </w:pPr>
      <w:r w:rsidRPr="005B718F">
        <w:rPr>
          <w:bCs/>
          <w:sz w:val="26"/>
          <w:szCs w:val="26"/>
        </w:rPr>
        <w:lastRenderedPageBreak/>
        <w:t xml:space="preserve">Додаток  </w:t>
      </w:r>
    </w:p>
    <w:p w:rsidR="00E4757E" w:rsidRPr="008C5F0B" w:rsidRDefault="00E4757E" w:rsidP="00BA611A">
      <w:pPr>
        <w:ind w:left="4820"/>
        <w:rPr>
          <w:bCs/>
          <w:sz w:val="26"/>
          <w:szCs w:val="26"/>
        </w:rPr>
      </w:pPr>
      <w:r w:rsidRPr="005B718F">
        <w:rPr>
          <w:bCs/>
          <w:sz w:val="26"/>
          <w:szCs w:val="26"/>
        </w:rPr>
        <w:t>до рішення сесії Боярської міської ради</w:t>
      </w:r>
      <w:r w:rsidR="00F8086A">
        <w:rPr>
          <w:bCs/>
          <w:sz w:val="26"/>
          <w:szCs w:val="26"/>
        </w:rPr>
        <w:t xml:space="preserve"> </w:t>
      </w:r>
      <w:r w:rsidRPr="005B718F">
        <w:rPr>
          <w:bCs/>
          <w:sz w:val="26"/>
          <w:szCs w:val="26"/>
        </w:rPr>
        <w:t xml:space="preserve">від  </w:t>
      </w:r>
      <w:r w:rsidR="00CF1E12">
        <w:rPr>
          <w:bCs/>
          <w:sz w:val="26"/>
          <w:szCs w:val="26"/>
        </w:rPr>
        <w:t xml:space="preserve">  </w:t>
      </w:r>
      <w:r w:rsidR="00F8086A">
        <w:rPr>
          <w:bCs/>
          <w:sz w:val="26"/>
          <w:szCs w:val="26"/>
        </w:rPr>
        <w:t xml:space="preserve"> </w:t>
      </w:r>
      <w:r w:rsidR="008C5F0B" w:rsidRPr="008C5F0B">
        <w:rPr>
          <w:bCs/>
          <w:sz w:val="26"/>
          <w:szCs w:val="26"/>
        </w:rPr>
        <w:t xml:space="preserve"> червня 202</w:t>
      </w:r>
      <w:r w:rsidR="00CF1E12">
        <w:rPr>
          <w:bCs/>
          <w:sz w:val="26"/>
          <w:szCs w:val="26"/>
        </w:rPr>
        <w:t>3</w:t>
      </w:r>
      <w:r w:rsidR="00F8086A">
        <w:rPr>
          <w:bCs/>
          <w:sz w:val="26"/>
          <w:szCs w:val="26"/>
        </w:rPr>
        <w:t xml:space="preserve"> </w:t>
      </w:r>
      <w:r w:rsidR="00BA611A">
        <w:rPr>
          <w:bCs/>
          <w:sz w:val="26"/>
          <w:szCs w:val="26"/>
        </w:rPr>
        <w:t xml:space="preserve">року </w:t>
      </w:r>
      <w:r w:rsidRPr="005B718F">
        <w:rPr>
          <w:bCs/>
          <w:sz w:val="26"/>
          <w:szCs w:val="26"/>
        </w:rPr>
        <w:t>№</w:t>
      </w:r>
      <w:r w:rsidR="00F8086A">
        <w:rPr>
          <w:bCs/>
          <w:sz w:val="26"/>
          <w:szCs w:val="26"/>
        </w:rPr>
        <w:t xml:space="preserve"> </w:t>
      </w:r>
    </w:p>
    <w:p w:rsidR="00E4757E" w:rsidRPr="005B718F" w:rsidRDefault="00E4757E" w:rsidP="00E4757E">
      <w:pPr>
        <w:pStyle w:val="a4"/>
        <w:jc w:val="center"/>
        <w:rPr>
          <w:rFonts w:ascii="Times New Roman" w:hAnsi="Times New Roman"/>
          <w:b/>
          <w:sz w:val="24"/>
          <w:szCs w:val="24"/>
        </w:rPr>
      </w:pPr>
    </w:p>
    <w:p w:rsidR="0034465D" w:rsidRPr="00A0166C" w:rsidRDefault="0034465D" w:rsidP="00E4757E">
      <w:pPr>
        <w:pStyle w:val="a4"/>
        <w:jc w:val="center"/>
        <w:rPr>
          <w:rFonts w:ascii="Times New Roman" w:hAnsi="Times New Roman"/>
          <w:b/>
          <w:sz w:val="25"/>
          <w:szCs w:val="25"/>
        </w:rPr>
      </w:pPr>
    </w:p>
    <w:p w:rsidR="00E4757E" w:rsidRPr="00A0166C" w:rsidRDefault="00E4757E" w:rsidP="00E4757E">
      <w:pPr>
        <w:pStyle w:val="a4"/>
        <w:jc w:val="center"/>
        <w:rPr>
          <w:rFonts w:ascii="Times New Roman" w:hAnsi="Times New Roman"/>
          <w:b/>
          <w:sz w:val="25"/>
          <w:szCs w:val="25"/>
        </w:rPr>
      </w:pPr>
      <w:r w:rsidRPr="00A0166C">
        <w:rPr>
          <w:rFonts w:ascii="Times New Roman" w:hAnsi="Times New Roman"/>
          <w:b/>
          <w:sz w:val="25"/>
          <w:szCs w:val="25"/>
        </w:rPr>
        <w:t xml:space="preserve">П О Л О Ж Е Н Н Я </w:t>
      </w:r>
    </w:p>
    <w:p w:rsidR="00E4757E" w:rsidRPr="00A0166C" w:rsidRDefault="00E4757E" w:rsidP="00E4757E">
      <w:pPr>
        <w:pStyle w:val="a4"/>
        <w:jc w:val="center"/>
        <w:rPr>
          <w:rFonts w:ascii="Times New Roman" w:hAnsi="Times New Roman"/>
          <w:b/>
          <w:sz w:val="25"/>
          <w:szCs w:val="25"/>
        </w:rPr>
      </w:pPr>
      <w:r w:rsidRPr="00A0166C">
        <w:rPr>
          <w:rFonts w:ascii="Times New Roman" w:hAnsi="Times New Roman"/>
          <w:b/>
          <w:sz w:val="25"/>
          <w:szCs w:val="25"/>
        </w:rPr>
        <w:t>про транспортний податок</w:t>
      </w:r>
      <w:r w:rsidR="0037768E" w:rsidRPr="00A0166C">
        <w:rPr>
          <w:rFonts w:ascii="Times New Roman" w:hAnsi="Times New Roman"/>
          <w:b/>
          <w:sz w:val="25"/>
          <w:szCs w:val="25"/>
        </w:rPr>
        <w:t xml:space="preserve"> на території Боярської міської </w:t>
      </w:r>
      <w:r w:rsidR="00B9704B">
        <w:rPr>
          <w:rFonts w:ascii="Times New Roman" w:hAnsi="Times New Roman"/>
          <w:b/>
          <w:sz w:val="25"/>
          <w:szCs w:val="25"/>
        </w:rPr>
        <w:t>територіальної громади</w:t>
      </w:r>
      <w:r w:rsidR="00DE2707">
        <w:rPr>
          <w:rFonts w:ascii="Times New Roman" w:hAnsi="Times New Roman"/>
          <w:b/>
          <w:sz w:val="25"/>
          <w:szCs w:val="25"/>
        </w:rPr>
        <w:t xml:space="preserve"> на 202</w:t>
      </w:r>
      <w:r w:rsidR="00CF1E12">
        <w:rPr>
          <w:rFonts w:ascii="Times New Roman" w:hAnsi="Times New Roman"/>
          <w:b/>
          <w:sz w:val="25"/>
          <w:szCs w:val="25"/>
        </w:rPr>
        <w:t>4</w:t>
      </w:r>
      <w:r w:rsidR="00DE2707">
        <w:rPr>
          <w:rFonts w:ascii="Times New Roman" w:hAnsi="Times New Roman"/>
          <w:b/>
          <w:sz w:val="25"/>
          <w:szCs w:val="25"/>
        </w:rPr>
        <w:t xml:space="preserve"> рік</w:t>
      </w:r>
    </w:p>
    <w:p w:rsidR="0034465D" w:rsidRPr="00A0166C" w:rsidRDefault="0034465D" w:rsidP="0034465D">
      <w:pPr>
        <w:pStyle w:val="a4"/>
        <w:rPr>
          <w:rFonts w:ascii="Times New Roman" w:hAnsi="Times New Roman"/>
          <w:b/>
          <w:sz w:val="25"/>
          <w:szCs w:val="25"/>
        </w:rPr>
      </w:pPr>
    </w:p>
    <w:p w:rsidR="00130BAB" w:rsidRPr="00A0166C" w:rsidRDefault="00130BAB" w:rsidP="0034465D">
      <w:pPr>
        <w:pStyle w:val="a4"/>
        <w:ind w:firstLine="567"/>
        <w:rPr>
          <w:rFonts w:ascii="Times New Roman" w:hAnsi="Times New Roman"/>
          <w:b/>
          <w:sz w:val="25"/>
          <w:szCs w:val="25"/>
        </w:rPr>
      </w:pPr>
      <w:r w:rsidRPr="00A0166C">
        <w:rPr>
          <w:rFonts w:ascii="Times New Roman" w:hAnsi="Times New Roman"/>
          <w:b/>
          <w:sz w:val="25"/>
          <w:szCs w:val="25"/>
        </w:rPr>
        <w:t>Розділ І. Загальні положення</w:t>
      </w:r>
    </w:p>
    <w:p w:rsidR="00130BAB" w:rsidRPr="00A0166C" w:rsidRDefault="00130BAB" w:rsidP="00BA611A">
      <w:pPr>
        <w:pStyle w:val="a4"/>
        <w:ind w:firstLine="567"/>
        <w:rPr>
          <w:rFonts w:ascii="Times New Roman" w:hAnsi="Times New Roman"/>
          <w:sz w:val="25"/>
          <w:szCs w:val="25"/>
        </w:rPr>
      </w:pPr>
      <w:r w:rsidRPr="00A0166C">
        <w:rPr>
          <w:rFonts w:ascii="Times New Roman" w:hAnsi="Times New Roman"/>
          <w:sz w:val="25"/>
          <w:szCs w:val="25"/>
        </w:rPr>
        <w:t>1.1. Положення про транспортний податок (далі - Положення) розроблено на підставі статті 267 Податкового Кодексу України від 02.12.2010 № 2755-VI зі змінами та доповненнями</w:t>
      </w:r>
      <w:r w:rsidR="00E4757E" w:rsidRPr="00A0166C">
        <w:rPr>
          <w:rFonts w:ascii="Times New Roman" w:hAnsi="Times New Roman"/>
          <w:sz w:val="25"/>
          <w:szCs w:val="25"/>
        </w:rPr>
        <w:t>.</w:t>
      </w:r>
    </w:p>
    <w:p w:rsidR="00130BAB" w:rsidRPr="00A0166C" w:rsidRDefault="00130BAB" w:rsidP="00BA611A">
      <w:pPr>
        <w:pStyle w:val="a4"/>
        <w:ind w:firstLine="567"/>
        <w:rPr>
          <w:rFonts w:ascii="Times New Roman" w:hAnsi="Times New Roman"/>
          <w:sz w:val="25"/>
          <w:szCs w:val="25"/>
        </w:rPr>
      </w:pPr>
      <w:r w:rsidRPr="00A0166C">
        <w:rPr>
          <w:rFonts w:ascii="Times New Roman" w:hAnsi="Times New Roman"/>
          <w:sz w:val="25"/>
          <w:szCs w:val="25"/>
        </w:rPr>
        <w:t>1.2. Це Положення є обов’язковим до виконання фізичними та юридичними особами, в тому числі нерезидентами, які є платниками транспортного податку відповідно до підпункту 267.2.1 пункту 267.2  статті 267 Податкового кодексу України.</w:t>
      </w:r>
    </w:p>
    <w:p w:rsidR="00130BAB" w:rsidRPr="00A0166C" w:rsidRDefault="00130BAB" w:rsidP="00BA611A">
      <w:pPr>
        <w:pStyle w:val="a4"/>
        <w:ind w:firstLine="567"/>
        <w:rPr>
          <w:rFonts w:ascii="Times New Roman" w:hAnsi="Times New Roman"/>
          <w:sz w:val="25"/>
          <w:szCs w:val="25"/>
        </w:rPr>
      </w:pPr>
      <w:r w:rsidRPr="00A0166C">
        <w:rPr>
          <w:rFonts w:ascii="Times New Roman" w:hAnsi="Times New Roman"/>
          <w:sz w:val="25"/>
          <w:szCs w:val="25"/>
        </w:rPr>
        <w:t> </w:t>
      </w:r>
    </w:p>
    <w:p w:rsidR="00130BAB" w:rsidRPr="00A0166C" w:rsidRDefault="00130BAB" w:rsidP="0034465D">
      <w:pPr>
        <w:pStyle w:val="a4"/>
        <w:ind w:firstLine="567"/>
        <w:rPr>
          <w:rFonts w:ascii="Times New Roman" w:hAnsi="Times New Roman"/>
          <w:b/>
          <w:sz w:val="25"/>
          <w:szCs w:val="25"/>
        </w:rPr>
      </w:pPr>
      <w:r w:rsidRPr="00A0166C">
        <w:rPr>
          <w:rFonts w:ascii="Times New Roman" w:hAnsi="Times New Roman"/>
          <w:b/>
          <w:sz w:val="25"/>
          <w:szCs w:val="25"/>
        </w:rPr>
        <w:t>Розділ ІІ. Механізм справляння податку</w:t>
      </w:r>
    </w:p>
    <w:p w:rsidR="00EC13BC" w:rsidRPr="00A0166C" w:rsidRDefault="00130BAB" w:rsidP="00BA611A">
      <w:pPr>
        <w:pStyle w:val="a4"/>
        <w:ind w:firstLine="567"/>
        <w:rPr>
          <w:rFonts w:ascii="Times New Roman" w:hAnsi="Times New Roman"/>
          <w:sz w:val="25"/>
          <w:szCs w:val="25"/>
        </w:rPr>
      </w:pPr>
      <w:r w:rsidRPr="00A0166C">
        <w:rPr>
          <w:rFonts w:ascii="Times New Roman" w:hAnsi="Times New Roman"/>
          <w:sz w:val="25"/>
          <w:szCs w:val="25"/>
        </w:rPr>
        <w:t xml:space="preserve">2.1. </w:t>
      </w:r>
      <w:r w:rsidR="00EC13BC" w:rsidRPr="00A0166C">
        <w:rPr>
          <w:rFonts w:ascii="Times New Roman" w:hAnsi="Times New Roman"/>
          <w:sz w:val="25"/>
          <w:szCs w:val="25"/>
        </w:rPr>
        <w:t>Платники податку:</w:t>
      </w:r>
    </w:p>
    <w:p w:rsidR="00130BAB" w:rsidRPr="00A0166C" w:rsidRDefault="00EC13BC" w:rsidP="00BA611A">
      <w:pPr>
        <w:pStyle w:val="a4"/>
        <w:ind w:firstLine="567"/>
        <w:rPr>
          <w:rFonts w:ascii="Times New Roman" w:hAnsi="Times New Roman"/>
          <w:sz w:val="25"/>
          <w:szCs w:val="25"/>
        </w:rPr>
      </w:pPr>
      <w:r w:rsidRPr="00A0166C">
        <w:rPr>
          <w:rFonts w:ascii="Times New Roman" w:hAnsi="Times New Roman"/>
          <w:sz w:val="25"/>
          <w:szCs w:val="25"/>
        </w:rPr>
        <w:t xml:space="preserve">2.1.1. </w:t>
      </w:r>
      <w:r w:rsidR="00130BAB" w:rsidRPr="00A0166C">
        <w:rPr>
          <w:rFonts w:ascii="Times New Roman" w:hAnsi="Times New Roman"/>
          <w:sz w:val="25"/>
          <w:szCs w:val="25"/>
        </w:rPr>
        <w:t>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267.2.1 пункту 267.2 статті 267 Податкового кодексу України є об’єктами оподаткування.</w:t>
      </w:r>
    </w:p>
    <w:p w:rsidR="00130BAB" w:rsidRPr="00A0166C" w:rsidRDefault="00130BAB" w:rsidP="00BA611A">
      <w:pPr>
        <w:pStyle w:val="a4"/>
        <w:ind w:firstLine="567"/>
        <w:rPr>
          <w:rFonts w:ascii="Times New Roman" w:hAnsi="Times New Roman"/>
          <w:sz w:val="25"/>
          <w:szCs w:val="25"/>
        </w:rPr>
      </w:pPr>
      <w:r w:rsidRPr="00A0166C">
        <w:rPr>
          <w:rFonts w:ascii="Times New Roman" w:hAnsi="Times New Roman"/>
          <w:sz w:val="25"/>
          <w:szCs w:val="25"/>
        </w:rPr>
        <w:t>2.2. Об’єкт оподаткування.</w:t>
      </w:r>
    </w:p>
    <w:p w:rsidR="00EC13BC" w:rsidRPr="00A0166C" w:rsidRDefault="00130BAB" w:rsidP="00BA611A">
      <w:pPr>
        <w:pStyle w:val="a4"/>
        <w:ind w:firstLine="567"/>
        <w:rPr>
          <w:rFonts w:ascii="Times New Roman" w:hAnsi="Times New Roman"/>
          <w:sz w:val="25"/>
          <w:szCs w:val="25"/>
          <w:shd w:val="clear" w:color="auto" w:fill="FFFFFF"/>
        </w:rPr>
      </w:pPr>
      <w:r w:rsidRPr="00A0166C">
        <w:rPr>
          <w:rFonts w:ascii="Times New Roman" w:hAnsi="Times New Roman"/>
          <w:sz w:val="25"/>
          <w:szCs w:val="25"/>
        </w:rPr>
        <w:t xml:space="preserve">2.2.1. </w:t>
      </w:r>
      <w:r w:rsidR="00EC13BC" w:rsidRPr="00A0166C">
        <w:rPr>
          <w:rFonts w:ascii="Times New Roman" w:hAnsi="Times New Roman"/>
          <w:sz w:val="25"/>
          <w:szCs w:val="25"/>
          <w:shd w:val="clear" w:color="auto" w:fill="FFFFFF"/>
        </w:rPr>
        <w:t>Об’єктом оподаткування є легкові автомобілі, з року випуску яких минуло не більше п’яти років (включно) та середньо</w:t>
      </w:r>
      <w:r w:rsidR="00F8086A">
        <w:rPr>
          <w:rFonts w:ascii="Times New Roman" w:hAnsi="Times New Roman"/>
          <w:sz w:val="25"/>
          <w:szCs w:val="25"/>
          <w:shd w:val="clear" w:color="auto" w:fill="FFFFFF"/>
        </w:rPr>
        <w:t xml:space="preserve"> </w:t>
      </w:r>
      <w:r w:rsidR="00EC13BC" w:rsidRPr="00A0166C">
        <w:rPr>
          <w:rFonts w:ascii="Times New Roman" w:hAnsi="Times New Roman"/>
          <w:sz w:val="25"/>
          <w:szCs w:val="25"/>
          <w:shd w:val="clear" w:color="auto" w:fill="FFFFFF"/>
        </w:rPr>
        <w:t xml:space="preserve">ринкова вартість яких становить понад </w:t>
      </w:r>
      <w:r w:rsidR="00EC13BC" w:rsidRPr="0063565D">
        <w:rPr>
          <w:rFonts w:ascii="Times New Roman" w:hAnsi="Times New Roman"/>
          <w:b/>
          <w:sz w:val="25"/>
          <w:szCs w:val="25"/>
          <w:shd w:val="clear" w:color="auto" w:fill="FFFFFF"/>
        </w:rPr>
        <w:t>375</w:t>
      </w:r>
      <w:r w:rsidR="00EC13BC" w:rsidRPr="00A0166C">
        <w:rPr>
          <w:rFonts w:ascii="Times New Roman" w:hAnsi="Times New Roman"/>
          <w:sz w:val="25"/>
          <w:szCs w:val="25"/>
          <w:shd w:val="clear" w:color="auto" w:fill="FFFFFF"/>
        </w:rPr>
        <w:t xml:space="preserve"> </w:t>
      </w:r>
      <w:r w:rsidR="00EC13BC" w:rsidRPr="0063565D">
        <w:rPr>
          <w:rFonts w:ascii="Times New Roman" w:hAnsi="Times New Roman"/>
          <w:b/>
          <w:sz w:val="25"/>
          <w:szCs w:val="25"/>
          <w:shd w:val="clear" w:color="auto" w:fill="FFFFFF"/>
        </w:rPr>
        <w:t>розмірів мінімальної заробітної плати</w:t>
      </w:r>
      <w:r w:rsidR="00EC13BC" w:rsidRPr="00A0166C">
        <w:rPr>
          <w:rFonts w:ascii="Times New Roman" w:hAnsi="Times New Roman"/>
          <w:sz w:val="25"/>
          <w:szCs w:val="25"/>
          <w:shd w:val="clear" w:color="auto" w:fill="FFFFFF"/>
        </w:rPr>
        <w:t>, встановленої законом на 1 січня податкового (звітного) року.</w:t>
      </w:r>
    </w:p>
    <w:p w:rsidR="00EC13BC" w:rsidRPr="00A0166C" w:rsidRDefault="00EC13BC" w:rsidP="00BA611A">
      <w:pPr>
        <w:pStyle w:val="a4"/>
        <w:ind w:firstLine="567"/>
        <w:rPr>
          <w:rFonts w:ascii="Times New Roman" w:hAnsi="Times New Roman"/>
          <w:sz w:val="25"/>
          <w:szCs w:val="25"/>
        </w:rPr>
      </w:pPr>
      <w:r w:rsidRPr="00A0166C">
        <w:rPr>
          <w:rFonts w:ascii="Times New Roman" w:hAnsi="Times New Roman"/>
          <w:sz w:val="25"/>
          <w:szCs w:val="25"/>
          <w:shd w:val="clear" w:color="auto" w:fill="FFFFFF"/>
        </w:rPr>
        <w:t>Така вартість визначається центральним органом виконавчої влади, що забезпечує формування та реалізує державну політику економічного, соціального розвитку і торгівлі, за методикою, затвердженою Кабінетом Міністрів України, виходячи з марки, моделі, року випуску, об’єму циліндрів двигуна, типу пального та розміщується на його офіційному веб-сайті.</w:t>
      </w:r>
    </w:p>
    <w:p w:rsidR="00130BAB" w:rsidRPr="00A0166C" w:rsidRDefault="00130BAB" w:rsidP="00BA611A">
      <w:pPr>
        <w:pStyle w:val="a4"/>
        <w:ind w:firstLine="567"/>
        <w:rPr>
          <w:rFonts w:ascii="Times New Roman" w:hAnsi="Times New Roman"/>
          <w:sz w:val="25"/>
          <w:szCs w:val="25"/>
        </w:rPr>
      </w:pPr>
      <w:r w:rsidRPr="00A0166C">
        <w:rPr>
          <w:rFonts w:ascii="Times New Roman" w:hAnsi="Times New Roman"/>
          <w:sz w:val="25"/>
          <w:szCs w:val="25"/>
        </w:rPr>
        <w:t>2.3. База оподаткування.</w:t>
      </w:r>
    </w:p>
    <w:p w:rsidR="00130BAB" w:rsidRPr="00A0166C" w:rsidRDefault="00130BAB" w:rsidP="00BA611A">
      <w:pPr>
        <w:pStyle w:val="a4"/>
        <w:ind w:firstLine="567"/>
        <w:rPr>
          <w:rFonts w:ascii="Times New Roman" w:hAnsi="Times New Roman"/>
          <w:sz w:val="25"/>
          <w:szCs w:val="25"/>
        </w:rPr>
      </w:pPr>
      <w:r w:rsidRPr="00A0166C">
        <w:rPr>
          <w:rFonts w:ascii="Times New Roman" w:hAnsi="Times New Roman"/>
          <w:sz w:val="25"/>
          <w:szCs w:val="25"/>
        </w:rPr>
        <w:t>2.3.1.Базою оподаткування є легковий автомобіль, що є об’єктом оподаткування відповідно до підпункту 267.2.1 пункту 267.2 статті 267 Податкового кодексу України.</w:t>
      </w:r>
    </w:p>
    <w:p w:rsidR="00130BAB" w:rsidRPr="00A0166C" w:rsidRDefault="00130BAB" w:rsidP="00BA611A">
      <w:pPr>
        <w:pStyle w:val="a4"/>
        <w:ind w:firstLine="567"/>
        <w:rPr>
          <w:rFonts w:ascii="Times New Roman" w:hAnsi="Times New Roman"/>
          <w:sz w:val="25"/>
          <w:szCs w:val="25"/>
        </w:rPr>
      </w:pPr>
      <w:r w:rsidRPr="00A0166C">
        <w:rPr>
          <w:rFonts w:ascii="Times New Roman" w:hAnsi="Times New Roman"/>
          <w:sz w:val="25"/>
          <w:szCs w:val="25"/>
        </w:rPr>
        <w:t xml:space="preserve">2.4. Ставка податку встановлюється з розрахунку на календарний рік у розмірі </w:t>
      </w:r>
      <w:r w:rsidR="00F02633">
        <w:rPr>
          <w:rFonts w:ascii="Times New Roman" w:hAnsi="Times New Roman"/>
          <w:sz w:val="25"/>
          <w:szCs w:val="25"/>
          <w:lang w:val="ru-RU"/>
        </w:rPr>
        <w:br/>
      </w:r>
      <w:r w:rsidRPr="0063565D">
        <w:rPr>
          <w:rFonts w:ascii="Times New Roman" w:hAnsi="Times New Roman"/>
          <w:b/>
          <w:sz w:val="25"/>
          <w:szCs w:val="25"/>
        </w:rPr>
        <w:t>25000 гривень</w:t>
      </w:r>
      <w:r w:rsidRPr="00A0166C">
        <w:rPr>
          <w:rFonts w:ascii="Times New Roman" w:hAnsi="Times New Roman"/>
          <w:sz w:val="25"/>
          <w:szCs w:val="25"/>
        </w:rPr>
        <w:t xml:space="preserve"> за кожен легковий автомобіль, що є об’єктом оподаткування відповідно до підпункту 267.2.1 пункту 267.2 статті 267 Податкового кодексу України.</w:t>
      </w:r>
    </w:p>
    <w:p w:rsidR="00130BAB" w:rsidRPr="00A0166C" w:rsidRDefault="00130BAB" w:rsidP="00BA611A">
      <w:pPr>
        <w:pStyle w:val="a4"/>
        <w:ind w:firstLine="567"/>
        <w:rPr>
          <w:rFonts w:ascii="Times New Roman" w:hAnsi="Times New Roman"/>
          <w:sz w:val="25"/>
          <w:szCs w:val="25"/>
        </w:rPr>
      </w:pPr>
      <w:r w:rsidRPr="00A0166C">
        <w:rPr>
          <w:rFonts w:ascii="Times New Roman" w:hAnsi="Times New Roman"/>
          <w:sz w:val="25"/>
          <w:szCs w:val="25"/>
        </w:rPr>
        <w:t> </w:t>
      </w:r>
    </w:p>
    <w:p w:rsidR="00130BAB" w:rsidRPr="00A0166C" w:rsidRDefault="00130BAB" w:rsidP="0034465D">
      <w:pPr>
        <w:pStyle w:val="a4"/>
        <w:ind w:firstLine="567"/>
        <w:rPr>
          <w:rFonts w:ascii="Times New Roman" w:hAnsi="Times New Roman"/>
          <w:b/>
          <w:sz w:val="25"/>
          <w:szCs w:val="25"/>
        </w:rPr>
      </w:pPr>
      <w:r w:rsidRPr="00A0166C">
        <w:rPr>
          <w:rFonts w:ascii="Times New Roman" w:hAnsi="Times New Roman"/>
          <w:b/>
          <w:sz w:val="25"/>
          <w:szCs w:val="25"/>
        </w:rPr>
        <w:t>Розділ ІІІ. Порядок обчислення та строки сплати податку</w:t>
      </w:r>
    </w:p>
    <w:p w:rsidR="00130BAB" w:rsidRPr="00A0166C" w:rsidRDefault="00130BAB" w:rsidP="00BA611A">
      <w:pPr>
        <w:pStyle w:val="a4"/>
        <w:ind w:firstLine="567"/>
        <w:rPr>
          <w:rFonts w:ascii="Times New Roman" w:hAnsi="Times New Roman"/>
          <w:sz w:val="25"/>
          <w:szCs w:val="25"/>
        </w:rPr>
      </w:pPr>
      <w:r w:rsidRPr="00A0166C">
        <w:rPr>
          <w:rFonts w:ascii="Times New Roman" w:hAnsi="Times New Roman"/>
          <w:sz w:val="25"/>
          <w:szCs w:val="25"/>
        </w:rPr>
        <w:t>3.5. Податковий період.</w:t>
      </w:r>
    </w:p>
    <w:p w:rsidR="00130BAB" w:rsidRPr="00A0166C" w:rsidRDefault="00130BAB" w:rsidP="00BA611A">
      <w:pPr>
        <w:pStyle w:val="a4"/>
        <w:ind w:firstLine="567"/>
        <w:rPr>
          <w:rFonts w:ascii="Times New Roman" w:hAnsi="Times New Roman"/>
          <w:sz w:val="25"/>
          <w:szCs w:val="25"/>
        </w:rPr>
      </w:pPr>
      <w:r w:rsidRPr="00A0166C">
        <w:rPr>
          <w:rFonts w:ascii="Times New Roman" w:hAnsi="Times New Roman"/>
          <w:sz w:val="25"/>
          <w:szCs w:val="25"/>
        </w:rPr>
        <w:t>3.5.1. Базовий податковий (звітний) період дорівнює календарному року.</w:t>
      </w:r>
    </w:p>
    <w:p w:rsidR="00130BAB" w:rsidRPr="00A0166C" w:rsidRDefault="00130BAB" w:rsidP="00BA611A">
      <w:pPr>
        <w:pStyle w:val="a4"/>
        <w:ind w:firstLine="567"/>
        <w:rPr>
          <w:rFonts w:ascii="Times New Roman" w:hAnsi="Times New Roman"/>
          <w:sz w:val="25"/>
          <w:szCs w:val="25"/>
        </w:rPr>
      </w:pPr>
      <w:r w:rsidRPr="00A0166C">
        <w:rPr>
          <w:rFonts w:ascii="Times New Roman" w:hAnsi="Times New Roman"/>
          <w:sz w:val="25"/>
          <w:szCs w:val="25"/>
        </w:rPr>
        <w:t>3.6. Порядок обчислення та сплати податку.</w:t>
      </w:r>
    </w:p>
    <w:p w:rsidR="00130BAB" w:rsidRPr="00A0166C" w:rsidRDefault="00130BAB" w:rsidP="00BA611A">
      <w:pPr>
        <w:pStyle w:val="a4"/>
        <w:ind w:firstLine="567"/>
        <w:rPr>
          <w:rFonts w:ascii="Times New Roman" w:hAnsi="Times New Roman"/>
          <w:sz w:val="25"/>
          <w:szCs w:val="25"/>
        </w:rPr>
      </w:pPr>
      <w:r w:rsidRPr="00A0166C">
        <w:rPr>
          <w:rFonts w:ascii="Times New Roman" w:hAnsi="Times New Roman"/>
          <w:sz w:val="25"/>
          <w:szCs w:val="25"/>
        </w:rPr>
        <w:t>3.6.1.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130BAB" w:rsidRPr="00A0166C" w:rsidRDefault="00130BAB" w:rsidP="00BA611A">
      <w:pPr>
        <w:pStyle w:val="a4"/>
        <w:ind w:firstLine="567"/>
        <w:rPr>
          <w:rFonts w:ascii="Times New Roman" w:hAnsi="Times New Roman"/>
          <w:sz w:val="25"/>
          <w:szCs w:val="25"/>
        </w:rPr>
      </w:pPr>
      <w:r w:rsidRPr="00A0166C">
        <w:rPr>
          <w:rFonts w:ascii="Times New Roman" w:hAnsi="Times New Roman"/>
          <w:sz w:val="25"/>
          <w:szCs w:val="25"/>
        </w:rPr>
        <w:t>3.6.2.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rsidR="00130BAB" w:rsidRPr="00A0166C" w:rsidRDefault="00130BAB" w:rsidP="00BA611A">
      <w:pPr>
        <w:pStyle w:val="a4"/>
        <w:ind w:firstLine="567"/>
        <w:rPr>
          <w:rFonts w:ascii="Times New Roman" w:hAnsi="Times New Roman"/>
          <w:sz w:val="25"/>
          <w:szCs w:val="25"/>
        </w:rPr>
      </w:pPr>
      <w:r w:rsidRPr="00A0166C">
        <w:rPr>
          <w:rFonts w:ascii="Times New Roman" w:hAnsi="Times New Roman"/>
          <w:sz w:val="25"/>
          <w:szCs w:val="25"/>
        </w:rPr>
        <w:t xml:space="preserve">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w:t>
      </w:r>
      <w:r w:rsidRPr="00A0166C">
        <w:rPr>
          <w:rFonts w:ascii="Times New Roman" w:hAnsi="Times New Roman"/>
          <w:sz w:val="25"/>
          <w:szCs w:val="25"/>
        </w:rPr>
        <w:lastRenderedPageBreak/>
        <w:t>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130BAB" w:rsidRPr="00A0166C" w:rsidRDefault="00130BAB" w:rsidP="00BA611A">
      <w:pPr>
        <w:pStyle w:val="a4"/>
        <w:ind w:firstLine="567"/>
        <w:rPr>
          <w:rFonts w:ascii="Times New Roman" w:hAnsi="Times New Roman"/>
          <w:sz w:val="25"/>
          <w:szCs w:val="25"/>
        </w:rPr>
      </w:pPr>
      <w:r w:rsidRPr="00A0166C">
        <w:rPr>
          <w:rFonts w:ascii="Times New Roman" w:hAnsi="Times New Roman"/>
          <w:sz w:val="25"/>
          <w:szCs w:val="25"/>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EC13BC" w:rsidRPr="00A0166C" w:rsidRDefault="00130BAB" w:rsidP="00DE2707">
      <w:pPr>
        <w:pStyle w:val="rvps2"/>
        <w:shd w:val="clear" w:color="auto" w:fill="FFFFFF"/>
        <w:spacing w:before="0" w:beforeAutospacing="0" w:after="0" w:afterAutospacing="0"/>
        <w:ind w:firstLine="567"/>
        <w:jc w:val="both"/>
        <w:rPr>
          <w:sz w:val="25"/>
          <w:szCs w:val="25"/>
        </w:rPr>
      </w:pPr>
      <w:r w:rsidRPr="00A0166C">
        <w:rPr>
          <w:sz w:val="25"/>
          <w:szCs w:val="25"/>
        </w:rPr>
        <w:t>3.6.</w:t>
      </w:r>
      <w:r w:rsidR="008E3839" w:rsidRPr="00A0166C">
        <w:rPr>
          <w:sz w:val="25"/>
          <w:szCs w:val="25"/>
        </w:rPr>
        <w:t>3</w:t>
      </w:r>
      <w:r w:rsidRPr="00A0166C">
        <w:rPr>
          <w:sz w:val="25"/>
          <w:szCs w:val="25"/>
        </w:rPr>
        <w:t>.</w:t>
      </w:r>
      <w:r w:rsidR="00DE2707">
        <w:rPr>
          <w:sz w:val="25"/>
          <w:szCs w:val="25"/>
        </w:rPr>
        <w:t xml:space="preserve"> О</w:t>
      </w:r>
      <w:r w:rsidR="00EC13BC" w:rsidRPr="00A0166C">
        <w:rPr>
          <w:sz w:val="25"/>
          <w:szCs w:val="25"/>
        </w:rPr>
        <w:t>ргани, що здійснюють державну реєстрацію транспортних засобів, зобов’язані щомісяця у десятиденний строк після закінчення календарного місяця подавати контролюючим органам відомості, необхідні для розрахунку та справляння податку фізичними та юридичними особами, за місцем реєстрації об’єкта оподаткування станом на перше число відповідного місяця.</w:t>
      </w:r>
    </w:p>
    <w:p w:rsidR="00EC13BC" w:rsidRPr="00A0166C" w:rsidRDefault="00EC13BC" w:rsidP="0034465D">
      <w:pPr>
        <w:pStyle w:val="rvps2"/>
        <w:shd w:val="clear" w:color="auto" w:fill="FFFFFF"/>
        <w:spacing w:before="0" w:beforeAutospacing="0" w:after="0" w:afterAutospacing="0"/>
        <w:ind w:firstLine="567"/>
        <w:jc w:val="both"/>
        <w:rPr>
          <w:sz w:val="25"/>
          <w:szCs w:val="25"/>
        </w:rPr>
      </w:pPr>
      <w:r w:rsidRPr="00A0166C">
        <w:rPr>
          <w:sz w:val="25"/>
          <w:szCs w:val="25"/>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rsidR="00130BAB" w:rsidRPr="00A0166C" w:rsidRDefault="00EC13BC" w:rsidP="0034465D">
      <w:pPr>
        <w:pStyle w:val="a4"/>
        <w:ind w:firstLine="567"/>
        <w:rPr>
          <w:rFonts w:ascii="Times New Roman" w:hAnsi="Times New Roman"/>
          <w:sz w:val="25"/>
          <w:szCs w:val="25"/>
        </w:rPr>
      </w:pPr>
      <w:r w:rsidRPr="00A0166C">
        <w:rPr>
          <w:rFonts w:ascii="Times New Roman" w:hAnsi="Times New Roman"/>
          <w:sz w:val="25"/>
          <w:szCs w:val="25"/>
        </w:rPr>
        <w:t xml:space="preserve">3.6.4. </w:t>
      </w:r>
      <w:r w:rsidR="00130BAB" w:rsidRPr="00A0166C">
        <w:rPr>
          <w:rFonts w:ascii="Times New Roman" w:hAnsi="Times New Roman"/>
          <w:sz w:val="25"/>
          <w:szCs w:val="25"/>
        </w:rPr>
        <w:t>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цього Кодексу, з розбивкою річної суми рівними частками поквартально.</w:t>
      </w:r>
    </w:p>
    <w:p w:rsidR="00130BAB" w:rsidRPr="00A0166C" w:rsidRDefault="00130BAB" w:rsidP="0034465D">
      <w:pPr>
        <w:pStyle w:val="a4"/>
        <w:ind w:firstLine="567"/>
        <w:rPr>
          <w:rFonts w:ascii="Times New Roman" w:hAnsi="Times New Roman"/>
          <w:sz w:val="25"/>
          <w:szCs w:val="25"/>
        </w:rPr>
      </w:pPr>
      <w:r w:rsidRPr="00A0166C">
        <w:rPr>
          <w:rFonts w:ascii="Times New Roman" w:hAnsi="Times New Roman"/>
          <w:sz w:val="25"/>
          <w:szCs w:val="25"/>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130BAB" w:rsidRPr="00A0166C" w:rsidRDefault="00130BAB" w:rsidP="0034465D">
      <w:pPr>
        <w:pStyle w:val="a4"/>
        <w:ind w:firstLine="567"/>
        <w:rPr>
          <w:rFonts w:ascii="Times New Roman" w:hAnsi="Times New Roman"/>
          <w:sz w:val="25"/>
          <w:szCs w:val="25"/>
        </w:rPr>
      </w:pPr>
      <w:r w:rsidRPr="00A0166C">
        <w:rPr>
          <w:rFonts w:ascii="Times New Roman" w:hAnsi="Times New Roman"/>
          <w:sz w:val="25"/>
          <w:szCs w:val="25"/>
        </w:rPr>
        <w:t>3.6.</w:t>
      </w:r>
      <w:r w:rsidR="00EC13BC" w:rsidRPr="00A0166C">
        <w:rPr>
          <w:rFonts w:ascii="Times New Roman" w:hAnsi="Times New Roman"/>
          <w:sz w:val="25"/>
          <w:szCs w:val="25"/>
        </w:rPr>
        <w:t>5</w:t>
      </w:r>
      <w:r w:rsidRPr="00A0166C">
        <w:rPr>
          <w:rFonts w:ascii="Times New Roman" w:hAnsi="Times New Roman"/>
          <w:sz w:val="25"/>
          <w:szCs w:val="25"/>
        </w:rPr>
        <w:t>.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130BAB" w:rsidRPr="00A0166C" w:rsidRDefault="00130BAB" w:rsidP="0034465D">
      <w:pPr>
        <w:pStyle w:val="a4"/>
        <w:ind w:firstLine="567"/>
        <w:rPr>
          <w:rFonts w:ascii="Times New Roman" w:hAnsi="Times New Roman"/>
          <w:sz w:val="25"/>
          <w:szCs w:val="25"/>
        </w:rPr>
      </w:pPr>
      <w:r w:rsidRPr="00A0166C">
        <w:rPr>
          <w:rFonts w:ascii="Times New Roman" w:hAnsi="Times New Roman"/>
          <w:sz w:val="25"/>
          <w:szCs w:val="25"/>
        </w:rPr>
        <w:t>Контролюючий орган надсилає податкове повідомлення-рішення новому власнику після отримання інформації про перехід права власності.</w:t>
      </w:r>
    </w:p>
    <w:p w:rsidR="00130BAB" w:rsidRPr="00A0166C" w:rsidRDefault="00130BAB" w:rsidP="0034465D">
      <w:pPr>
        <w:pStyle w:val="a4"/>
        <w:ind w:firstLine="567"/>
        <w:rPr>
          <w:rFonts w:ascii="Times New Roman" w:hAnsi="Times New Roman"/>
          <w:sz w:val="25"/>
          <w:szCs w:val="25"/>
        </w:rPr>
      </w:pPr>
      <w:r w:rsidRPr="00A0166C">
        <w:rPr>
          <w:rFonts w:ascii="Times New Roman" w:hAnsi="Times New Roman"/>
          <w:sz w:val="25"/>
          <w:szCs w:val="25"/>
        </w:rPr>
        <w:t>3.6.</w:t>
      </w:r>
      <w:r w:rsidR="00EC13BC" w:rsidRPr="00A0166C">
        <w:rPr>
          <w:rFonts w:ascii="Times New Roman" w:hAnsi="Times New Roman"/>
          <w:sz w:val="25"/>
          <w:szCs w:val="25"/>
        </w:rPr>
        <w:t>6</w:t>
      </w:r>
      <w:r w:rsidRPr="00A0166C">
        <w:rPr>
          <w:rFonts w:ascii="Times New Roman" w:hAnsi="Times New Roman"/>
          <w:sz w:val="25"/>
          <w:szCs w:val="25"/>
        </w:rPr>
        <w:t>.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EC13BC" w:rsidRPr="00A0166C" w:rsidRDefault="00EC13BC" w:rsidP="0034465D">
      <w:pPr>
        <w:pStyle w:val="a4"/>
        <w:ind w:firstLine="567"/>
        <w:rPr>
          <w:rFonts w:ascii="Times New Roman" w:hAnsi="Times New Roman"/>
          <w:sz w:val="25"/>
          <w:szCs w:val="25"/>
        </w:rPr>
      </w:pPr>
      <w:r w:rsidRPr="00A0166C">
        <w:rPr>
          <w:rFonts w:ascii="Times New Roman" w:hAnsi="Times New Roman"/>
          <w:sz w:val="25"/>
          <w:szCs w:val="25"/>
        </w:rPr>
        <w:t>3.6.7.</w:t>
      </w:r>
      <w:r w:rsidRPr="00A0166C">
        <w:rPr>
          <w:rFonts w:ascii="Times New Roman" w:hAnsi="Times New Roman"/>
          <w:sz w:val="25"/>
          <w:szCs w:val="25"/>
          <w:shd w:val="clear" w:color="auto" w:fill="FFFFFF"/>
        </w:rPr>
        <w:t>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EC13BC" w:rsidRPr="00A0166C" w:rsidRDefault="00EC13BC" w:rsidP="0034465D">
      <w:pPr>
        <w:pStyle w:val="rvps2"/>
        <w:shd w:val="clear" w:color="auto" w:fill="FFFFFF"/>
        <w:spacing w:before="0" w:beforeAutospacing="0" w:after="0" w:afterAutospacing="0"/>
        <w:ind w:firstLine="567"/>
        <w:jc w:val="both"/>
        <w:rPr>
          <w:sz w:val="25"/>
          <w:szCs w:val="25"/>
        </w:rPr>
      </w:pPr>
      <w:r w:rsidRPr="00A0166C">
        <w:rPr>
          <w:sz w:val="25"/>
          <w:szCs w:val="25"/>
        </w:rPr>
        <w:t>3.6.8. У разі незаконного заволодіння третьою особою легковим автомобілем, який відповідно до підпункту 267.2.1 пункту 267.2 цієї статті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EC13BC" w:rsidRPr="00A0166C" w:rsidRDefault="00EC13BC" w:rsidP="0034465D">
      <w:pPr>
        <w:pStyle w:val="rvps2"/>
        <w:shd w:val="clear" w:color="auto" w:fill="FFFFFF"/>
        <w:spacing w:before="0" w:beforeAutospacing="0" w:after="0" w:afterAutospacing="0"/>
        <w:ind w:firstLine="567"/>
        <w:jc w:val="both"/>
        <w:rPr>
          <w:sz w:val="25"/>
          <w:szCs w:val="25"/>
        </w:rPr>
      </w:pPr>
      <w:r w:rsidRPr="00A0166C">
        <w:rPr>
          <w:sz w:val="25"/>
          <w:szCs w:val="25"/>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EC13BC" w:rsidRPr="00A0166C" w:rsidRDefault="00EC13BC" w:rsidP="0034465D">
      <w:pPr>
        <w:pStyle w:val="rvps2"/>
        <w:shd w:val="clear" w:color="auto" w:fill="FFFFFF"/>
        <w:spacing w:before="0" w:beforeAutospacing="0" w:after="0" w:afterAutospacing="0"/>
        <w:ind w:firstLine="567"/>
        <w:jc w:val="both"/>
        <w:rPr>
          <w:sz w:val="25"/>
          <w:szCs w:val="25"/>
        </w:rPr>
      </w:pPr>
      <w:r w:rsidRPr="00A0166C">
        <w:rPr>
          <w:sz w:val="25"/>
          <w:szCs w:val="25"/>
        </w:rPr>
        <w:t>3.6.9. У разі незаконного заволодіння третьою особою легковим автомобілем, який відповідно до підпункту 267.2.1 пункту 267.2 цієї статті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EC13BC" w:rsidRPr="00A0166C" w:rsidRDefault="00EC13BC" w:rsidP="0034465D">
      <w:pPr>
        <w:pStyle w:val="rvps2"/>
        <w:shd w:val="clear" w:color="auto" w:fill="FFFFFF"/>
        <w:spacing w:before="0" w:beforeAutospacing="0" w:after="0" w:afterAutospacing="0"/>
        <w:ind w:firstLine="567"/>
        <w:jc w:val="both"/>
        <w:rPr>
          <w:sz w:val="25"/>
          <w:szCs w:val="25"/>
        </w:rPr>
      </w:pPr>
      <w:r w:rsidRPr="00A0166C">
        <w:rPr>
          <w:sz w:val="25"/>
          <w:szCs w:val="25"/>
        </w:rPr>
        <w:lastRenderedPageBreak/>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EC13BC" w:rsidRPr="00A0166C" w:rsidRDefault="00EC13BC" w:rsidP="0034465D">
      <w:pPr>
        <w:pStyle w:val="rvps2"/>
        <w:shd w:val="clear" w:color="auto" w:fill="FFFFFF"/>
        <w:spacing w:before="0" w:beforeAutospacing="0" w:after="0" w:afterAutospacing="0"/>
        <w:ind w:firstLine="567"/>
        <w:jc w:val="both"/>
        <w:rPr>
          <w:sz w:val="25"/>
          <w:szCs w:val="25"/>
        </w:rPr>
      </w:pPr>
      <w:r w:rsidRPr="00A0166C">
        <w:rPr>
          <w:sz w:val="25"/>
          <w:szCs w:val="25"/>
        </w:rPr>
        <w:t>3.6.10.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EC13BC" w:rsidRPr="00A0166C" w:rsidRDefault="00EC13BC" w:rsidP="0034465D">
      <w:pPr>
        <w:pStyle w:val="rvps2"/>
        <w:shd w:val="clear" w:color="auto" w:fill="FFFFFF"/>
        <w:spacing w:before="0" w:beforeAutospacing="0" w:after="0" w:afterAutospacing="0"/>
        <w:ind w:firstLine="567"/>
        <w:jc w:val="both"/>
        <w:rPr>
          <w:sz w:val="25"/>
          <w:szCs w:val="25"/>
        </w:rPr>
      </w:pPr>
      <w:r w:rsidRPr="00A0166C">
        <w:rPr>
          <w:sz w:val="25"/>
          <w:szCs w:val="25"/>
        </w:rPr>
        <w:t>а) об’єктів оподаткування, що перебувають у власності платника податку;</w:t>
      </w:r>
    </w:p>
    <w:p w:rsidR="00EC13BC" w:rsidRPr="00A0166C" w:rsidRDefault="00EC13BC" w:rsidP="0034465D">
      <w:pPr>
        <w:pStyle w:val="rvps2"/>
        <w:shd w:val="clear" w:color="auto" w:fill="FFFFFF"/>
        <w:spacing w:before="0" w:beforeAutospacing="0" w:after="0" w:afterAutospacing="0"/>
        <w:ind w:firstLine="567"/>
        <w:jc w:val="both"/>
        <w:rPr>
          <w:sz w:val="25"/>
          <w:szCs w:val="25"/>
        </w:rPr>
      </w:pPr>
      <w:r w:rsidRPr="00A0166C">
        <w:rPr>
          <w:sz w:val="25"/>
          <w:szCs w:val="25"/>
        </w:rPr>
        <w:t>б) розміру ставки податку;</w:t>
      </w:r>
    </w:p>
    <w:p w:rsidR="00EC13BC" w:rsidRPr="00A0166C" w:rsidRDefault="00EC13BC" w:rsidP="0034465D">
      <w:pPr>
        <w:pStyle w:val="rvps2"/>
        <w:shd w:val="clear" w:color="auto" w:fill="FFFFFF"/>
        <w:spacing w:before="0" w:beforeAutospacing="0" w:after="0" w:afterAutospacing="0"/>
        <w:ind w:firstLine="567"/>
        <w:jc w:val="both"/>
        <w:rPr>
          <w:sz w:val="25"/>
          <w:szCs w:val="25"/>
        </w:rPr>
      </w:pPr>
      <w:r w:rsidRPr="00A0166C">
        <w:rPr>
          <w:sz w:val="25"/>
          <w:szCs w:val="25"/>
        </w:rPr>
        <w:t>в) нарахованої суми податку.</w:t>
      </w:r>
    </w:p>
    <w:p w:rsidR="00EC13BC" w:rsidRPr="00A0166C" w:rsidRDefault="00EC13BC" w:rsidP="0034465D">
      <w:pPr>
        <w:pStyle w:val="rvps2"/>
        <w:shd w:val="clear" w:color="auto" w:fill="FFFFFF"/>
        <w:spacing w:before="0" w:beforeAutospacing="0" w:after="0" w:afterAutospacing="0"/>
        <w:ind w:firstLine="567"/>
        <w:jc w:val="both"/>
        <w:rPr>
          <w:sz w:val="25"/>
          <w:szCs w:val="25"/>
        </w:rPr>
      </w:pPr>
      <w:r w:rsidRPr="00A0166C">
        <w:rPr>
          <w:sz w:val="25"/>
          <w:szCs w:val="25"/>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EC13BC" w:rsidRPr="00A0166C" w:rsidRDefault="00EC13BC" w:rsidP="0034465D">
      <w:pPr>
        <w:pStyle w:val="rvps2"/>
        <w:shd w:val="clear" w:color="auto" w:fill="FFFFFF"/>
        <w:spacing w:before="0" w:beforeAutospacing="0" w:after="0" w:afterAutospacing="0"/>
        <w:ind w:firstLine="567"/>
        <w:jc w:val="both"/>
        <w:rPr>
          <w:sz w:val="25"/>
          <w:szCs w:val="25"/>
        </w:rPr>
      </w:pPr>
      <w:r w:rsidRPr="00A0166C">
        <w:rPr>
          <w:sz w:val="25"/>
          <w:szCs w:val="25"/>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130BAB" w:rsidRPr="00002014" w:rsidRDefault="00130BAB" w:rsidP="0034465D">
      <w:pPr>
        <w:pStyle w:val="a4"/>
        <w:ind w:firstLine="567"/>
        <w:rPr>
          <w:rFonts w:ascii="Times New Roman" w:hAnsi="Times New Roman"/>
          <w:sz w:val="25"/>
          <w:szCs w:val="25"/>
        </w:rPr>
      </w:pPr>
      <w:r w:rsidRPr="00002014">
        <w:rPr>
          <w:rFonts w:ascii="Times New Roman" w:hAnsi="Times New Roman"/>
          <w:sz w:val="25"/>
          <w:szCs w:val="25"/>
        </w:rPr>
        <w:t>3.7. Порядок сплати податку.</w:t>
      </w:r>
    </w:p>
    <w:p w:rsidR="00130BAB" w:rsidRPr="00002014" w:rsidRDefault="00130BAB" w:rsidP="0034465D">
      <w:pPr>
        <w:pStyle w:val="a4"/>
        <w:ind w:firstLine="567"/>
        <w:rPr>
          <w:rFonts w:ascii="Times New Roman" w:hAnsi="Times New Roman"/>
          <w:sz w:val="25"/>
          <w:szCs w:val="25"/>
        </w:rPr>
      </w:pPr>
      <w:r w:rsidRPr="00002014">
        <w:rPr>
          <w:rFonts w:ascii="Times New Roman" w:hAnsi="Times New Roman"/>
          <w:sz w:val="25"/>
          <w:szCs w:val="25"/>
        </w:rPr>
        <w:t>3.7.1. 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130BAB" w:rsidRPr="00002014" w:rsidRDefault="00002014" w:rsidP="0034465D">
      <w:pPr>
        <w:pStyle w:val="a4"/>
        <w:ind w:firstLine="567"/>
        <w:rPr>
          <w:rFonts w:ascii="Times New Roman" w:hAnsi="Times New Roman"/>
          <w:sz w:val="25"/>
          <w:szCs w:val="25"/>
        </w:rPr>
      </w:pPr>
      <w:r w:rsidRPr="00002014">
        <w:rPr>
          <w:rFonts w:ascii="Times New Roman" w:hAnsi="Times New Roman"/>
          <w:sz w:val="25"/>
          <w:szCs w:val="25"/>
        </w:rPr>
        <w:t>3.</w:t>
      </w:r>
      <w:r w:rsidRPr="00002014">
        <w:rPr>
          <w:rFonts w:ascii="Times New Roman" w:hAnsi="Times New Roman"/>
          <w:sz w:val="25"/>
          <w:szCs w:val="25"/>
          <w:lang w:val="ru-RU"/>
        </w:rPr>
        <w:t>8</w:t>
      </w:r>
      <w:r w:rsidR="00130BAB" w:rsidRPr="00002014">
        <w:rPr>
          <w:rFonts w:ascii="Times New Roman" w:hAnsi="Times New Roman"/>
          <w:sz w:val="25"/>
          <w:szCs w:val="25"/>
        </w:rPr>
        <w:t>. Строки сплати податку.</w:t>
      </w:r>
    </w:p>
    <w:p w:rsidR="00130BAB" w:rsidRPr="00002014" w:rsidRDefault="00130BAB" w:rsidP="0034465D">
      <w:pPr>
        <w:pStyle w:val="a4"/>
        <w:ind w:firstLine="567"/>
        <w:rPr>
          <w:rFonts w:ascii="Times New Roman" w:hAnsi="Times New Roman"/>
          <w:sz w:val="25"/>
          <w:szCs w:val="25"/>
        </w:rPr>
      </w:pPr>
      <w:r w:rsidRPr="00002014">
        <w:rPr>
          <w:rFonts w:ascii="Times New Roman" w:hAnsi="Times New Roman"/>
          <w:sz w:val="25"/>
          <w:szCs w:val="25"/>
        </w:rPr>
        <w:t>3.8.1. Транспортний податок сплачується:</w:t>
      </w:r>
    </w:p>
    <w:p w:rsidR="00130BAB" w:rsidRPr="00002014" w:rsidRDefault="00130BAB" w:rsidP="0034465D">
      <w:pPr>
        <w:pStyle w:val="a4"/>
        <w:ind w:firstLine="567"/>
        <w:rPr>
          <w:rFonts w:ascii="Times New Roman" w:hAnsi="Times New Roman"/>
          <w:sz w:val="25"/>
          <w:szCs w:val="25"/>
        </w:rPr>
      </w:pPr>
      <w:r w:rsidRPr="00002014">
        <w:rPr>
          <w:rFonts w:ascii="Times New Roman" w:hAnsi="Times New Roman"/>
          <w:sz w:val="25"/>
          <w:szCs w:val="25"/>
        </w:rPr>
        <w:t>а) фізичними особами - протягом 60 днів з дня вручення податкового повідомлення-рішення;</w:t>
      </w:r>
    </w:p>
    <w:p w:rsidR="00130BAB" w:rsidRPr="00A0166C" w:rsidRDefault="00130BAB" w:rsidP="0034465D">
      <w:pPr>
        <w:pStyle w:val="a4"/>
        <w:ind w:firstLine="567"/>
        <w:rPr>
          <w:rFonts w:ascii="Times New Roman" w:hAnsi="Times New Roman"/>
          <w:sz w:val="25"/>
          <w:szCs w:val="25"/>
        </w:rPr>
      </w:pPr>
      <w:r w:rsidRPr="00002014">
        <w:rPr>
          <w:rFonts w:ascii="Times New Roman" w:hAnsi="Times New Roman"/>
          <w:sz w:val="25"/>
          <w:szCs w:val="25"/>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130BAB" w:rsidRPr="00A0166C" w:rsidRDefault="00130BAB" w:rsidP="0034465D">
      <w:pPr>
        <w:pStyle w:val="a4"/>
        <w:ind w:firstLine="567"/>
        <w:rPr>
          <w:rFonts w:ascii="Times New Roman" w:hAnsi="Times New Roman"/>
          <w:sz w:val="25"/>
          <w:szCs w:val="25"/>
        </w:rPr>
      </w:pPr>
      <w:r w:rsidRPr="00A0166C">
        <w:rPr>
          <w:rFonts w:ascii="Times New Roman" w:hAnsi="Times New Roman"/>
          <w:sz w:val="25"/>
          <w:szCs w:val="25"/>
        </w:rPr>
        <w:t> </w:t>
      </w:r>
    </w:p>
    <w:p w:rsidR="00130BAB" w:rsidRPr="00A0166C" w:rsidRDefault="00130BAB" w:rsidP="00A0166C">
      <w:pPr>
        <w:pStyle w:val="a4"/>
        <w:ind w:firstLine="567"/>
        <w:rPr>
          <w:rFonts w:ascii="Times New Roman" w:hAnsi="Times New Roman"/>
          <w:b/>
          <w:sz w:val="25"/>
          <w:szCs w:val="25"/>
        </w:rPr>
      </w:pPr>
      <w:r w:rsidRPr="00A0166C">
        <w:rPr>
          <w:rFonts w:ascii="Times New Roman" w:hAnsi="Times New Roman"/>
          <w:b/>
          <w:sz w:val="25"/>
          <w:szCs w:val="25"/>
        </w:rPr>
        <w:t>Розділ IV. Відповідальність та контроль</w:t>
      </w:r>
    </w:p>
    <w:p w:rsidR="00130BAB" w:rsidRPr="00A0166C" w:rsidRDefault="00130BAB" w:rsidP="00BA611A">
      <w:pPr>
        <w:pStyle w:val="a4"/>
        <w:ind w:firstLine="567"/>
        <w:rPr>
          <w:rFonts w:ascii="Times New Roman" w:hAnsi="Times New Roman"/>
          <w:sz w:val="25"/>
          <w:szCs w:val="25"/>
        </w:rPr>
      </w:pPr>
      <w:r w:rsidRPr="00A0166C">
        <w:rPr>
          <w:rFonts w:ascii="Times New Roman" w:hAnsi="Times New Roman"/>
          <w:sz w:val="25"/>
          <w:szCs w:val="25"/>
        </w:rPr>
        <w:t>4.1. Платники податку, зазначені в п.2.1. цього Положення, несуть відповідальність за неподання у встановлені терміни звітності з транспортного податку, за правильність обчислення, повноту і своєчасність сплати податку до бюджету, відповідно до Податкового кодексу України, інших законодавчих та нормативних актів.</w:t>
      </w:r>
    </w:p>
    <w:p w:rsidR="005A7294" w:rsidRPr="00A0166C" w:rsidRDefault="00130BAB" w:rsidP="00BA611A">
      <w:pPr>
        <w:pStyle w:val="af7"/>
        <w:tabs>
          <w:tab w:val="left" w:pos="993"/>
        </w:tabs>
        <w:ind w:firstLine="567"/>
        <w:jc w:val="both"/>
        <w:rPr>
          <w:rFonts w:ascii="Times New Roman" w:eastAsia="Times New Roman" w:hAnsi="Times New Roman" w:cs="Times New Roman"/>
          <w:sz w:val="25"/>
          <w:szCs w:val="25"/>
          <w:lang w:val="uk-UA" w:eastAsia="ru-RU"/>
        </w:rPr>
      </w:pPr>
      <w:r w:rsidRPr="00A0166C">
        <w:rPr>
          <w:rFonts w:ascii="Times New Roman" w:hAnsi="Times New Roman" w:cs="Times New Roman"/>
          <w:sz w:val="25"/>
          <w:szCs w:val="25"/>
        </w:rPr>
        <w:t xml:space="preserve">4.2. </w:t>
      </w:r>
      <w:r w:rsidR="005A7294" w:rsidRPr="00A0166C">
        <w:rPr>
          <w:rFonts w:ascii="Times New Roman" w:eastAsia="Times New Roman" w:hAnsi="Times New Roman" w:cs="Times New Roman"/>
          <w:sz w:val="25"/>
          <w:szCs w:val="25"/>
          <w:lang w:val="uk-UA" w:eastAsia="ru-RU"/>
        </w:rPr>
        <w:t xml:space="preserve">Контроль за повнотою та своєчасністю перерахування </w:t>
      </w:r>
      <w:r w:rsidR="009D24B6" w:rsidRPr="00A0166C">
        <w:rPr>
          <w:rFonts w:ascii="Times New Roman" w:eastAsia="Times New Roman" w:hAnsi="Times New Roman" w:cs="Times New Roman"/>
          <w:sz w:val="25"/>
          <w:szCs w:val="25"/>
          <w:lang w:val="uk-UA" w:eastAsia="ru-RU"/>
        </w:rPr>
        <w:t xml:space="preserve">транспортного </w:t>
      </w:r>
      <w:r w:rsidR="005A7294" w:rsidRPr="00A0166C">
        <w:rPr>
          <w:rFonts w:ascii="Times New Roman" w:eastAsia="Times New Roman" w:hAnsi="Times New Roman" w:cs="Times New Roman"/>
          <w:sz w:val="25"/>
          <w:szCs w:val="25"/>
          <w:lang w:val="uk-UA" w:eastAsia="ru-RU"/>
        </w:rPr>
        <w:t xml:space="preserve">податку до </w:t>
      </w:r>
      <w:r w:rsidR="00F8086A">
        <w:rPr>
          <w:rFonts w:ascii="Times New Roman" w:eastAsia="Times New Roman" w:hAnsi="Times New Roman" w:cs="Times New Roman"/>
          <w:sz w:val="25"/>
          <w:szCs w:val="25"/>
          <w:lang w:val="uk-UA" w:eastAsia="ru-RU"/>
        </w:rPr>
        <w:t xml:space="preserve">місцевого </w:t>
      </w:r>
      <w:r w:rsidR="005A7294" w:rsidRPr="00A0166C">
        <w:rPr>
          <w:rFonts w:ascii="Times New Roman" w:eastAsia="Times New Roman" w:hAnsi="Times New Roman" w:cs="Times New Roman"/>
          <w:sz w:val="25"/>
          <w:szCs w:val="25"/>
          <w:lang w:val="uk-UA" w:eastAsia="ru-RU"/>
        </w:rPr>
        <w:t xml:space="preserve">бюджету  здійснює </w:t>
      </w:r>
      <w:r w:rsidR="004A381C" w:rsidRPr="00A0166C">
        <w:rPr>
          <w:rFonts w:ascii="Times New Roman" w:eastAsia="Times New Roman" w:hAnsi="Times New Roman" w:cs="Times New Roman"/>
          <w:sz w:val="25"/>
          <w:szCs w:val="25"/>
          <w:lang w:val="uk-UA" w:eastAsia="ru-RU"/>
        </w:rPr>
        <w:t xml:space="preserve">державна </w:t>
      </w:r>
      <w:r w:rsidR="0037768E" w:rsidRPr="00A0166C">
        <w:rPr>
          <w:rFonts w:ascii="Times New Roman" w:eastAsia="Times New Roman" w:hAnsi="Times New Roman" w:cs="Times New Roman"/>
          <w:sz w:val="25"/>
          <w:szCs w:val="25"/>
          <w:lang w:val="uk-UA" w:eastAsia="ru-RU"/>
        </w:rPr>
        <w:t>податкова</w:t>
      </w:r>
      <w:r w:rsidR="004A381C" w:rsidRPr="00A0166C">
        <w:rPr>
          <w:rFonts w:ascii="Times New Roman" w:eastAsia="Times New Roman" w:hAnsi="Times New Roman" w:cs="Times New Roman"/>
          <w:sz w:val="25"/>
          <w:szCs w:val="25"/>
          <w:lang w:val="uk-UA" w:eastAsia="ru-RU"/>
        </w:rPr>
        <w:t xml:space="preserve"> служба</w:t>
      </w:r>
      <w:r w:rsidR="005A7294" w:rsidRPr="00A0166C">
        <w:rPr>
          <w:rFonts w:ascii="Times New Roman" w:eastAsia="Times New Roman" w:hAnsi="Times New Roman" w:cs="Times New Roman"/>
          <w:sz w:val="25"/>
          <w:szCs w:val="25"/>
          <w:lang w:val="uk-UA" w:eastAsia="ru-RU"/>
        </w:rPr>
        <w:t>.</w:t>
      </w:r>
    </w:p>
    <w:p w:rsidR="00E36480" w:rsidRDefault="00E36480" w:rsidP="00E36480">
      <w:pPr>
        <w:spacing w:line="240" w:lineRule="atLeast"/>
        <w:ind w:left="108"/>
        <w:jc w:val="both"/>
        <w:rPr>
          <w:b/>
          <w:sz w:val="25"/>
          <w:szCs w:val="25"/>
          <w:lang w:val="ru-RU"/>
        </w:rPr>
      </w:pPr>
    </w:p>
    <w:p w:rsidR="00F02633" w:rsidRDefault="00F02633" w:rsidP="00E36480">
      <w:pPr>
        <w:spacing w:line="240" w:lineRule="atLeast"/>
        <w:ind w:left="108"/>
        <w:jc w:val="both"/>
        <w:rPr>
          <w:b/>
          <w:sz w:val="25"/>
          <w:szCs w:val="25"/>
          <w:lang w:val="ru-RU"/>
        </w:rPr>
      </w:pPr>
    </w:p>
    <w:p w:rsidR="00130BAB" w:rsidRPr="00A0166C" w:rsidRDefault="00130BAB" w:rsidP="005A7294">
      <w:pPr>
        <w:pStyle w:val="a4"/>
        <w:rPr>
          <w:rFonts w:ascii="Times New Roman" w:hAnsi="Times New Roman"/>
          <w:color w:val="4D4D4D"/>
          <w:sz w:val="25"/>
          <w:szCs w:val="25"/>
          <w:lang w:eastAsia="uk-UA"/>
        </w:rPr>
      </w:pPr>
      <w:r w:rsidRPr="00A0166C">
        <w:rPr>
          <w:rFonts w:ascii="Times New Roman" w:hAnsi="Times New Roman"/>
          <w:color w:val="4D4D4D"/>
          <w:sz w:val="25"/>
          <w:szCs w:val="25"/>
          <w:lang w:eastAsia="uk-UA"/>
        </w:rPr>
        <w:t> </w:t>
      </w:r>
    </w:p>
    <w:p w:rsidR="00130BAB" w:rsidRPr="00297DA7" w:rsidRDefault="00996832" w:rsidP="00C71558">
      <w:pPr>
        <w:shd w:val="clear" w:color="auto" w:fill="FFFFFF"/>
        <w:spacing w:before="75" w:after="75"/>
        <w:rPr>
          <w:color w:val="4D4D4D"/>
          <w:sz w:val="28"/>
          <w:szCs w:val="28"/>
          <w:lang w:eastAsia="uk-UA"/>
        </w:rPr>
      </w:pPr>
      <w:r>
        <w:rPr>
          <w:b/>
          <w:sz w:val="28"/>
          <w:szCs w:val="28"/>
        </w:rPr>
        <w:t>Перший з</w:t>
      </w:r>
      <w:r w:rsidR="00835743" w:rsidRPr="00297DA7">
        <w:rPr>
          <w:b/>
          <w:sz w:val="28"/>
          <w:szCs w:val="28"/>
        </w:rPr>
        <w:t xml:space="preserve">аступник міського голови            </w:t>
      </w:r>
      <w:r w:rsidR="0001327E">
        <w:rPr>
          <w:b/>
          <w:sz w:val="28"/>
          <w:szCs w:val="28"/>
        </w:rPr>
        <w:t xml:space="preserve">  </w:t>
      </w:r>
      <w:r w:rsidR="00835743" w:rsidRPr="00297DA7">
        <w:rPr>
          <w:b/>
          <w:sz w:val="28"/>
          <w:szCs w:val="28"/>
        </w:rPr>
        <w:t xml:space="preserve">              </w:t>
      </w:r>
      <w:r w:rsidR="0063565D">
        <w:rPr>
          <w:b/>
          <w:sz w:val="28"/>
          <w:szCs w:val="28"/>
        </w:rPr>
        <w:t>Тетяна КОЧКОВА</w:t>
      </w:r>
    </w:p>
    <w:sectPr w:rsidR="00130BAB" w:rsidRPr="00297DA7" w:rsidSect="00A0166C">
      <w:headerReference w:type="default" r:id="rId8"/>
      <w:pgSz w:w="11906" w:h="16838" w:code="9"/>
      <w:pgMar w:top="851" w:right="709" w:bottom="568"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1C1" w:rsidRDefault="004671C1" w:rsidP="000E41D1">
      <w:r>
        <w:separator/>
      </w:r>
    </w:p>
  </w:endnote>
  <w:endnote w:type="continuationSeparator" w:id="1">
    <w:p w:rsidR="004671C1" w:rsidRDefault="004671C1" w:rsidP="000E4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1C1" w:rsidRDefault="004671C1" w:rsidP="000E41D1">
      <w:r>
        <w:separator/>
      </w:r>
    </w:p>
  </w:footnote>
  <w:footnote w:type="continuationSeparator" w:id="1">
    <w:p w:rsidR="004671C1" w:rsidRDefault="004671C1" w:rsidP="000E4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826980"/>
      <w:docPartObj>
        <w:docPartGallery w:val="Page Numbers (Top of Page)"/>
        <w:docPartUnique/>
      </w:docPartObj>
    </w:sdtPr>
    <w:sdtContent>
      <w:p w:rsidR="00A0166C" w:rsidRDefault="00933F7C">
        <w:pPr>
          <w:pStyle w:val="ae"/>
          <w:jc w:val="center"/>
        </w:pPr>
        <w:r>
          <w:fldChar w:fldCharType="begin"/>
        </w:r>
        <w:r w:rsidR="002B5166">
          <w:instrText xml:space="preserve"> PAGE   \* MERGEFORMAT </w:instrText>
        </w:r>
        <w:r>
          <w:fldChar w:fldCharType="separate"/>
        </w:r>
        <w:r w:rsidR="00EF045C">
          <w:rPr>
            <w:noProof/>
          </w:rPr>
          <w:t>2</w:t>
        </w:r>
        <w:r>
          <w:rPr>
            <w:noProof/>
          </w:rPr>
          <w:fldChar w:fldCharType="end"/>
        </w:r>
      </w:p>
    </w:sdtContent>
  </w:sdt>
  <w:p w:rsidR="00A0166C" w:rsidRDefault="00A0166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433A"/>
    <w:multiLevelType w:val="singleLevel"/>
    <w:tmpl w:val="2A9E6220"/>
    <w:lvl w:ilvl="0">
      <w:start w:val="1"/>
      <w:numFmt w:val="decimal"/>
      <w:lvlText w:val="%1."/>
      <w:lvlJc w:val="left"/>
      <w:pPr>
        <w:tabs>
          <w:tab w:val="num" w:pos="530"/>
        </w:tabs>
        <w:ind w:left="360" w:hanging="190"/>
      </w:pPr>
    </w:lvl>
  </w:abstractNum>
  <w:abstractNum w:abstractNumId="1">
    <w:nsid w:val="00C52399"/>
    <w:multiLevelType w:val="hybridMultilevel"/>
    <w:tmpl w:val="BCE663FE"/>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2">
    <w:nsid w:val="05617A17"/>
    <w:multiLevelType w:val="hybridMultilevel"/>
    <w:tmpl w:val="714851D4"/>
    <w:lvl w:ilvl="0" w:tplc="A6A20356">
      <w:start w:val="6"/>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1A3C246C"/>
    <w:multiLevelType w:val="singleLevel"/>
    <w:tmpl w:val="0419000F"/>
    <w:lvl w:ilvl="0">
      <w:start w:val="7"/>
      <w:numFmt w:val="decimal"/>
      <w:lvlText w:val="%1."/>
      <w:lvlJc w:val="left"/>
      <w:pPr>
        <w:tabs>
          <w:tab w:val="num" w:pos="360"/>
        </w:tabs>
        <w:ind w:left="360" w:hanging="360"/>
      </w:pPr>
      <w:rPr>
        <w:rFonts w:hint="default"/>
      </w:rPr>
    </w:lvl>
  </w:abstractNum>
  <w:abstractNum w:abstractNumId="4">
    <w:nsid w:val="1C5807EC"/>
    <w:multiLevelType w:val="hybridMultilevel"/>
    <w:tmpl w:val="72E437A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1E28260D"/>
    <w:multiLevelType w:val="hybridMultilevel"/>
    <w:tmpl w:val="E1A28B9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4BA1EE8"/>
    <w:multiLevelType w:val="hybridMultilevel"/>
    <w:tmpl w:val="DB9EE0DC"/>
    <w:lvl w:ilvl="0" w:tplc="FFFFFFFF">
      <w:start w:val="1"/>
      <w:numFmt w:val="bullet"/>
      <w:pStyle w:val="a"/>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Mincho"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Mincho"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51F529E"/>
    <w:multiLevelType w:val="multilevel"/>
    <w:tmpl w:val="9C5C25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3244E8"/>
    <w:multiLevelType w:val="hybridMultilevel"/>
    <w:tmpl w:val="8C6C750C"/>
    <w:lvl w:ilvl="0" w:tplc="8EE6B2B0">
      <w:start w:val="4"/>
      <w:numFmt w:val="decimal"/>
      <w:lvlText w:val="%1."/>
      <w:lvlJc w:val="left"/>
      <w:pPr>
        <w:tabs>
          <w:tab w:val="num" w:pos="720"/>
        </w:tabs>
        <w:ind w:left="720" w:hanging="36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AA7230"/>
    <w:multiLevelType w:val="hybridMultilevel"/>
    <w:tmpl w:val="4D0E886E"/>
    <w:lvl w:ilvl="0" w:tplc="7F50AA98">
      <w:start w:val="1"/>
      <w:numFmt w:val="decimal"/>
      <w:lvlText w:val="%1."/>
      <w:lvlJc w:val="left"/>
      <w:pPr>
        <w:tabs>
          <w:tab w:val="num" w:pos="368"/>
        </w:tabs>
        <w:ind w:left="368"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AC09D9"/>
    <w:multiLevelType w:val="hybridMultilevel"/>
    <w:tmpl w:val="EA5EB6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4C4B7D"/>
    <w:multiLevelType w:val="hybridMultilevel"/>
    <w:tmpl w:val="3EB65880"/>
    <w:lvl w:ilvl="0" w:tplc="389AD598">
      <w:start w:val="1"/>
      <w:numFmt w:val="decimal"/>
      <w:lvlText w:val="%1."/>
      <w:lvlJc w:val="left"/>
      <w:pPr>
        <w:tabs>
          <w:tab w:val="num" w:pos="502"/>
        </w:tabs>
        <w:ind w:left="502" w:hanging="360"/>
      </w:pPr>
      <w:rPr>
        <w:b w:val="0"/>
      </w:rPr>
    </w:lvl>
    <w:lvl w:ilvl="1" w:tplc="0419000B">
      <w:start w:val="1"/>
      <w:numFmt w:val="bullet"/>
      <w:lvlText w:val=""/>
      <w:lvlJc w:val="left"/>
      <w:pPr>
        <w:tabs>
          <w:tab w:val="num" w:pos="1070"/>
        </w:tabs>
        <w:ind w:left="1070" w:hanging="360"/>
      </w:pPr>
      <w:rPr>
        <w:rFonts w:ascii="Wingdings" w:hAnsi="Wingding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612184"/>
    <w:multiLevelType w:val="hybridMultilevel"/>
    <w:tmpl w:val="F0F0CACA"/>
    <w:lvl w:ilvl="0" w:tplc="F0FA3B22">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BD065F4"/>
    <w:multiLevelType w:val="multilevel"/>
    <w:tmpl w:val="1D64C88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C3327F"/>
    <w:multiLevelType w:val="hybridMultilevel"/>
    <w:tmpl w:val="CB82BA7E"/>
    <w:lvl w:ilvl="0" w:tplc="0419000B">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5">
    <w:nsid w:val="3E56188E"/>
    <w:multiLevelType w:val="hybridMultilevel"/>
    <w:tmpl w:val="380E03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A9201A"/>
    <w:multiLevelType w:val="singleLevel"/>
    <w:tmpl w:val="55EC9E84"/>
    <w:lvl w:ilvl="0">
      <w:numFmt w:val="bullet"/>
      <w:lvlText w:val="-"/>
      <w:lvlJc w:val="left"/>
      <w:pPr>
        <w:tabs>
          <w:tab w:val="num" w:pos="360"/>
        </w:tabs>
        <w:ind w:left="360" w:hanging="360"/>
      </w:pPr>
      <w:rPr>
        <w:rFonts w:hint="default"/>
      </w:rPr>
    </w:lvl>
  </w:abstractNum>
  <w:abstractNum w:abstractNumId="17">
    <w:nsid w:val="3FD0484F"/>
    <w:multiLevelType w:val="hybridMultilevel"/>
    <w:tmpl w:val="4C9A0176"/>
    <w:lvl w:ilvl="0" w:tplc="A642B1D8">
      <w:start w:val="3910"/>
      <w:numFmt w:val="bullet"/>
      <w:lvlText w:val=""/>
      <w:lvlJc w:val="left"/>
      <w:pPr>
        <w:tabs>
          <w:tab w:val="num" w:pos="339"/>
        </w:tabs>
        <w:ind w:left="339" w:hanging="360"/>
      </w:pPr>
      <w:rPr>
        <w:rFonts w:ascii="Symbol" w:eastAsia="Times New Roman" w:hAnsi="Symbol" w:cs="Times New Roman" w:hint="default"/>
      </w:rPr>
    </w:lvl>
    <w:lvl w:ilvl="1" w:tplc="04190003" w:tentative="1">
      <w:start w:val="1"/>
      <w:numFmt w:val="bullet"/>
      <w:lvlText w:val="o"/>
      <w:lvlJc w:val="left"/>
      <w:pPr>
        <w:tabs>
          <w:tab w:val="num" w:pos="1059"/>
        </w:tabs>
        <w:ind w:left="1059" w:hanging="360"/>
      </w:pPr>
      <w:rPr>
        <w:rFonts w:ascii="Courier New" w:hAnsi="Courier New" w:cs="Courier New" w:hint="default"/>
      </w:rPr>
    </w:lvl>
    <w:lvl w:ilvl="2" w:tplc="04190005" w:tentative="1">
      <w:start w:val="1"/>
      <w:numFmt w:val="bullet"/>
      <w:lvlText w:val=""/>
      <w:lvlJc w:val="left"/>
      <w:pPr>
        <w:tabs>
          <w:tab w:val="num" w:pos="1779"/>
        </w:tabs>
        <w:ind w:left="1779" w:hanging="360"/>
      </w:pPr>
      <w:rPr>
        <w:rFonts w:ascii="Wingdings" w:hAnsi="Wingdings" w:hint="default"/>
      </w:rPr>
    </w:lvl>
    <w:lvl w:ilvl="3" w:tplc="04190001" w:tentative="1">
      <w:start w:val="1"/>
      <w:numFmt w:val="bullet"/>
      <w:lvlText w:val=""/>
      <w:lvlJc w:val="left"/>
      <w:pPr>
        <w:tabs>
          <w:tab w:val="num" w:pos="2499"/>
        </w:tabs>
        <w:ind w:left="2499" w:hanging="360"/>
      </w:pPr>
      <w:rPr>
        <w:rFonts w:ascii="Symbol" w:hAnsi="Symbol" w:hint="default"/>
      </w:rPr>
    </w:lvl>
    <w:lvl w:ilvl="4" w:tplc="04190003" w:tentative="1">
      <w:start w:val="1"/>
      <w:numFmt w:val="bullet"/>
      <w:lvlText w:val="o"/>
      <w:lvlJc w:val="left"/>
      <w:pPr>
        <w:tabs>
          <w:tab w:val="num" w:pos="3219"/>
        </w:tabs>
        <w:ind w:left="3219" w:hanging="360"/>
      </w:pPr>
      <w:rPr>
        <w:rFonts w:ascii="Courier New" w:hAnsi="Courier New" w:cs="Courier New" w:hint="default"/>
      </w:rPr>
    </w:lvl>
    <w:lvl w:ilvl="5" w:tplc="04190005" w:tentative="1">
      <w:start w:val="1"/>
      <w:numFmt w:val="bullet"/>
      <w:lvlText w:val=""/>
      <w:lvlJc w:val="left"/>
      <w:pPr>
        <w:tabs>
          <w:tab w:val="num" w:pos="3939"/>
        </w:tabs>
        <w:ind w:left="3939" w:hanging="360"/>
      </w:pPr>
      <w:rPr>
        <w:rFonts w:ascii="Wingdings" w:hAnsi="Wingdings" w:hint="default"/>
      </w:rPr>
    </w:lvl>
    <w:lvl w:ilvl="6" w:tplc="04190001" w:tentative="1">
      <w:start w:val="1"/>
      <w:numFmt w:val="bullet"/>
      <w:lvlText w:val=""/>
      <w:lvlJc w:val="left"/>
      <w:pPr>
        <w:tabs>
          <w:tab w:val="num" w:pos="4659"/>
        </w:tabs>
        <w:ind w:left="4659" w:hanging="360"/>
      </w:pPr>
      <w:rPr>
        <w:rFonts w:ascii="Symbol" w:hAnsi="Symbol" w:hint="default"/>
      </w:rPr>
    </w:lvl>
    <w:lvl w:ilvl="7" w:tplc="04190003" w:tentative="1">
      <w:start w:val="1"/>
      <w:numFmt w:val="bullet"/>
      <w:lvlText w:val="o"/>
      <w:lvlJc w:val="left"/>
      <w:pPr>
        <w:tabs>
          <w:tab w:val="num" w:pos="5379"/>
        </w:tabs>
        <w:ind w:left="5379" w:hanging="360"/>
      </w:pPr>
      <w:rPr>
        <w:rFonts w:ascii="Courier New" w:hAnsi="Courier New" w:cs="Courier New" w:hint="default"/>
      </w:rPr>
    </w:lvl>
    <w:lvl w:ilvl="8" w:tplc="04190005" w:tentative="1">
      <w:start w:val="1"/>
      <w:numFmt w:val="bullet"/>
      <w:lvlText w:val=""/>
      <w:lvlJc w:val="left"/>
      <w:pPr>
        <w:tabs>
          <w:tab w:val="num" w:pos="6099"/>
        </w:tabs>
        <w:ind w:left="6099" w:hanging="360"/>
      </w:pPr>
      <w:rPr>
        <w:rFonts w:ascii="Wingdings" w:hAnsi="Wingdings" w:hint="default"/>
      </w:rPr>
    </w:lvl>
  </w:abstractNum>
  <w:abstractNum w:abstractNumId="18">
    <w:nsid w:val="43F25A7B"/>
    <w:multiLevelType w:val="hybridMultilevel"/>
    <w:tmpl w:val="52342122"/>
    <w:lvl w:ilvl="0" w:tplc="BB52DA9C">
      <w:start w:val="1"/>
      <w:numFmt w:val="decimal"/>
      <w:lvlText w:val="%1."/>
      <w:lvlJc w:val="left"/>
      <w:pPr>
        <w:tabs>
          <w:tab w:val="num" w:pos="2771"/>
        </w:tabs>
        <w:ind w:left="2771" w:hanging="360"/>
      </w:pPr>
      <w:rPr>
        <w:rFonts w:hint="default"/>
        <w:b w:val="0"/>
        <w:i w:val="0"/>
        <w:sz w:val="28"/>
      </w:rPr>
    </w:lvl>
    <w:lvl w:ilvl="1" w:tplc="04190019" w:tentative="1">
      <w:start w:val="1"/>
      <w:numFmt w:val="lowerLetter"/>
      <w:lvlText w:val="%2."/>
      <w:lvlJc w:val="left"/>
      <w:pPr>
        <w:tabs>
          <w:tab w:val="num" w:pos="3491"/>
        </w:tabs>
        <w:ind w:left="3491" w:hanging="360"/>
      </w:pPr>
    </w:lvl>
    <w:lvl w:ilvl="2" w:tplc="0419001B" w:tentative="1">
      <w:start w:val="1"/>
      <w:numFmt w:val="lowerRoman"/>
      <w:lvlText w:val="%3."/>
      <w:lvlJc w:val="right"/>
      <w:pPr>
        <w:tabs>
          <w:tab w:val="num" w:pos="4211"/>
        </w:tabs>
        <w:ind w:left="4211" w:hanging="180"/>
      </w:pPr>
    </w:lvl>
    <w:lvl w:ilvl="3" w:tplc="0419000F" w:tentative="1">
      <w:start w:val="1"/>
      <w:numFmt w:val="decimal"/>
      <w:lvlText w:val="%4."/>
      <w:lvlJc w:val="left"/>
      <w:pPr>
        <w:tabs>
          <w:tab w:val="num" w:pos="4931"/>
        </w:tabs>
        <w:ind w:left="4931" w:hanging="360"/>
      </w:pPr>
    </w:lvl>
    <w:lvl w:ilvl="4" w:tplc="04190019" w:tentative="1">
      <w:start w:val="1"/>
      <w:numFmt w:val="lowerLetter"/>
      <w:lvlText w:val="%5."/>
      <w:lvlJc w:val="left"/>
      <w:pPr>
        <w:tabs>
          <w:tab w:val="num" w:pos="5651"/>
        </w:tabs>
        <w:ind w:left="5651" w:hanging="360"/>
      </w:pPr>
    </w:lvl>
    <w:lvl w:ilvl="5" w:tplc="0419001B" w:tentative="1">
      <w:start w:val="1"/>
      <w:numFmt w:val="lowerRoman"/>
      <w:lvlText w:val="%6."/>
      <w:lvlJc w:val="right"/>
      <w:pPr>
        <w:tabs>
          <w:tab w:val="num" w:pos="6371"/>
        </w:tabs>
        <w:ind w:left="6371" w:hanging="180"/>
      </w:pPr>
    </w:lvl>
    <w:lvl w:ilvl="6" w:tplc="0419000F" w:tentative="1">
      <w:start w:val="1"/>
      <w:numFmt w:val="decimal"/>
      <w:lvlText w:val="%7."/>
      <w:lvlJc w:val="left"/>
      <w:pPr>
        <w:tabs>
          <w:tab w:val="num" w:pos="7091"/>
        </w:tabs>
        <w:ind w:left="7091" w:hanging="360"/>
      </w:pPr>
    </w:lvl>
    <w:lvl w:ilvl="7" w:tplc="04190019" w:tentative="1">
      <w:start w:val="1"/>
      <w:numFmt w:val="lowerLetter"/>
      <w:lvlText w:val="%8."/>
      <w:lvlJc w:val="left"/>
      <w:pPr>
        <w:tabs>
          <w:tab w:val="num" w:pos="7811"/>
        </w:tabs>
        <w:ind w:left="7811" w:hanging="360"/>
      </w:pPr>
    </w:lvl>
    <w:lvl w:ilvl="8" w:tplc="0419001B" w:tentative="1">
      <w:start w:val="1"/>
      <w:numFmt w:val="lowerRoman"/>
      <w:lvlText w:val="%9."/>
      <w:lvlJc w:val="right"/>
      <w:pPr>
        <w:tabs>
          <w:tab w:val="num" w:pos="8531"/>
        </w:tabs>
        <w:ind w:left="8531" w:hanging="180"/>
      </w:pPr>
    </w:lvl>
  </w:abstractNum>
  <w:abstractNum w:abstractNumId="19">
    <w:nsid w:val="4474640C"/>
    <w:multiLevelType w:val="hybridMultilevel"/>
    <w:tmpl w:val="3B8606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0B55B1"/>
    <w:multiLevelType w:val="multilevel"/>
    <w:tmpl w:val="EA78C5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69F78E1"/>
    <w:multiLevelType w:val="singleLevel"/>
    <w:tmpl w:val="5944E216"/>
    <w:lvl w:ilvl="0">
      <w:numFmt w:val="bullet"/>
      <w:lvlText w:val="-"/>
      <w:lvlJc w:val="left"/>
      <w:pPr>
        <w:tabs>
          <w:tab w:val="num" w:pos="360"/>
        </w:tabs>
        <w:ind w:left="360" w:hanging="360"/>
      </w:pPr>
      <w:rPr>
        <w:rFonts w:hint="default"/>
      </w:rPr>
    </w:lvl>
  </w:abstractNum>
  <w:abstractNum w:abstractNumId="22">
    <w:nsid w:val="47BA7262"/>
    <w:multiLevelType w:val="hybridMultilevel"/>
    <w:tmpl w:val="5D74821A"/>
    <w:lvl w:ilvl="0" w:tplc="389AD598">
      <w:start w:val="1"/>
      <w:numFmt w:val="decimal"/>
      <w:lvlText w:val="%1."/>
      <w:lvlJc w:val="left"/>
      <w:pPr>
        <w:tabs>
          <w:tab w:val="num" w:pos="502"/>
        </w:tabs>
        <w:ind w:left="502"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175B7B"/>
    <w:multiLevelType w:val="hybridMultilevel"/>
    <w:tmpl w:val="5BAC465A"/>
    <w:lvl w:ilvl="0" w:tplc="0764E408">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24">
    <w:nsid w:val="49866B61"/>
    <w:multiLevelType w:val="hybridMultilevel"/>
    <w:tmpl w:val="01DA7632"/>
    <w:lvl w:ilvl="0" w:tplc="2CDA02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3A1DE5"/>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2DB5D69"/>
    <w:multiLevelType w:val="singleLevel"/>
    <w:tmpl w:val="9B74475A"/>
    <w:lvl w:ilvl="0">
      <w:numFmt w:val="bullet"/>
      <w:lvlText w:val="-"/>
      <w:lvlJc w:val="left"/>
      <w:pPr>
        <w:tabs>
          <w:tab w:val="num" w:pos="720"/>
        </w:tabs>
        <w:ind w:left="720" w:hanging="360"/>
      </w:pPr>
      <w:rPr>
        <w:rFonts w:hint="default"/>
      </w:rPr>
    </w:lvl>
  </w:abstractNum>
  <w:abstractNum w:abstractNumId="27">
    <w:nsid w:val="56CC0EDD"/>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6EE2C58"/>
    <w:multiLevelType w:val="hybridMultilevel"/>
    <w:tmpl w:val="6F84A032"/>
    <w:lvl w:ilvl="0" w:tplc="9A16BE0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57CA3429"/>
    <w:multiLevelType w:val="hybridMultilevel"/>
    <w:tmpl w:val="95B4B6C8"/>
    <w:lvl w:ilvl="0" w:tplc="0419000B">
      <w:start w:val="1"/>
      <w:numFmt w:val="bullet"/>
      <w:lvlText w:val=""/>
      <w:lvlJc w:val="left"/>
      <w:pPr>
        <w:tabs>
          <w:tab w:val="num" w:pos="1495"/>
        </w:tabs>
        <w:ind w:left="1495" w:hanging="360"/>
      </w:pPr>
      <w:rPr>
        <w:rFonts w:ascii="Wingdings" w:hAnsi="Wingdings"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30">
    <w:nsid w:val="5BAA60A4"/>
    <w:multiLevelType w:val="singleLevel"/>
    <w:tmpl w:val="61208E34"/>
    <w:lvl w:ilvl="0">
      <w:start w:val="3"/>
      <w:numFmt w:val="decimal"/>
      <w:lvlText w:val="%1"/>
      <w:lvlJc w:val="left"/>
      <w:pPr>
        <w:tabs>
          <w:tab w:val="num" w:pos="360"/>
        </w:tabs>
        <w:ind w:left="360" w:hanging="360"/>
      </w:pPr>
      <w:rPr>
        <w:rFonts w:hint="default"/>
      </w:rPr>
    </w:lvl>
  </w:abstractNum>
  <w:abstractNum w:abstractNumId="31">
    <w:nsid w:val="5CF55D75"/>
    <w:multiLevelType w:val="hybridMultilevel"/>
    <w:tmpl w:val="F3DA776E"/>
    <w:lvl w:ilvl="0" w:tplc="0C2AF080">
      <w:numFmt w:val="bullet"/>
      <w:lvlText w:val="-"/>
      <w:lvlJc w:val="left"/>
      <w:pPr>
        <w:tabs>
          <w:tab w:val="num" w:pos="1554"/>
        </w:tabs>
        <w:ind w:left="1554" w:hanging="360"/>
      </w:pPr>
      <w:rPr>
        <w:rFonts w:ascii="Times New Roman" w:eastAsia="Times New Roman" w:hAnsi="Times New Roman" w:cs="Times New Roman" w:hint="default"/>
      </w:rPr>
    </w:lvl>
    <w:lvl w:ilvl="1" w:tplc="04190003" w:tentative="1">
      <w:start w:val="1"/>
      <w:numFmt w:val="bullet"/>
      <w:lvlText w:val="o"/>
      <w:lvlJc w:val="left"/>
      <w:pPr>
        <w:tabs>
          <w:tab w:val="num" w:pos="2274"/>
        </w:tabs>
        <w:ind w:left="2274" w:hanging="360"/>
      </w:pPr>
      <w:rPr>
        <w:rFonts w:ascii="Courier New" w:hAnsi="Courier New" w:cs="Courier New" w:hint="default"/>
      </w:rPr>
    </w:lvl>
    <w:lvl w:ilvl="2" w:tplc="04190005" w:tentative="1">
      <w:start w:val="1"/>
      <w:numFmt w:val="bullet"/>
      <w:lvlText w:val=""/>
      <w:lvlJc w:val="left"/>
      <w:pPr>
        <w:tabs>
          <w:tab w:val="num" w:pos="2994"/>
        </w:tabs>
        <w:ind w:left="2994" w:hanging="360"/>
      </w:pPr>
      <w:rPr>
        <w:rFonts w:ascii="Wingdings" w:hAnsi="Wingdings" w:hint="default"/>
      </w:rPr>
    </w:lvl>
    <w:lvl w:ilvl="3" w:tplc="04190001" w:tentative="1">
      <w:start w:val="1"/>
      <w:numFmt w:val="bullet"/>
      <w:lvlText w:val=""/>
      <w:lvlJc w:val="left"/>
      <w:pPr>
        <w:tabs>
          <w:tab w:val="num" w:pos="3714"/>
        </w:tabs>
        <w:ind w:left="3714" w:hanging="360"/>
      </w:pPr>
      <w:rPr>
        <w:rFonts w:ascii="Symbol" w:hAnsi="Symbol" w:hint="default"/>
      </w:rPr>
    </w:lvl>
    <w:lvl w:ilvl="4" w:tplc="04190003" w:tentative="1">
      <w:start w:val="1"/>
      <w:numFmt w:val="bullet"/>
      <w:lvlText w:val="o"/>
      <w:lvlJc w:val="left"/>
      <w:pPr>
        <w:tabs>
          <w:tab w:val="num" w:pos="4434"/>
        </w:tabs>
        <w:ind w:left="4434" w:hanging="360"/>
      </w:pPr>
      <w:rPr>
        <w:rFonts w:ascii="Courier New" w:hAnsi="Courier New" w:cs="Courier New" w:hint="default"/>
      </w:rPr>
    </w:lvl>
    <w:lvl w:ilvl="5" w:tplc="04190005" w:tentative="1">
      <w:start w:val="1"/>
      <w:numFmt w:val="bullet"/>
      <w:lvlText w:val=""/>
      <w:lvlJc w:val="left"/>
      <w:pPr>
        <w:tabs>
          <w:tab w:val="num" w:pos="5154"/>
        </w:tabs>
        <w:ind w:left="5154" w:hanging="360"/>
      </w:pPr>
      <w:rPr>
        <w:rFonts w:ascii="Wingdings" w:hAnsi="Wingdings" w:hint="default"/>
      </w:rPr>
    </w:lvl>
    <w:lvl w:ilvl="6" w:tplc="04190001" w:tentative="1">
      <w:start w:val="1"/>
      <w:numFmt w:val="bullet"/>
      <w:lvlText w:val=""/>
      <w:lvlJc w:val="left"/>
      <w:pPr>
        <w:tabs>
          <w:tab w:val="num" w:pos="5874"/>
        </w:tabs>
        <w:ind w:left="5874" w:hanging="360"/>
      </w:pPr>
      <w:rPr>
        <w:rFonts w:ascii="Symbol" w:hAnsi="Symbol" w:hint="default"/>
      </w:rPr>
    </w:lvl>
    <w:lvl w:ilvl="7" w:tplc="04190003" w:tentative="1">
      <w:start w:val="1"/>
      <w:numFmt w:val="bullet"/>
      <w:lvlText w:val="o"/>
      <w:lvlJc w:val="left"/>
      <w:pPr>
        <w:tabs>
          <w:tab w:val="num" w:pos="6594"/>
        </w:tabs>
        <w:ind w:left="6594" w:hanging="360"/>
      </w:pPr>
      <w:rPr>
        <w:rFonts w:ascii="Courier New" w:hAnsi="Courier New" w:cs="Courier New" w:hint="default"/>
      </w:rPr>
    </w:lvl>
    <w:lvl w:ilvl="8" w:tplc="04190005" w:tentative="1">
      <w:start w:val="1"/>
      <w:numFmt w:val="bullet"/>
      <w:lvlText w:val=""/>
      <w:lvlJc w:val="left"/>
      <w:pPr>
        <w:tabs>
          <w:tab w:val="num" w:pos="7314"/>
        </w:tabs>
        <w:ind w:left="7314" w:hanging="360"/>
      </w:pPr>
      <w:rPr>
        <w:rFonts w:ascii="Wingdings" w:hAnsi="Wingdings" w:hint="default"/>
      </w:rPr>
    </w:lvl>
  </w:abstractNum>
  <w:abstractNum w:abstractNumId="32">
    <w:nsid w:val="62842111"/>
    <w:multiLevelType w:val="singleLevel"/>
    <w:tmpl w:val="6024E024"/>
    <w:lvl w:ilvl="0">
      <w:start w:val="1"/>
      <w:numFmt w:val="bullet"/>
      <w:lvlText w:val="-"/>
      <w:lvlJc w:val="left"/>
      <w:pPr>
        <w:tabs>
          <w:tab w:val="num" w:pos="720"/>
        </w:tabs>
        <w:ind w:left="720" w:hanging="360"/>
      </w:pPr>
      <w:rPr>
        <w:rFonts w:hint="default"/>
      </w:rPr>
    </w:lvl>
  </w:abstractNum>
  <w:abstractNum w:abstractNumId="33">
    <w:nsid w:val="6416699F"/>
    <w:multiLevelType w:val="multilevel"/>
    <w:tmpl w:val="95B4B6C8"/>
    <w:lvl w:ilvl="0">
      <w:start w:val="1"/>
      <w:numFmt w:val="bullet"/>
      <w:lvlText w:val=""/>
      <w:lvlJc w:val="left"/>
      <w:pPr>
        <w:tabs>
          <w:tab w:val="num" w:pos="1495"/>
        </w:tabs>
        <w:ind w:left="1495" w:hanging="360"/>
      </w:pPr>
      <w:rPr>
        <w:rFonts w:ascii="Wingdings" w:hAnsi="Wingdings" w:hint="default"/>
      </w:rPr>
    </w:lvl>
    <w:lvl w:ilvl="1">
      <w:start w:val="1"/>
      <w:numFmt w:val="bullet"/>
      <w:lvlText w:val="o"/>
      <w:lvlJc w:val="left"/>
      <w:pPr>
        <w:tabs>
          <w:tab w:val="num" w:pos="2150"/>
        </w:tabs>
        <w:ind w:left="2150" w:hanging="360"/>
      </w:pPr>
      <w:rPr>
        <w:rFonts w:ascii="Courier New" w:hAnsi="Courier New" w:cs="Courier New" w:hint="default"/>
      </w:rPr>
    </w:lvl>
    <w:lvl w:ilvl="2">
      <w:start w:val="1"/>
      <w:numFmt w:val="bullet"/>
      <w:lvlText w:val=""/>
      <w:lvlJc w:val="left"/>
      <w:pPr>
        <w:tabs>
          <w:tab w:val="num" w:pos="2870"/>
        </w:tabs>
        <w:ind w:left="2870" w:hanging="360"/>
      </w:pPr>
      <w:rPr>
        <w:rFonts w:ascii="Wingdings" w:hAnsi="Wingdings" w:hint="default"/>
      </w:rPr>
    </w:lvl>
    <w:lvl w:ilvl="3">
      <w:start w:val="1"/>
      <w:numFmt w:val="bullet"/>
      <w:lvlText w:val=""/>
      <w:lvlJc w:val="left"/>
      <w:pPr>
        <w:tabs>
          <w:tab w:val="num" w:pos="3590"/>
        </w:tabs>
        <w:ind w:left="3590" w:hanging="360"/>
      </w:pPr>
      <w:rPr>
        <w:rFonts w:ascii="Symbol" w:hAnsi="Symbol" w:hint="default"/>
      </w:rPr>
    </w:lvl>
    <w:lvl w:ilvl="4">
      <w:start w:val="1"/>
      <w:numFmt w:val="bullet"/>
      <w:lvlText w:val="o"/>
      <w:lvlJc w:val="left"/>
      <w:pPr>
        <w:tabs>
          <w:tab w:val="num" w:pos="4310"/>
        </w:tabs>
        <w:ind w:left="4310" w:hanging="360"/>
      </w:pPr>
      <w:rPr>
        <w:rFonts w:ascii="Courier New" w:hAnsi="Courier New" w:cs="Courier New" w:hint="default"/>
      </w:rPr>
    </w:lvl>
    <w:lvl w:ilvl="5">
      <w:start w:val="1"/>
      <w:numFmt w:val="bullet"/>
      <w:lvlText w:val=""/>
      <w:lvlJc w:val="left"/>
      <w:pPr>
        <w:tabs>
          <w:tab w:val="num" w:pos="5030"/>
        </w:tabs>
        <w:ind w:left="5030" w:hanging="360"/>
      </w:pPr>
      <w:rPr>
        <w:rFonts w:ascii="Wingdings" w:hAnsi="Wingdings" w:hint="default"/>
      </w:rPr>
    </w:lvl>
    <w:lvl w:ilvl="6">
      <w:start w:val="1"/>
      <w:numFmt w:val="bullet"/>
      <w:lvlText w:val=""/>
      <w:lvlJc w:val="left"/>
      <w:pPr>
        <w:tabs>
          <w:tab w:val="num" w:pos="5750"/>
        </w:tabs>
        <w:ind w:left="5750" w:hanging="360"/>
      </w:pPr>
      <w:rPr>
        <w:rFonts w:ascii="Symbol" w:hAnsi="Symbol" w:hint="default"/>
      </w:rPr>
    </w:lvl>
    <w:lvl w:ilvl="7">
      <w:start w:val="1"/>
      <w:numFmt w:val="bullet"/>
      <w:lvlText w:val="o"/>
      <w:lvlJc w:val="left"/>
      <w:pPr>
        <w:tabs>
          <w:tab w:val="num" w:pos="6470"/>
        </w:tabs>
        <w:ind w:left="6470" w:hanging="360"/>
      </w:pPr>
      <w:rPr>
        <w:rFonts w:ascii="Courier New" w:hAnsi="Courier New" w:cs="Courier New" w:hint="default"/>
      </w:rPr>
    </w:lvl>
    <w:lvl w:ilvl="8">
      <w:start w:val="1"/>
      <w:numFmt w:val="bullet"/>
      <w:lvlText w:val=""/>
      <w:lvlJc w:val="left"/>
      <w:pPr>
        <w:tabs>
          <w:tab w:val="num" w:pos="7190"/>
        </w:tabs>
        <w:ind w:left="7190" w:hanging="360"/>
      </w:pPr>
      <w:rPr>
        <w:rFonts w:ascii="Wingdings" w:hAnsi="Wingdings" w:hint="default"/>
      </w:rPr>
    </w:lvl>
  </w:abstractNum>
  <w:abstractNum w:abstractNumId="34">
    <w:nsid w:val="64E56239"/>
    <w:multiLevelType w:val="singleLevel"/>
    <w:tmpl w:val="2A9E6220"/>
    <w:lvl w:ilvl="0">
      <w:start w:val="1"/>
      <w:numFmt w:val="decimal"/>
      <w:lvlText w:val="%1."/>
      <w:lvlJc w:val="left"/>
      <w:pPr>
        <w:tabs>
          <w:tab w:val="num" w:pos="530"/>
        </w:tabs>
        <w:ind w:left="360" w:hanging="190"/>
      </w:pPr>
    </w:lvl>
  </w:abstractNum>
  <w:abstractNum w:abstractNumId="35">
    <w:nsid w:val="667430BE"/>
    <w:multiLevelType w:val="multilevel"/>
    <w:tmpl w:val="5D74821A"/>
    <w:lvl w:ilvl="0">
      <w:start w:val="1"/>
      <w:numFmt w:val="decimal"/>
      <w:lvlText w:val="%1."/>
      <w:lvlJc w:val="left"/>
      <w:pPr>
        <w:tabs>
          <w:tab w:val="num" w:pos="502"/>
        </w:tabs>
        <w:ind w:left="502" w:hanging="360"/>
      </w:pPr>
      <w:rPr>
        <w:b w:val="0"/>
      </w:rPr>
    </w:lvl>
    <w:lvl w:ilvl="1">
      <w:start w:val="1"/>
      <w:numFmt w:val="bullet"/>
      <w:lvlText w:val=""/>
      <w:lvlJc w:val="left"/>
      <w:pPr>
        <w:tabs>
          <w:tab w:val="num" w:pos="1440"/>
        </w:tabs>
        <w:ind w:left="1440" w:hanging="360"/>
      </w:pPr>
      <w:rPr>
        <w:rFonts w:ascii="Symbol" w:hAnsi="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C067FDF"/>
    <w:multiLevelType w:val="hybridMultilevel"/>
    <w:tmpl w:val="4BBE1218"/>
    <w:lvl w:ilvl="0" w:tplc="201C19CE">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7">
    <w:nsid w:val="6C572728"/>
    <w:multiLevelType w:val="hybridMultilevel"/>
    <w:tmpl w:val="1E5C0316"/>
    <w:lvl w:ilvl="0" w:tplc="46243088">
      <w:start w:val="1"/>
      <w:numFmt w:val="bullet"/>
      <w:lvlText w:val="-"/>
      <w:lvlJc w:val="left"/>
      <w:pPr>
        <w:tabs>
          <w:tab w:val="num" w:pos="1320"/>
        </w:tabs>
        <w:ind w:left="1320" w:hanging="78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38">
    <w:nsid w:val="6CAC43E7"/>
    <w:multiLevelType w:val="hybridMultilevel"/>
    <w:tmpl w:val="EA567CC6"/>
    <w:lvl w:ilvl="0" w:tplc="0419000F">
      <w:start w:val="1"/>
      <w:numFmt w:val="decimal"/>
      <w:lvlText w:val="%1."/>
      <w:lvlJc w:val="left"/>
      <w:pPr>
        <w:tabs>
          <w:tab w:val="num" w:pos="928"/>
        </w:tabs>
        <w:ind w:left="928" w:hanging="360"/>
      </w:pPr>
    </w:lvl>
    <w:lvl w:ilvl="1" w:tplc="597A07D6">
      <w:numFmt w:val="bullet"/>
      <w:lvlText w:val="-"/>
      <w:lvlJc w:val="left"/>
      <w:pPr>
        <w:tabs>
          <w:tab w:val="num" w:pos="1648"/>
        </w:tabs>
        <w:ind w:left="1648" w:hanging="360"/>
      </w:pPr>
      <w:rPr>
        <w:rFonts w:ascii="Times New Roman" w:eastAsia="Times New Roman" w:hAnsi="Times New Roman" w:cs="Times New Roman" w:hint="default"/>
      </w:rPr>
    </w:lvl>
    <w:lvl w:ilvl="2" w:tplc="0419001B">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9">
    <w:nsid w:val="71452ED1"/>
    <w:multiLevelType w:val="hybridMultilevel"/>
    <w:tmpl w:val="3C34201A"/>
    <w:lvl w:ilvl="0" w:tplc="3AF8A166">
      <w:start w:val="3"/>
      <w:numFmt w:val="decimal"/>
      <w:lvlText w:val="%1."/>
      <w:lvlJc w:val="left"/>
      <w:pPr>
        <w:tabs>
          <w:tab w:val="num" w:pos="786"/>
        </w:tabs>
        <w:ind w:left="786" w:hanging="360"/>
      </w:pPr>
      <w:rPr>
        <w:rFonts w:hint="default"/>
        <w:b w:val="0"/>
        <w:i w:val="0"/>
        <w:sz w:val="28"/>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0">
    <w:nsid w:val="7529700C"/>
    <w:multiLevelType w:val="hybridMultilevel"/>
    <w:tmpl w:val="42E6C7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E46D5A"/>
    <w:multiLevelType w:val="hybridMultilevel"/>
    <w:tmpl w:val="66B22970"/>
    <w:lvl w:ilvl="0" w:tplc="FDD8F310">
      <w:start w:val="6"/>
      <w:numFmt w:val="decimal"/>
      <w:lvlText w:val="%1."/>
      <w:lvlJc w:val="left"/>
      <w:pPr>
        <w:tabs>
          <w:tab w:val="num" w:pos="786"/>
        </w:tabs>
        <w:ind w:left="786" w:hanging="360"/>
      </w:pPr>
      <w:rPr>
        <w:rFonts w:hint="default"/>
        <w:i/>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34"/>
  </w:num>
  <w:num w:numId="2">
    <w:abstractNumId w:val="0"/>
  </w:num>
  <w:num w:numId="3">
    <w:abstractNumId w:val="30"/>
  </w:num>
  <w:num w:numId="4">
    <w:abstractNumId w:val="16"/>
  </w:num>
  <w:num w:numId="5">
    <w:abstractNumId w:val="32"/>
  </w:num>
  <w:num w:numId="6">
    <w:abstractNumId w:val="27"/>
  </w:num>
  <w:num w:numId="7">
    <w:abstractNumId w:val="3"/>
  </w:num>
  <w:num w:numId="8">
    <w:abstractNumId w:val="25"/>
  </w:num>
  <w:num w:numId="9">
    <w:abstractNumId w:val="21"/>
  </w:num>
  <w:num w:numId="10">
    <w:abstractNumId w:val="26"/>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2"/>
  </w:num>
  <w:num w:numId="15">
    <w:abstractNumId w:val="20"/>
  </w:num>
  <w:num w:numId="16">
    <w:abstractNumId w:val="1"/>
  </w:num>
  <w:num w:numId="17">
    <w:abstractNumId w:val="17"/>
  </w:num>
  <w:num w:numId="18">
    <w:abstractNumId w:val="40"/>
  </w:num>
  <w:num w:numId="19">
    <w:abstractNumId w:val="3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1"/>
  </w:num>
  <w:num w:numId="23">
    <w:abstractNumId w:val="31"/>
  </w:num>
  <w:num w:numId="24">
    <w:abstractNumId w:val="35"/>
  </w:num>
  <w:num w:numId="25">
    <w:abstractNumId w:val="11"/>
  </w:num>
  <w:num w:numId="26">
    <w:abstractNumId w:val="5"/>
  </w:num>
  <w:num w:numId="2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2"/>
  </w:num>
  <w:num w:numId="30">
    <w:abstractNumId w:val="14"/>
  </w:num>
  <w:num w:numId="31">
    <w:abstractNumId w:val="24"/>
  </w:num>
  <w:num w:numId="32">
    <w:abstractNumId w:val="29"/>
  </w:num>
  <w:num w:numId="33">
    <w:abstractNumId w:val="33"/>
  </w:num>
  <w:num w:numId="34">
    <w:abstractNumId w:val="23"/>
  </w:num>
  <w:num w:numId="35">
    <w:abstractNumId w:val="18"/>
  </w:num>
  <w:num w:numId="36">
    <w:abstractNumId w:val="39"/>
  </w:num>
  <w:num w:numId="37">
    <w:abstractNumId w:val="8"/>
  </w:num>
  <w:num w:numId="38">
    <w:abstractNumId w:val="37"/>
  </w:num>
  <w:num w:numId="39">
    <w:abstractNumId w:val="6"/>
  </w:num>
  <w:num w:numId="40">
    <w:abstractNumId w:val="19"/>
  </w:num>
  <w:num w:numId="41">
    <w:abstractNumId w:val="15"/>
  </w:num>
  <w:num w:numId="42">
    <w:abstractNumId w:val="36"/>
  </w:num>
  <w:num w:numId="43">
    <w:abstractNumId w:val="13"/>
  </w:num>
  <w:num w:numId="44">
    <w:abstractNumId w:val="7"/>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460071"/>
    <w:rsid w:val="00000287"/>
    <w:rsid w:val="000006A6"/>
    <w:rsid w:val="00002014"/>
    <w:rsid w:val="000064C0"/>
    <w:rsid w:val="000068B1"/>
    <w:rsid w:val="000078F7"/>
    <w:rsid w:val="00007A17"/>
    <w:rsid w:val="0001248F"/>
    <w:rsid w:val="00012686"/>
    <w:rsid w:val="0001327E"/>
    <w:rsid w:val="000132D6"/>
    <w:rsid w:val="000158F7"/>
    <w:rsid w:val="00015FC7"/>
    <w:rsid w:val="000177E2"/>
    <w:rsid w:val="00022E04"/>
    <w:rsid w:val="0003085E"/>
    <w:rsid w:val="00030DA4"/>
    <w:rsid w:val="00034E3D"/>
    <w:rsid w:val="00041C11"/>
    <w:rsid w:val="0004422B"/>
    <w:rsid w:val="000453E4"/>
    <w:rsid w:val="00047A58"/>
    <w:rsid w:val="00053D53"/>
    <w:rsid w:val="00053DE8"/>
    <w:rsid w:val="0005446C"/>
    <w:rsid w:val="00054926"/>
    <w:rsid w:val="00054A47"/>
    <w:rsid w:val="000556D9"/>
    <w:rsid w:val="00057746"/>
    <w:rsid w:val="00060A44"/>
    <w:rsid w:val="000649D3"/>
    <w:rsid w:val="00064A6E"/>
    <w:rsid w:val="0006758A"/>
    <w:rsid w:val="00067634"/>
    <w:rsid w:val="00067925"/>
    <w:rsid w:val="00077138"/>
    <w:rsid w:val="00077209"/>
    <w:rsid w:val="00077B6B"/>
    <w:rsid w:val="00081F54"/>
    <w:rsid w:val="000923A8"/>
    <w:rsid w:val="00094414"/>
    <w:rsid w:val="00094AB6"/>
    <w:rsid w:val="0009698D"/>
    <w:rsid w:val="00097DD9"/>
    <w:rsid w:val="000A0097"/>
    <w:rsid w:val="000A0F9C"/>
    <w:rsid w:val="000A2619"/>
    <w:rsid w:val="000A28BF"/>
    <w:rsid w:val="000A779C"/>
    <w:rsid w:val="000A7F98"/>
    <w:rsid w:val="000B1389"/>
    <w:rsid w:val="000B1461"/>
    <w:rsid w:val="000C0DDA"/>
    <w:rsid w:val="000C1232"/>
    <w:rsid w:val="000C16F6"/>
    <w:rsid w:val="000C1A80"/>
    <w:rsid w:val="000C1FC2"/>
    <w:rsid w:val="000C266D"/>
    <w:rsid w:val="000C2E54"/>
    <w:rsid w:val="000C31F6"/>
    <w:rsid w:val="000C4C62"/>
    <w:rsid w:val="000C7390"/>
    <w:rsid w:val="000D0B6F"/>
    <w:rsid w:val="000D0E64"/>
    <w:rsid w:val="000D3AFF"/>
    <w:rsid w:val="000D3E11"/>
    <w:rsid w:val="000E1C9B"/>
    <w:rsid w:val="000E41D1"/>
    <w:rsid w:val="000E6AA6"/>
    <w:rsid w:val="000F00E3"/>
    <w:rsid w:val="000F086D"/>
    <w:rsid w:val="000F483D"/>
    <w:rsid w:val="00100898"/>
    <w:rsid w:val="00102911"/>
    <w:rsid w:val="001048F8"/>
    <w:rsid w:val="00107E5F"/>
    <w:rsid w:val="00113A16"/>
    <w:rsid w:val="00122A2F"/>
    <w:rsid w:val="0012441F"/>
    <w:rsid w:val="00126CF0"/>
    <w:rsid w:val="0013088C"/>
    <w:rsid w:val="00130BAB"/>
    <w:rsid w:val="001403D6"/>
    <w:rsid w:val="0014286F"/>
    <w:rsid w:val="00146BDC"/>
    <w:rsid w:val="00147284"/>
    <w:rsid w:val="00147351"/>
    <w:rsid w:val="001517AD"/>
    <w:rsid w:val="00151AF3"/>
    <w:rsid w:val="001529BB"/>
    <w:rsid w:val="001565E7"/>
    <w:rsid w:val="00156B91"/>
    <w:rsid w:val="00156DD3"/>
    <w:rsid w:val="001578D7"/>
    <w:rsid w:val="00160BDC"/>
    <w:rsid w:val="00163A91"/>
    <w:rsid w:val="00164567"/>
    <w:rsid w:val="00165508"/>
    <w:rsid w:val="00173941"/>
    <w:rsid w:val="00174E59"/>
    <w:rsid w:val="00192E99"/>
    <w:rsid w:val="0019646C"/>
    <w:rsid w:val="0019672E"/>
    <w:rsid w:val="001A08D5"/>
    <w:rsid w:val="001A14F3"/>
    <w:rsid w:val="001A26EC"/>
    <w:rsid w:val="001B3A9F"/>
    <w:rsid w:val="001B76E3"/>
    <w:rsid w:val="001C05DC"/>
    <w:rsid w:val="001C384A"/>
    <w:rsid w:val="001C453A"/>
    <w:rsid w:val="001C4D0B"/>
    <w:rsid w:val="001C7987"/>
    <w:rsid w:val="001C79D3"/>
    <w:rsid w:val="001D34FA"/>
    <w:rsid w:val="001D5688"/>
    <w:rsid w:val="001D7BCD"/>
    <w:rsid w:val="001E0759"/>
    <w:rsid w:val="001E0FB0"/>
    <w:rsid w:val="001F049C"/>
    <w:rsid w:val="00201E81"/>
    <w:rsid w:val="00202801"/>
    <w:rsid w:val="00202E06"/>
    <w:rsid w:val="00205E01"/>
    <w:rsid w:val="0020650E"/>
    <w:rsid w:val="00207E30"/>
    <w:rsid w:val="0021166F"/>
    <w:rsid w:val="00212E8F"/>
    <w:rsid w:val="00215034"/>
    <w:rsid w:val="002154F1"/>
    <w:rsid w:val="00215C84"/>
    <w:rsid w:val="002179C7"/>
    <w:rsid w:val="002259CA"/>
    <w:rsid w:val="00230B96"/>
    <w:rsid w:val="0023123E"/>
    <w:rsid w:val="00235D37"/>
    <w:rsid w:val="00240938"/>
    <w:rsid w:val="00240B3F"/>
    <w:rsid w:val="00243AA9"/>
    <w:rsid w:val="00247715"/>
    <w:rsid w:val="00251287"/>
    <w:rsid w:val="0025376E"/>
    <w:rsid w:val="00256FB2"/>
    <w:rsid w:val="00257250"/>
    <w:rsid w:val="002577DF"/>
    <w:rsid w:val="00257B4A"/>
    <w:rsid w:val="00262641"/>
    <w:rsid w:val="00263586"/>
    <w:rsid w:val="0027564B"/>
    <w:rsid w:val="00276754"/>
    <w:rsid w:val="00276D1B"/>
    <w:rsid w:val="00277318"/>
    <w:rsid w:val="00277B6E"/>
    <w:rsid w:val="00280644"/>
    <w:rsid w:val="00280D05"/>
    <w:rsid w:val="002842F9"/>
    <w:rsid w:val="002843E2"/>
    <w:rsid w:val="00293128"/>
    <w:rsid w:val="00294514"/>
    <w:rsid w:val="00296BAD"/>
    <w:rsid w:val="00297DA7"/>
    <w:rsid w:val="002A2FFD"/>
    <w:rsid w:val="002A5A0D"/>
    <w:rsid w:val="002B1736"/>
    <w:rsid w:val="002B2E13"/>
    <w:rsid w:val="002B5166"/>
    <w:rsid w:val="002C07A5"/>
    <w:rsid w:val="002C088D"/>
    <w:rsid w:val="002C14A8"/>
    <w:rsid w:val="002C1CBC"/>
    <w:rsid w:val="002C3F4C"/>
    <w:rsid w:val="002C40C0"/>
    <w:rsid w:val="002C4799"/>
    <w:rsid w:val="002C47D6"/>
    <w:rsid w:val="002C4B33"/>
    <w:rsid w:val="002D2202"/>
    <w:rsid w:val="002D2CE8"/>
    <w:rsid w:val="002D4BF1"/>
    <w:rsid w:val="002D5697"/>
    <w:rsid w:val="002D7DD2"/>
    <w:rsid w:val="002E0A3B"/>
    <w:rsid w:val="002E0D2E"/>
    <w:rsid w:val="002E0FFE"/>
    <w:rsid w:val="002E1AA2"/>
    <w:rsid w:val="002E2167"/>
    <w:rsid w:val="002E2590"/>
    <w:rsid w:val="002E2600"/>
    <w:rsid w:val="002E449B"/>
    <w:rsid w:val="002E6567"/>
    <w:rsid w:val="002E6D5A"/>
    <w:rsid w:val="002E71A5"/>
    <w:rsid w:val="002F08C0"/>
    <w:rsid w:val="002F1036"/>
    <w:rsid w:val="002F2A6D"/>
    <w:rsid w:val="002F48D9"/>
    <w:rsid w:val="002F5645"/>
    <w:rsid w:val="002F63D7"/>
    <w:rsid w:val="002F67ED"/>
    <w:rsid w:val="00300B40"/>
    <w:rsid w:val="0030210C"/>
    <w:rsid w:val="00302F02"/>
    <w:rsid w:val="00320E00"/>
    <w:rsid w:val="003221B5"/>
    <w:rsid w:val="003229D2"/>
    <w:rsid w:val="003236A2"/>
    <w:rsid w:val="00325A1A"/>
    <w:rsid w:val="00331FE0"/>
    <w:rsid w:val="00333BBC"/>
    <w:rsid w:val="00342A6E"/>
    <w:rsid w:val="00344402"/>
    <w:rsid w:val="0034465D"/>
    <w:rsid w:val="00347E29"/>
    <w:rsid w:val="00352F0D"/>
    <w:rsid w:val="00354685"/>
    <w:rsid w:val="00357909"/>
    <w:rsid w:val="003627BE"/>
    <w:rsid w:val="00362BD8"/>
    <w:rsid w:val="00362C57"/>
    <w:rsid w:val="00363D83"/>
    <w:rsid w:val="00366D4D"/>
    <w:rsid w:val="0036797E"/>
    <w:rsid w:val="00373457"/>
    <w:rsid w:val="00374AAB"/>
    <w:rsid w:val="00374ADD"/>
    <w:rsid w:val="00375B2D"/>
    <w:rsid w:val="0037768E"/>
    <w:rsid w:val="003838C5"/>
    <w:rsid w:val="0038721B"/>
    <w:rsid w:val="00394EC2"/>
    <w:rsid w:val="00397EE9"/>
    <w:rsid w:val="003A362F"/>
    <w:rsid w:val="003A44FD"/>
    <w:rsid w:val="003B01F0"/>
    <w:rsid w:val="003B5077"/>
    <w:rsid w:val="003B6029"/>
    <w:rsid w:val="003B6EEB"/>
    <w:rsid w:val="003C5CE8"/>
    <w:rsid w:val="003C7BDA"/>
    <w:rsid w:val="003D00CE"/>
    <w:rsid w:val="003D0C85"/>
    <w:rsid w:val="003D5796"/>
    <w:rsid w:val="003D5B7B"/>
    <w:rsid w:val="003E0C7A"/>
    <w:rsid w:val="003E2D4D"/>
    <w:rsid w:val="003F78BF"/>
    <w:rsid w:val="004025E3"/>
    <w:rsid w:val="00403862"/>
    <w:rsid w:val="00403BC4"/>
    <w:rsid w:val="004052EB"/>
    <w:rsid w:val="00406502"/>
    <w:rsid w:val="00407CAB"/>
    <w:rsid w:val="0041216D"/>
    <w:rsid w:val="00415F56"/>
    <w:rsid w:val="00416E5F"/>
    <w:rsid w:val="00416F59"/>
    <w:rsid w:val="00420766"/>
    <w:rsid w:val="004218C1"/>
    <w:rsid w:val="004254B1"/>
    <w:rsid w:val="00430951"/>
    <w:rsid w:val="004324E5"/>
    <w:rsid w:val="00432B1E"/>
    <w:rsid w:val="00433451"/>
    <w:rsid w:val="00436640"/>
    <w:rsid w:val="00436E24"/>
    <w:rsid w:val="00437125"/>
    <w:rsid w:val="00437657"/>
    <w:rsid w:val="00441EC4"/>
    <w:rsid w:val="004431FA"/>
    <w:rsid w:val="0044470B"/>
    <w:rsid w:val="00450314"/>
    <w:rsid w:val="004531EE"/>
    <w:rsid w:val="00455839"/>
    <w:rsid w:val="00456581"/>
    <w:rsid w:val="00460071"/>
    <w:rsid w:val="00460EEE"/>
    <w:rsid w:val="00464B61"/>
    <w:rsid w:val="004671C1"/>
    <w:rsid w:val="00472457"/>
    <w:rsid w:val="004753C8"/>
    <w:rsid w:val="00480FC9"/>
    <w:rsid w:val="00481277"/>
    <w:rsid w:val="00483FF4"/>
    <w:rsid w:val="004848A1"/>
    <w:rsid w:val="00485C6F"/>
    <w:rsid w:val="004906B8"/>
    <w:rsid w:val="0049099D"/>
    <w:rsid w:val="00492C00"/>
    <w:rsid w:val="004945BE"/>
    <w:rsid w:val="004A381C"/>
    <w:rsid w:val="004A3B11"/>
    <w:rsid w:val="004A44D4"/>
    <w:rsid w:val="004A50B4"/>
    <w:rsid w:val="004A5EA1"/>
    <w:rsid w:val="004A65AE"/>
    <w:rsid w:val="004A7081"/>
    <w:rsid w:val="004A7588"/>
    <w:rsid w:val="004B3753"/>
    <w:rsid w:val="004B4166"/>
    <w:rsid w:val="004C1B82"/>
    <w:rsid w:val="004C1FAB"/>
    <w:rsid w:val="004C37EB"/>
    <w:rsid w:val="004C3EFC"/>
    <w:rsid w:val="004C422D"/>
    <w:rsid w:val="004C58AE"/>
    <w:rsid w:val="004D1F31"/>
    <w:rsid w:val="004D658E"/>
    <w:rsid w:val="004D6EA1"/>
    <w:rsid w:val="004D76F0"/>
    <w:rsid w:val="004E1435"/>
    <w:rsid w:val="004E181F"/>
    <w:rsid w:val="004E24CF"/>
    <w:rsid w:val="004E48F7"/>
    <w:rsid w:val="004E7CEF"/>
    <w:rsid w:val="004E7F60"/>
    <w:rsid w:val="004F16A4"/>
    <w:rsid w:val="004F42AA"/>
    <w:rsid w:val="004F5FDA"/>
    <w:rsid w:val="004F71C9"/>
    <w:rsid w:val="004F7228"/>
    <w:rsid w:val="005017AF"/>
    <w:rsid w:val="00502C72"/>
    <w:rsid w:val="00512945"/>
    <w:rsid w:val="00513D88"/>
    <w:rsid w:val="00522841"/>
    <w:rsid w:val="00523BC3"/>
    <w:rsid w:val="00526496"/>
    <w:rsid w:val="0052649F"/>
    <w:rsid w:val="005272B8"/>
    <w:rsid w:val="00530932"/>
    <w:rsid w:val="0053409F"/>
    <w:rsid w:val="005354C7"/>
    <w:rsid w:val="00536E74"/>
    <w:rsid w:val="0054031D"/>
    <w:rsid w:val="00540771"/>
    <w:rsid w:val="00543BF0"/>
    <w:rsid w:val="00543F05"/>
    <w:rsid w:val="005513CF"/>
    <w:rsid w:val="005531D0"/>
    <w:rsid w:val="00553C11"/>
    <w:rsid w:val="005574E3"/>
    <w:rsid w:val="00557670"/>
    <w:rsid w:val="005602AB"/>
    <w:rsid w:val="00560710"/>
    <w:rsid w:val="00561400"/>
    <w:rsid w:val="005629E8"/>
    <w:rsid w:val="00562DAD"/>
    <w:rsid w:val="00565CB5"/>
    <w:rsid w:val="005671EF"/>
    <w:rsid w:val="0057379C"/>
    <w:rsid w:val="0057533A"/>
    <w:rsid w:val="0057559E"/>
    <w:rsid w:val="00575FE9"/>
    <w:rsid w:val="005813AA"/>
    <w:rsid w:val="00582D2A"/>
    <w:rsid w:val="00585A42"/>
    <w:rsid w:val="00586042"/>
    <w:rsid w:val="00587697"/>
    <w:rsid w:val="00594A16"/>
    <w:rsid w:val="00596688"/>
    <w:rsid w:val="00596713"/>
    <w:rsid w:val="00596A17"/>
    <w:rsid w:val="005A020D"/>
    <w:rsid w:val="005A3D55"/>
    <w:rsid w:val="005A4142"/>
    <w:rsid w:val="005A46DF"/>
    <w:rsid w:val="005A6FA6"/>
    <w:rsid w:val="005A7294"/>
    <w:rsid w:val="005B2E64"/>
    <w:rsid w:val="005B35ED"/>
    <w:rsid w:val="005B4F46"/>
    <w:rsid w:val="005B601B"/>
    <w:rsid w:val="005B66B3"/>
    <w:rsid w:val="005B718F"/>
    <w:rsid w:val="005B7870"/>
    <w:rsid w:val="005C1D34"/>
    <w:rsid w:val="005C480B"/>
    <w:rsid w:val="005D10D0"/>
    <w:rsid w:val="005D33EB"/>
    <w:rsid w:val="005D46A4"/>
    <w:rsid w:val="005D4CC2"/>
    <w:rsid w:val="005E1F21"/>
    <w:rsid w:val="005E2A7D"/>
    <w:rsid w:val="005E5CE8"/>
    <w:rsid w:val="005E65DC"/>
    <w:rsid w:val="005F0068"/>
    <w:rsid w:val="005F08EA"/>
    <w:rsid w:val="005F13BF"/>
    <w:rsid w:val="005F380B"/>
    <w:rsid w:val="0061211F"/>
    <w:rsid w:val="00612261"/>
    <w:rsid w:val="00612C5A"/>
    <w:rsid w:val="00612CE6"/>
    <w:rsid w:val="00613C43"/>
    <w:rsid w:val="00620CA4"/>
    <w:rsid w:val="006221A9"/>
    <w:rsid w:val="00623945"/>
    <w:rsid w:val="00624299"/>
    <w:rsid w:val="006259B9"/>
    <w:rsid w:val="00630004"/>
    <w:rsid w:val="00630467"/>
    <w:rsid w:val="00630AB0"/>
    <w:rsid w:val="006340DA"/>
    <w:rsid w:val="0063565D"/>
    <w:rsid w:val="00642634"/>
    <w:rsid w:val="00646207"/>
    <w:rsid w:val="006475DB"/>
    <w:rsid w:val="006476DE"/>
    <w:rsid w:val="00650107"/>
    <w:rsid w:val="00656257"/>
    <w:rsid w:val="0065765F"/>
    <w:rsid w:val="00667770"/>
    <w:rsid w:val="00667DEF"/>
    <w:rsid w:val="00672D5A"/>
    <w:rsid w:val="0067629E"/>
    <w:rsid w:val="00677F66"/>
    <w:rsid w:val="0068102C"/>
    <w:rsid w:val="006825DA"/>
    <w:rsid w:val="00683CC6"/>
    <w:rsid w:val="00685964"/>
    <w:rsid w:val="0069347B"/>
    <w:rsid w:val="0069462C"/>
    <w:rsid w:val="00694C6C"/>
    <w:rsid w:val="0069693E"/>
    <w:rsid w:val="006A13A0"/>
    <w:rsid w:val="006A332A"/>
    <w:rsid w:val="006A4125"/>
    <w:rsid w:val="006A7E81"/>
    <w:rsid w:val="006B0E64"/>
    <w:rsid w:val="006B74FE"/>
    <w:rsid w:val="006B7871"/>
    <w:rsid w:val="006C50CE"/>
    <w:rsid w:val="006C5F54"/>
    <w:rsid w:val="006C6E08"/>
    <w:rsid w:val="006C6FB0"/>
    <w:rsid w:val="006D0702"/>
    <w:rsid w:val="006D1082"/>
    <w:rsid w:val="006D226E"/>
    <w:rsid w:val="006D4A7E"/>
    <w:rsid w:val="006D4CDA"/>
    <w:rsid w:val="006D6E8F"/>
    <w:rsid w:val="006D78F8"/>
    <w:rsid w:val="006E01FD"/>
    <w:rsid w:val="006E4267"/>
    <w:rsid w:val="006E54A3"/>
    <w:rsid w:val="006E5C21"/>
    <w:rsid w:val="006F0D0A"/>
    <w:rsid w:val="006F247F"/>
    <w:rsid w:val="006F6A89"/>
    <w:rsid w:val="006F75D2"/>
    <w:rsid w:val="007003C7"/>
    <w:rsid w:val="00705F4B"/>
    <w:rsid w:val="00710429"/>
    <w:rsid w:val="007104AB"/>
    <w:rsid w:val="00710E0A"/>
    <w:rsid w:val="00711432"/>
    <w:rsid w:val="00712012"/>
    <w:rsid w:val="00712036"/>
    <w:rsid w:val="00730F3B"/>
    <w:rsid w:val="007329A6"/>
    <w:rsid w:val="00734DA6"/>
    <w:rsid w:val="00735209"/>
    <w:rsid w:val="0073643A"/>
    <w:rsid w:val="0073655F"/>
    <w:rsid w:val="0074154D"/>
    <w:rsid w:val="0074252B"/>
    <w:rsid w:val="007448A2"/>
    <w:rsid w:val="00746A2A"/>
    <w:rsid w:val="00746B19"/>
    <w:rsid w:val="007515D1"/>
    <w:rsid w:val="00753D49"/>
    <w:rsid w:val="00754AE9"/>
    <w:rsid w:val="00754FF7"/>
    <w:rsid w:val="00757264"/>
    <w:rsid w:val="0076475D"/>
    <w:rsid w:val="00764A21"/>
    <w:rsid w:val="00765956"/>
    <w:rsid w:val="0076597F"/>
    <w:rsid w:val="00767075"/>
    <w:rsid w:val="007721F3"/>
    <w:rsid w:val="00774E2E"/>
    <w:rsid w:val="007754C9"/>
    <w:rsid w:val="00776279"/>
    <w:rsid w:val="00780540"/>
    <w:rsid w:val="00782617"/>
    <w:rsid w:val="0078618F"/>
    <w:rsid w:val="00790416"/>
    <w:rsid w:val="00792085"/>
    <w:rsid w:val="007926B4"/>
    <w:rsid w:val="00792F3F"/>
    <w:rsid w:val="00793F01"/>
    <w:rsid w:val="007945E9"/>
    <w:rsid w:val="00794FD0"/>
    <w:rsid w:val="007967E0"/>
    <w:rsid w:val="007A0AEB"/>
    <w:rsid w:val="007A2574"/>
    <w:rsid w:val="007A4DCD"/>
    <w:rsid w:val="007A50E6"/>
    <w:rsid w:val="007B4689"/>
    <w:rsid w:val="007B6AD0"/>
    <w:rsid w:val="007D415B"/>
    <w:rsid w:val="007D4DEF"/>
    <w:rsid w:val="007E0A65"/>
    <w:rsid w:val="007F10BF"/>
    <w:rsid w:val="007F15B5"/>
    <w:rsid w:val="007F16E2"/>
    <w:rsid w:val="007F3744"/>
    <w:rsid w:val="007F4E96"/>
    <w:rsid w:val="007F69C1"/>
    <w:rsid w:val="00801837"/>
    <w:rsid w:val="00802EA6"/>
    <w:rsid w:val="00803412"/>
    <w:rsid w:val="00805693"/>
    <w:rsid w:val="0081412A"/>
    <w:rsid w:val="00816506"/>
    <w:rsid w:val="0082022A"/>
    <w:rsid w:val="008211CB"/>
    <w:rsid w:val="008247C1"/>
    <w:rsid w:val="00824F5D"/>
    <w:rsid w:val="008264E2"/>
    <w:rsid w:val="008271AF"/>
    <w:rsid w:val="00830AFF"/>
    <w:rsid w:val="00830FEC"/>
    <w:rsid w:val="008342AF"/>
    <w:rsid w:val="008347F2"/>
    <w:rsid w:val="00835743"/>
    <w:rsid w:val="00845630"/>
    <w:rsid w:val="00847A2E"/>
    <w:rsid w:val="00851C49"/>
    <w:rsid w:val="00860FE0"/>
    <w:rsid w:val="00861AC7"/>
    <w:rsid w:val="00864210"/>
    <w:rsid w:val="008649A2"/>
    <w:rsid w:val="0086506E"/>
    <w:rsid w:val="00866D5C"/>
    <w:rsid w:val="00867070"/>
    <w:rsid w:val="00872294"/>
    <w:rsid w:val="008815DD"/>
    <w:rsid w:val="00884F9C"/>
    <w:rsid w:val="00885334"/>
    <w:rsid w:val="0088677B"/>
    <w:rsid w:val="008872AB"/>
    <w:rsid w:val="008878FA"/>
    <w:rsid w:val="00890111"/>
    <w:rsid w:val="00892516"/>
    <w:rsid w:val="00892802"/>
    <w:rsid w:val="00893BA7"/>
    <w:rsid w:val="008A04AD"/>
    <w:rsid w:val="008A3A52"/>
    <w:rsid w:val="008A55DD"/>
    <w:rsid w:val="008A5EB3"/>
    <w:rsid w:val="008A6736"/>
    <w:rsid w:val="008B05F0"/>
    <w:rsid w:val="008B5B62"/>
    <w:rsid w:val="008B6BEE"/>
    <w:rsid w:val="008B6D2C"/>
    <w:rsid w:val="008C004B"/>
    <w:rsid w:val="008C036C"/>
    <w:rsid w:val="008C074D"/>
    <w:rsid w:val="008C0C6C"/>
    <w:rsid w:val="008C35A9"/>
    <w:rsid w:val="008C47A0"/>
    <w:rsid w:val="008C4842"/>
    <w:rsid w:val="008C54D9"/>
    <w:rsid w:val="008C5F0B"/>
    <w:rsid w:val="008C6E55"/>
    <w:rsid w:val="008D1B05"/>
    <w:rsid w:val="008D37C3"/>
    <w:rsid w:val="008D4993"/>
    <w:rsid w:val="008E3839"/>
    <w:rsid w:val="008E5E5E"/>
    <w:rsid w:val="008F17D9"/>
    <w:rsid w:val="008F199A"/>
    <w:rsid w:val="008F4580"/>
    <w:rsid w:val="008F5A8B"/>
    <w:rsid w:val="009012C1"/>
    <w:rsid w:val="00902589"/>
    <w:rsid w:val="00905202"/>
    <w:rsid w:val="00907564"/>
    <w:rsid w:val="009107DB"/>
    <w:rsid w:val="00911B82"/>
    <w:rsid w:val="00913639"/>
    <w:rsid w:val="009144E1"/>
    <w:rsid w:val="00916086"/>
    <w:rsid w:val="00916497"/>
    <w:rsid w:val="009167EC"/>
    <w:rsid w:val="009214B4"/>
    <w:rsid w:val="009220C4"/>
    <w:rsid w:val="00922DA5"/>
    <w:rsid w:val="00924BFF"/>
    <w:rsid w:val="00924E46"/>
    <w:rsid w:val="00931095"/>
    <w:rsid w:val="00932F7E"/>
    <w:rsid w:val="00933F7C"/>
    <w:rsid w:val="00936F2E"/>
    <w:rsid w:val="009403ED"/>
    <w:rsid w:val="0094280B"/>
    <w:rsid w:val="00944D3F"/>
    <w:rsid w:val="00944DDE"/>
    <w:rsid w:val="0095478A"/>
    <w:rsid w:val="0095595C"/>
    <w:rsid w:val="009563F7"/>
    <w:rsid w:val="00957916"/>
    <w:rsid w:val="009600B1"/>
    <w:rsid w:val="00961580"/>
    <w:rsid w:val="00964AAE"/>
    <w:rsid w:val="00965998"/>
    <w:rsid w:val="00965D6E"/>
    <w:rsid w:val="009660D3"/>
    <w:rsid w:val="00966B03"/>
    <w:rsid w:val="00973FE8"/>
    <w:rsid w:val="009772AD"/>
    <w:rsid w:val="00981169"/>
    <w:rsid w:val="00981A8E"/>
    <w:rsid w:val="00983445"/>
    <w:rsid w:val="0098436C"/>
    <w:rsid w:val="00984596"/>
    <w:rsid w:val="00985977"/>
    <w:rsid w:val="0098779B"/>
    <w:rsid w:val="00991118"/>
    <w:rsid w:val="0099364A"/>
    <w:rsid w:val="00993837"/>
    <w:rsid w:val="00996832"/>
    <w:rsid w:val="009979F1"/>
    <w:rsid w:val="009A088A"/>
    <w:rsid w:val="009A2BB5"/>
    <w:rsid w:val="009A6AFC"/>
    <w:rsid w:val="009B3FB5"/>
    <w:rsid w:val="009B6216"/>
    <w:rsid w:val="009B750D"/>
    <w:rsid w:val="009C0E77"/>
    <w:rsid w:val="009C1EAF"/>
    <w:rsid w:val="009C4E13"/>
    <w:rsid w:val="009C5FC3"/>
    <w:rsid w:val="009C6F54"/>
    <w:rsid w:val="009C7358"/>
    <w:rsid w:val="009D0C55"/>
    <w:rsid w:val="009D245A"/>
    <w:rsid w:val="009D24B6"/>
    <w:rsid w:val="009D30F2"/>
    <w:rsid w:val="009E2CB2"/>
    <w:rsid w:val="009E50AB"/>
    <w:rsid w:val="009F4562"/>
    <w:rsid w:val="009F4DDD"/>
    <w:rsid w:val="009F4FFB"/>
    <w:rsid w:val="009F5DF9"/>
    <w:rsid w:val="00A0018D"/>
    <w:rsid w:val="00A01627"/>
    <w:rsid w:val="00A0166C"/>
    <w:rsid w:val="00A020E1"/>
    <w:rsid w:val="00A02BBC"/>
    <w:rsid w:val="00A07D06"/>
    <w:rsid w:val="00A10653"/>
    <w:rsid w:val="00A10C15"/>
    <w:rsid w:val="00A10C1E"/>
    <w:rsid w:val="00A16523"/>
    <w:rsid w:val="00A23B89"/>
    <w:rsid w:val="00A23BC6"/>
    <w:rsid w:val="00A32229"/>
    <w:rsid w:val="00A33E34"/>
    <w:rsid w:val="00A362B3"/>
    <w:rsid w:val="00A43F10"/>
    <w:rsid w:val="00A445F9"/>
    <w:rsid w:val="00A502E8"/>
    <w:rsid w:val="00A534A5"/>
    <w:rsid w:val="00A5445B"/>
    <w:rsid w:val="00A60894"/>
    <w:rsid w:val="00A61229"/>
    <w:rsid w:val="00A625F3"/>
    <w:rsid w:val="00A63EF1"/>
    <w:rsid w:val="00A65D6D"/>
    <w:rsid w:val="00A66EC0"/>
    <w:rsid w:val="00A70860"/>
    <w:rsid w:val="00A71528"/>
    <w:rsid w:val="00A73695"/>
    <w:rsid w:val="00A736EF"/>
    <w:rsid w:val="00A74C21"/>
    <w:rsid w:val="00A76D55"/>
    <w:rsid w:val="00A80665"/>
    <w:rsid w:val="00A80E78"/>
    <w:rsid w:val="00A82A3C"/>
    <w:rsid w:val="00A847CF"/>
    <w:rsid w:val="00A84922"/>
    <w:rsid w:val="00A8688B"/>
    <w:rsid w:val="00A94569"/>
    <w:rsid w:val="00A95140"/>
    <w:rsid w:val="00A961D4"/>
    <w:rsid w:val="00A96939"/>
    <w:rsid w:val="00AA7F6D"/>
    <w:rsid w:val="00AB0B3C"/>
    <w:rsid w:val="00AB4A61"/>
    <w:rsid w:val="00AB5114"/>
    <w:rsid w:val="00AB6C28"/>
    <w:rsid w:val="00AB7DCB"/>
    <w:rsid w:val="00AC46A7"/>
    <w:rsid w:val="00AC7176"/>
    <w:rsid w:val="00AD0764"/>
    <w:rsid w:val="00AD4F5A"/>
    <w:rsid w:val="00AD592F"/>
    <w:rsid w:val="00AE2CFA"/>
    <w:rsid w:val="00AE492A"/>
    <w:rsid w:val="00AE6AE8"/>
    <w:rsid w:val="00AF3BE2"/>
    <w:rsid w:val="00AF6950"/>
    <w:rsid w:val="00AF7860"/>
    <w:rsid w:val="00B0033D"/>
    <w:rsid w:val="00B050EA"/>
    <w:rsid w:val="00B0693B"/>
    <w:rsid w:val="00B07172"/>
    <w:rsid w:val="00B0718D"/>
    <w:rsid w:val="00B10C7C"/>
    <w:rsid w:val="00B11A9B"/>
    <w:rsid w:val="00B13084"/>
    <w:rsid w:val="00B13114"/>
    <w:rsid w:val="00B15A2C"/>
    <w:rsid w:val="00B1663F"/>
    <w:rsid w:val="00B2030F"/>
    <w:rsid w:val="00B218ED"/>
    <w:rsid w:val="00B30B64"/>
    <w:rsid w:val="00B30C7A"/>
    <w:rsid w:val="00B35FCE"/>
    <w:rsid w:val="00B369C5"/>
    <w:rsid w:val="00B406B7"/>
    <w:rsid w:val="00B407F0"/>
    <w:rsid w:val="00B40F24"/>
    <w:rsid w:val="00B41564"/>
    <w:rsid w:val="00B41ECF"/>
    <w:rsid w:val="00B429C2"/>
    <w:rsid w:val="00B47067"/>
    <w:rsid w:val="00B47316"/>
    <w:rsid w:val="00B508BB"/>
    <w:rsid w:val="00B5203A"/>
    <w:rsid w:val="00B533E6"/>
    <w:rsid w:val="00B53DFA"/>
    <w:rsid w:val="00B5721B"/>
    <w:rsid w:val="00B73834"/>
    <w:rsid w:val="00B7659E"/>
    <w:rsid w:val="00B85EF2"/>
    <w:rsid w:val="00B92596"/>
    <w:rsid w:val="00B948AA"/>
    <w:rsid w:val="00B967E1"/>
    <w:rsid w:val="00B96D98"/>
    <w:rsid w:val="00B9704B"/>
    <w:rsid w:val="00BA1BD4"/>
    <w:rsid w:val="00BA2F6B"/>
    <w:rsid w:val="00BA611A"/>
    <w:rsid w:val="00BB005C"/>
    <w:rsid w:val="00BB04D9"/>
    <w:rsid w:val="00BB34D0"/>
    <w:rsid w:val="00BB3823"/>
    <w:rsid w:val="00BB3ED4"/>
    <w:rsid w:val="00BB3F18"/>
    <w:rsid w:val="00BB6175"/>
    <w:rsid w:val="00BC1C55"/>
    <w:rsid w:val="00BC7C08"/>
    <w:rsid w:val="00BD2A94"/>
    <w:rsid w:val="00BD36E7"/>
    <w:rsid w:val="00BD6468"/>
    <w:rsid w:val="00BE0956"/>
    <w:rsid w:val="00BE35BA"/>
    <w:rsid w:val="00BE58C5"/>
    <w:rsid w:val="00BE6117"/>
    <w:rsid w:val="00BF4932"/>
    <w:rsid w:val="00BF4CBB"/>
    <w:rsid w:val="00C11A7F"/>
    <w:rsid w:val="00C11AB9"/>
    <w:rsid w:val="00C1372D"/>
    <w:rsid w:val="00C342F5"/>
    <w:rsid w:val="00C40D4B"/>
    <w:rsid w:val="00C41388"/>
    <w:rsid w:val="00C41B9E"/>
    <w:rsid w:val="00C42B61"/>
    <w:rsid w:val="00C44FAC"/>
    <w:rsid w:val="00C45E14"/>
    <w:rsid w:val="00C47B0F"/>
    <w:rsid w:val="00C51268"/>
    <w:rsid w:val="00C5317C"/>
    <w:rsid w:val="00C545A7"/>
    <w:rsid w:val="00C55199"/>
    <w:rsid w:val="00C57C7C"/>
    <w:rsid w:val="00C62CC7"/>
    <w:rsid w:val="00C63F93"/>
    <w:rsid w:val="00C644AC"/>
    <w:rsid w:val="00C671B9"/>
    <w:rsid w:val="00C70EE1"/>
    <w:rsid w:val="00C71558"/>
    <w:rsid w:val="00C725B8"/>
    <w:rsid w:val="00C72924"/>
    <w:rsid w:val="00C735E3"/>
    <w:rsid w:val="00C77BCE"/>
    <w:rsid w:val="00C8008B"/>
    <w:rsid w:val="00C8162C"/>
    <w:rsid w:val="00C82BED"/>
    <w:rsid w:val="00C83AC3"/>
    <w:rsid w:val="00C840AF"/>
    <w:rsid w:val="00C854E7"/>
    <w:rsid w:val="00C8685A"/>
    <w:rsid w:val="00C90839"/>
    <w:rsid w:val="00C90CCA"/>
    <w:rsid w:val="00C9179A"/>
    <w:rsid w:val="00C939C7"/>
    <w:rsid w:val="00C9781F"/>
    <w:rsid w:val="00CA0AA8"/>
    <w:rsid w:val="00CA3468"/>
    <w:rsid w:val="00CA3FE9"/>
    <w:rsid w:val="00CB1643"/>
    <w:rsid w:val="00CB1E5F"/>
    <w:rsid w:val="00CB21FC"/>
    <w:rsid w:val="00CB2B11"/>
    <w:rsid w:val="00CB3316"/>
    <w:rsid w:val="00CB3FE7"/>
    <w:rsid w:val="00CB6B46"/>
    <w:rsid w:val="00CC1366"/>
    <w:rsid w:val="00CC3537"/>
    <w:rsid w:val="00CC455A"/>
    <w:rsid w:val="00CC4575"/>
    <w:rsid w:val="00CC48F4"/>
    <w:rsid w:val="00CD0032"/>
    <w:rsid w:val="00CD0A3F"/>
    <w:rsid w:val="00CD0AB4"/>
    <w:rsid w:val="00CD14AF"/>
    <w:rsid w:val="00CD1C05"/>
    <w:rsid w:val="00CD34B5"/>
    <w:rsid w:val="00CD4C4A"/>
    <w:rsid w:val="00CE208B"/>
    <w:rsid w:val="00CE3073"/>
    <w:rsid w:val="00CE427F"/>
    <w:rsid w:val="00CE4F62"/>
    <w:rsid w:val="00CE72A0"/>
    <w:rsid w:val="00CF16D4"/>
    <w:rsid w:val="00CF1E12"/>
    <w:rsid w:val="00CF231A"/>
    <w:rsid w:val="00CF23DD"/>
    <w:rsid w:val="00CF4417"/>
    <w:rsid w:val="00D0112C"/>
    <w:rsid w:val="00D01289"/>
    <w:rsid w:val="00D0217C"/>
    <w:rsid w:val="00D02A63"/>
    <w:rsid w:val="00D02A7A"/>
    <w:rsid w:val="00D0383B"/>
    <w:rsid w:val="00D048B2"/>
    <w:rsid w:val="00D05789"/>
    <w:rsid w:val="00D05C4A"/>
    <w:rsid w:val="00D062C8"/>
    <w:rsid w:val="00D071C3"/>
    <w:rsid w:val="00D11424"/>
    <w:rsid w:val="00D178E8"/>
    <w:rsid w:val="00D229F0"/>
    <w:rsid w:val="00D231CD"/>
    <w:rsid w:val="00D2747D"/>
    <w:rsid w:val="00D31531"/>
    <w:rsid w:val="00D317ED"/>
    <w:rsid w:val="00D348D5"/>
    <w:rsid w:val="00D351A6"/>
    <w:rsid w:val="00D36964"/>
    <w:rsid w:val="00D36A57"/>
    <w:rsid w:val="00D41F24"/>
    <w:rsid w:val="00D43345"/>
    <w:rsid w:val="00D535C2"/>
    <w:rsid w:val="00D5504D"/>
    <w:rsid w:val="00D56339"/>
    <w:rsid w:val="00D56AA8"/>
    <w:rsid w:val="00D56C4B"/>
    <w:rsid w:val="00D5700B"/>
    <w:rsid w:val="00D57BC4"/>
    <w:rsid w:val="00D6233F"/>
    <w:rsid w:val="00D62E3E"/>
    <w:rsid w:val="00D71F7C"/>
    <w:rsid w:val="00D74FF3"/>
    <w:rsid w:val="00D8156B"/>
    <w:rsid w:val="00D90A88"/>
    <w:rsid w:val="00D930D7"/>
    <w:rsid w:val="00D9364A"/>
    <w:rsid w:val="00D945BB"/>
    <w:rsid w:val="00D958F8"/>
    <w:rsid w:val="00D97B0B"/>
    <w:rsid w:val="00D97E9F"/>
    <w:rsid w:val="00DA5992"/>
    <w:rsid w:val="00DB3A7A"/>
    <w:rsid w:val="00DB59F7"/>
    <w:rsid w:val="00DB7BBD"/>
    <w:rsid w:val="00DB7BEA"/>
    <w:rsid w:val="00DC239C"/>
    <w:rsid w:val="00DC2507"/>
    <w:rsid w:val="00DC29DB"/>
    <w:rsid w:val="00DC3066"/>
    <w:rsid w:val="00DC7693"/>
    <w:rsid w:val="00DD00AD"/>
    <w:rsid w:val="00DD4D59"/>
    <w:rsid w:val="00DD6E18"/>
    <w:rsid w:val="00DD7742"/>
    <w:rsid w:val="00DD7E77"/>
    <w:rsid w:val="00DE2707"/>
    <w:rsid w:val="00DE4708"/>
    <w:rsid w:val="00DE6566"/>
    <w:rsid w:val="00DF0B45"/>
    <w:rsid w:val="00DF26D3"/>
    <w:rsid w:val="00DF38B2"/>
    <w:rsid w:val="00DF418A"/>
    <w:rsid w:val="00DF5DB6"/>
    <w:rsid w:val="00E02694"/>
    <w:rsid w:val="00E032C3"/>
    <w:rsid w:val="00E03E4D"/>
    <w:rsid w:val="00E05489"/>
    <w:rsid w:val="00E074EB"/>
    <w:rsid w:val="00E1337A"/>
    <w:rsid w:val="00E14EAD"/>
    <w:rsid w:val="00E162BB"/>
    <w:rsid w:val="00E16864"/>
    <w:rsid w:val="00E23DB4"/>
    <w:rsid w:val="00E34D44"/>
    <w:rsid w:val="00E36480"/>
    <w:rsid w:val="00E371C4"/>
    <w:rsid w:val="00E45FA4"/>
    <w:rsid w:val="00E46557"/>
    <w:rsid w:val="00E46B46"/>
    <w:rsid w:val="00E46B8A"/>
    <w:rsid w:val="00E4757E"/>
    <w:rsid w:val="00E52242"/>
    <w:rsid w:val="00E53BA0"/>
    <w:rsid w:val="00E55437"/>
    <w:rsid w:val="00E611B3"/>
    <w:rsid w:val="00E6472E"/>
    <w:rsid w:val="00E64835"/>
    <w:rsid w:val="00E67185"/>
    <w:rsid w:val="00E70B68"/>
    <w:rsid w:val="00E71547"/>
    <w:rsid w:val="00E72CD2"/>
    <w:rsid w:val="00E820BA"/>
    <w:rsid w:val="00E87360"/>
    <w:rsid w:val="00E920ED"/>
    <w:rsid w:val="00E930A2"/>
    <w:rsid w:val="00E93756"/>
    <w:rsid w:val="00E94E7D"/>
    <w:rsid w:val="00E95044"/>
    <w:rsid w:val="00EA02D8"/>
    <w:rsid w:val="00EA2539"/>
    <w:rsid w:val="00EA2C19"/>
    <w:rsid w:val="00EA3221"/>
    <w:rsid w:val="00EA776B"/>
    <w:rsid w:val="00EB3B1C"/>
    <w:rsid w:val="00EB6E93"/>
    <w:rsid w:val="00EB6F4B"/>
    <w:rsid w:val="00EC13BC"/>
    <w:rsid w:val="00EC484D"/>
    <w:rsid w:val="00EC6DE0"/>
    <w:rsid w:val="00EC77CD"/>
    <w:rsid w:val="00ED2404"/>
    <w:rsid w:val="00ED2940"/>
    <w:rsid w:val="00ED4C7E"/>
    <w:rsid w:val="00ED544F"/>
    <w:rsid w:val="00ED5F3C"/>
    <w:rsid w:val="00ED6040"/>
    <w:rsid w:val="00ED6135"/>
    <w:rsid w:val="00EE5E9F"/>
    <w:rsid w:val="00EE7071"/>
    <w:rsid w:val="00EF045C"/>
    <w:rsid w:val="00EF1338"/>
    <w:rsid w:val="00EF277A"/>
    <w:rsid w:val="00EF49DF"/>
    <w:rsid w:val="00EF53D6"/>
    <w:rsid w:val="00F002AA"/>
    <w:rsid w:val="00F00521"/>
    <w:rsid w:val="00F00B7F"/>
    <w:rsid w:val="00F01098"/>
    <w:rsid w:val="00F02633"/>
    <w:rsid w:val="00F03FFB"/>
    <w:rsid w:val="00F042B1"/>
    <w:rsid w:val="00F05A96"/>
    <w:rsid w:val="00F11161"/>
    <w:rsid w:val="00F12281"/>
    <w:rsid w:val="00F14417"/>
    <w:rsid w:val="00F1498C"/>
    <w:rsid w:val="00F15182"/>
    <w:rsid w:val="00F16E96"/>
    <w:rsid w:val="00F21041"/>
    <w:rsid w:val="00F24BA1"/>
    <w:rsid w:val="00F252FA"/>
    <w:rsid w:val="00F25EEE"/>
    <w:rsid w:val="00F276E6"/>
    <w:rsid w:val="00F32573"/>
    <w:rsid w:val="00F3534C"/>
    <w:rsid w:val="00F36C5E"/>
    <w:rsid w:val="00F36F44"/>
    <w:rsid w:val="00F43635"/>
    <w:rsid w:val="00F45B38"/>
    <w:rsid w:val="00F513EB"/>
    <w:rsid w:val="00F5272B"/>
    <w:rsid w:val="00F527A8"/>
    <w:rsid w:val="00F53782"/>
    <w:rsid w:val="00F537F8"/>
    <w:rsid w:val="00F56098"/>
    <w:rsid w:val="00F60D8C"/>
    <w:rsid w:val="00F66411"/>
    <w:rsid w:val="00F6642B"/>
    <w:rsid w:val="00F6795D"/>
    <w:rsid w:val="00F67B3B"/>
    <w:rsid w:val="00F71010"/>
    <w:rsid w:val="00F73A14"/>
    <w:rsid w:val="00F744A5"/>
    <w:rsid w:val="00F769F2"/>
    <w:rsid w:val="00F77572"/>
    <w:rsid w:val="00F77BBD"/>
    <w:rsid w:val="00F8086A"/>
    <w:rsid w:val="00F8200B"/>
    <w:rsid w:val="00F82085"/>
    <w:rsid w:val="00F833AD"/>
    <w:rsid w:val="00F83EC7"/>
    <w:rsid w:val="00F84424"/>
    <w:rsid w:val="00F846B0"/>
    <w:rsid w:val="00F84D0A"/>
    <w:rsid w:val="00F875E9"/>
    <w:rsid w:val="00F910FA"/>
    <w:rsid w:val="00F91B95"/>
    <w:rsid w:val="00F9226E"/>
    <w:rsid w:val="00F93E5B"/>
    <w:rsid w:val="00F9723C"/>
    <w:rsid w:val="00F979F7"/>
    <w:rsid w:val="00FA1F1E"/>
    <w:rsid w:val="00FA4BD0"/>
    <w:rsid w:val="00FA6C6A"/>
    <w:rsid w:val="00FA785C"/>
    <w:rsid w:val="00FA794F"/>
    <w:rsid w:val="00FB0DA0"/>
    <w:rsid w:val="00FB47D4"/>
    <w:rsid w:val="00FC5925"/>
    <w:rsid w:val="00FD2930"/>
    <w:rsid w:val="00FD33DB"/>
    <w:rsid w:val="00FD374A"/>
    <w:rsid w:val="00FE2210"/>
    <w:rsid w:val="00FE2852"/>
    <w:rsid w:val="00FE2B7F"/>
    <w:rsid w:val="00FE5D92"/>
    <w:rsid w:val="00FE6764"/>
    <w:rsid w:val="00FF50CE"/>
    <w:rsid w:val="00FF630C"/>
    <w:rsid w:val="00FF637E"/>
    <w:rsid w:val="00FF73F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13CF"/>
    <w:rPr>
      <w:lang w:eastAsia="ru-RU"/>
    </w:rPr>
  </w:style>
  <w:style w:type="paragraph" w:styleId="1">
    <w:name w:val="heading 1"/>
    <w:basedOn w:val="a0"/>
    <w:next w:val="a0"/>
    <w:qFormat/>
    <w:rsid w:val="005513CF"/>
    <w:pPr>
      <w:keepNext/>
      <w:outlineLvl w:val="0"/>
    </w:pPr>
    <w:rPr>
      <w:noProof/>
      <w:sz w:val="28"/>
    </w:rPr>
  </w:style>
  <w:style w:type="paragraph" w:styleId="2">
    <w:name w:val="heading 2"/>
    <w:basedOn w:val="a0"/>
    <w:next w:val="a0"/>
    <w:link w:val="20"/>
    <w:qFormat/>
    <w:rsid w:val="005513CF"/>
    <w:pPr>
      <w:keepNext/>
      <w:jc w:val="center"/>
      <w:outlineLvl w:val="1"/>
    </w:pPr>
    <w:rPr>
      <w:b/>
      <w:noProof/>
      <w:sz w:val="28"/>
    </w:rPr>
  </w:style>
  <w:style w:type="paragraph" w:styleId="3">
    <w:name w:val="heading 3"/>
    <w:basedOn w:val="a0"/>
    <w:next w:val="a0"/>
    <w:qFormat/>
    <w:rsid w:val="005513CF"/>
    <w:pPr>
      <w:keepNext/>
      <w:jc w:val="both"/>
      <w:outlineLvl w:val="2"/>
    </w:pPr>
    <w:rPr>
      <w:b/>
      <w:i/>
      <w:color w:val="000000"/>
      <w:sz w:val="24"/>
    </w:rPr>
  </w:style>
  <w:style w:type="paragraph" w:styleId="4">
    <w:name w:val="heading 4"/>
    <w:basedOn w:val="a0"/>
    <w:next w:val="a0"/>
    <w:qFormat/>
    <w:rsid w:val="005513CF"/>
    <w:pPr>
      <w:keepNext/>
      <w:jc w:val="center"/>
      <w:outlineLvl w:val="3"/>
    </w:pPr>
    <w:rPr>
      <w:b/>
      <w:color w:val="000000"/>
      <w:sz w:val="28"/>
    </w:rPr>
  </w:style>
  <w:style w:type="paragraph" w:styleId="5">
    <w:name w:val="heading 5"/>
    <w:basedOn w:val="a0"/>
    <w:next w:val="a0"/>
    <w:qFormat/>
    <w:rsid w:val="005513CF"/>
    <w:pPr>
      <w:keepNext/>
      <w:spacing w:before="120"/>
      <w:ind w:right="326"/>
      <w:jc w:val="both"/>
      <w:outlineLvl w:val="4"/>
    </w:pPr>
    <w:rPr>
      <w:sz w:val="24"/>
    </w:rPr>
  </w:style>
  <w:style w:type="paragraph" w:styleId="9">
    <w:name w:val="heading 9"/>
    <w:basedOn w:val="a0"/>
    <w:next w:val="a0"/>
    <w:qFormat/>
    <w:rsid w:val="00D945BB"/>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5513CF"/>
    <w:pPr>
      <w:jc w:val="both"/>
    </w:pPr>
    <w:rPr>
      <w:rFonts w:ascii="Journal" w:hAnsi="Journal"/>
      <w:sz w:val="28"/>
    </w:rPr>
  </w:style>
  <w:style w:type="paragraph" w:styleId="a6">
    <w:name w:val="Body Text Indent"/>
    <w:basedOn w:val="a0"/>
    <w:rsid w:val="005513CF"/>
    <w:pPr>
      <w:ind w:left="426" w:hanging="426"/>
    </w:pPr>
    <w:rPr>
      <w:sz w:val="28"/>
    </w:rPr>
  </w:style>
  <w:style w:type="paragraph" w:styleId="a7">
    <w:name w:val="Subtitle"/>
    <w:basedOn w:val="a0"/>
    <w:link w:val="a8"/>
    <w:qFormat/>
    <w:rsid w:val="00492C00"/>
    <w:pPr>
      <w:jc w:val="center"/>
    </w:pPr>
    <w:rPr>
      <w:rFonts w:ascii="Bookman Old Style" w:hAnsi="Bookman Old Style"/>
      <w:b/>
      <w:sz w:val="24"/>
    </w:rPr>
  </w:style>
  <w:style w:type="table" w:styleId="a9">
    <w:name w:val="Table Grid"/>
    <w:basedOn w:val="a2"/>
    <w:rsid w:val="004C3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сновной текст1"/>
    <w:basedOn w:val="a0"/>
    <w:rsid w:val="00432B1E"/>
    <w:rPr>
      <w:sz w:val="28"/>
    </w:rPr>
  </w:style>
  <w:style w:type="paragraph" w:customStyle="1" w:styleId="aa">
    <w:name w:val="Знак"/>
    <w:basedOn w:val="a0"/>
    <w:rsid w:val="005F08EA"/>
    <w:rPr>
      <w:rFonts w:ascii="Verdana" w:hAnsi="Verdana"/>
      <w:lang w:val="en-US" w:eastAsia="en-US"/>
    </w:rPr>
  </w:style>
  <w:style w:type="paragraph" w:styleId="ab">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0"/>
    <w:link w:val="11"/>
    <w:uiPriority w:val="99"/>
    <w:rsid w:val="000D3E11"/>
    <w:pPr>
      <w:spacing w:before="100" w:beforeAutospacing="1" w:after="100" w:afterAutospacing="1"/>
    </w:pPr>
    <w:rPr>
      <w:sz w:val="24"/>
      <w:szCs w:val="24"/>
      <w:lang w:val="ru-RU"/>
    </w:rPr>
  </w:style>
  <w:style w:type="paragraph" w:styleId="ac">
    <w:name w:val="Document Map"/>
    <w:basedOn w:val="a0"/>
    <w:semiHidden/>
    <w:rsid w:val="00711432"/>
    <w:pPr>
      <w:shd w:val="clear" w:color="auto" w:fill="000080"/>
    </w:pPr>
    <w:rPr>
      <w:rFonts w:ascii="Tahoma" w:hAnsi="Tahoma" w:cs="Tahoma"/>
    </w:rPr>
  </w:style>
  <w:style w:type="paragraph" w:styleId="21">
    <w:name w:val="Body Text 2"/>
    <w:basedOn w:val="a0"/>
    <w:rsid w:val="00C735E3"/>
    <w:pPr>
      <w:spacing w:after="120" w:line="480" w:lineRule="auto"/>
    </w:pPr>
  </w:style>
  <w:style w:type="paragraph" w:customStyle="1" w:styleId="12">
    <w:name w:val="Знак1 Знак Знак Знак Знак Знак"/>
    <w:basedOn w:val="a0"/>
    <w:rsid w:val="00C735E3"/>
    <w:rPr>
      <w:rFonts w:ascii="Verdana" w:eastAsia="SimSun" w:hAnsi="Verdana" w:cs="Verdana"/>
      <w:lang w:val="en-US" w:eastAsia="en-US"/>
    </w:rPr>
  </w:style>
  <w:style w:type="paragraph" w:customStyle="1" w:styleId="a">
    <w:name w:val="Обычный маркер"/>
    <w:basedOn w:val="a0"/>
    <w:rsid w:val="000923A8"/>
    <w:pPr>
      <w:numPr>
        <w:numId w:val="39"/>
      </w:numPr>
      <w:spacing w:before="80"/>
      <w:jc w:val="both"/>
    </w:pPr>
    <w:rPr>
      <w:sz w:val="24"/>
      <w:szCs w:val="24"/>
    </w:rPr>
  </w:style>
  <w:style w:type="paragraph" w:customStyle="1" w:styleId="StyleZakonu">
    <w:name w:val="StyleZakonu"/>
    <w:basedOn w:val="a0"/>
    <w:link w:val="StyleZakonu0"/>
    <w:rsid w:val="004D76F0"/>
    <w:pPr>
      <w:spacing w:after="60" w:line="220" w:lineRule="exact"/>
      <w:ind w:firstLine="284"/>
      <w:jc w:val="both"/>
    </w:pPr>
  </w:style>
  <w:style w:type="paragraph" w:customStyle="1" w:styleId="rvps2">
    <w:name w:val="rvps2"/>
    <w:basedOn w:val="a0"/>
    <w:rsid w:val="004D76F0"/>
    <w:pPr>
      <w:spacing w:before="100" w:beforeAutospacing="1" w:after="100" w:afterAutospacing="1"/>
    </w:pPr>
    <w:rPr>
      <w:sz w:val="24"/>
      <w:szCs w:val="24"/>
      <w:lang w:eastAsia="uk-UA"/>
    </w:rPr>
  </w:style>
  <w:style w:type="character" w:styleId="ad">
    <w:name w:val="Strong"/>
    <w:qFormat/>
    <w:rsid w:val="004D76F0"/>
    <w:rPr>
      <w:b/>
      <w:bCs/>
    </w:rPr>
  </w:style>
  <w:style w:type="paragraph" w:customStyle="1" w:styleId="40">
    <w:name w:val="Знак Знак4"/>
    <w:basedOn w:val="a0"/>
    <w:rsid w:val="00984596"/>
    <w:rPr>
      <w:rFonts w:ascii="Verdana" w:hAnsi="Verdana"/>
      <w:sz w:val="24"/>
      <w:szCs w:val="24"/>
      <w:lang w:val="en-US" w:eastAsia="en-US"/>
    </w:rPr>
  </w:style>
  <w:style w:type="paragraph" w:customStyle="1" w:styleId="Style6">
    <w:name w:val="Style6"/>
    <w:basedOn w:val="a0"/>
    <w:rsid w:val="00CC1366"/>
    <w:pPr>
      <w:widowControl w:val="0"/>
      <w:autoSpaceDE w:val="0"/>
      <w:autoSpaceDN w:val="0"/>
      <w:adjustRightInd w:val="0"/>
      <w:spacing w:line="142" w:lineRule="exact"/>
      <w:ind w:firstLine="245"/>
      <w:jc w:val="both"/>
    </w:pPr>
    <w:rPr>
      <w:rFonts w:ascii="Sylfaen" w:hAnsi="Sylfaen"/>
      <w:sz w:val="24"/>
      <w:szCs w:val="24"/>
      <w:lang w:val="ru-RU"/>
    </w:rPr>
  </w:style>
  <w:style w:type="character" w:customStyle="1" w:styleId="FontStyle84">
    <w:name w:val="Font Style84"/>
    <w:rsid w:val="00CC1366"/>
    <w:rPr>
      <w:rFonts w:ascii="Microsoft Sans Serif" w:hAnsi="Microsoft Sans Serif" w:cs="Microsoft Sans Serif"/>
      <w:sz w:val="14"/>
      <w:szCs w:val="14"/>
    </w:rPr>
  </w:style>
  <w:style w:type="paragraph" w:customStyle="1" w:styleId="Iniiaieeoaeno">
    <w:name w:val="Iniiaiee oaeno"/>
    <w:rsid w:val="00CC1366"/>
    <w:pPr>
      <w:autoSpaceDE w:val="0"/>
      <w:autoSpaceDN w:val="0"/>
      <w:ind w:firstLine="709"/>
      <w:jc w:val="both"/>
    </w:pPr>
    <w:rPr>
      <w:sz w:val="28"/>
      <w:szCs w:val="28"/>
      <w:lang w:eastAsia="ru-RU"/>
    </w:rPr>
  </w:style>
  <w:style w:type="paragraph" w:styleId="ae">
    <w:name w:val="header"/>
    <w:basedOn w:val="a0"/>
    <w:link w:val="af"/>
    <w:uiPriority w:val="99"/>
    <w:rsid w:val="00CC1366"/>
    <w:pPr>
      <w:tabs>
        <w:tab w:val="center" w:pos="4153"/>
        <w:tab w:val="right" w:pos="8306"/>
      </w:tabs>
    </w:pPr>
    <w:rPr>
      <w:lang w:val="ru-RU"/>
    </w:rPr>
  </w:style>
  <w:style w:type="character" w:styleId="af0">
    <w:name w:val="Hyperlink"/>
    <w:rsid w:val="00CC1366"/>
    <w:rPr>
      <w:color w:val="0000FF"/>
      <w:u w:val="single"/>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b"/>
    <w:locked/>
    <w:rsid w:val="00CC1366"/>
    <w:rPr>
      <w:sz w:val="24"/>
      <w:szCs w:val="24"/>
      <w:lang w:val="ru-RU" w:eastAsia="ru-RU" w:bidi="ar-SA"/>
    </w:rPr>
  </w:style>
  <w:style w:type="character" w:customStyle="1" w:styleId="StyleZakonu0">
    <w:name w:val="StyleZakonu Знак"/>
    <w:link w:val="StyleZakonu"/>
    <w:locked/>
    <w:rsid w:val="00CC1366"/>
    <w:rPr>
      <w:lang w:val="uk-UA" w:eastAsia="ru-RU" w:bidi="ar-SA"/>
    </w:rPr>
  </w:style>
  <w:style w:type="character" w:customStyle="1" w:styleId="af">
    <w:name w:val="Верхний колонтитул Знак"/>
    <w:link w:val="ae"/>
    <w:uiPriority w:val="99"/>
    <w:locked/>
    <w:rsid w:val="00CC1366"/>
    <w:rPr>
      <w:lang w:val="ru-RU" w:eastAsia="ru-RU" w:bidi="ar-SA"/>
    </w:rPr>
  </w:style>
  <w:style w:type="paragraph" w:styleId="af1">
    <w:name w:val="Balloon Text"/>
    <w:basedOn w:val="a0"/>
    <w:link w:val="af2"/>
    <w:rsid w:val="00B35FCE"/>
    <w:rPr>
      <w:rFonts w:ascii="Segoe UI" w:hAnsi="Segoe UI"/>
      <w:sz w:val="18"/>
      <w:szCs w:val="18"/>
    </w:rPr>
  </w:style>
  <w:style w:type="character" w:customStyle="1" w:styleId="af2">
    <w:name w:val="Текст выноски Знак"/>
    <w:link w:val="af1"/>
    <w:rsid w:val="00B35FCE"/>
    <w:rPr>
      <w:rFonts w:ascii="Segoe UI" w:hAnsi="Segoe UI" w:cs="Segoe UI"/>
      <w:sz w:val="18"/>
      <w:szCs w:val="18"/>
      <w:lang w:val="uk-UA"/>
    </w:rPr>
  </w:style>
  <w:style w:type="paragraph" w:styleId="af3">
    <w:name w:val="footer"/>
    <w:basedOn w:val="a0"/>
    <w:link w:val="af4"/>
    <w:rsid w:val="000E41D1"/>
    <w:pPr>
      <w:tabs>
        <w:tab w:val="center" w:pos="4819"/>
        <w:tab w:val="right" w:pos="9639"/>
      </w:tabs>
    </w:pPr>
  </w:style>
  <w:style w:type="character" w:customStyle="1" w:styleId="af4">
    <w:name w:val="Нижний колонтитул Знак"/>
    <w:link w:val="af3"/>
    <w:rsid w:val="000E41D1"/>
    <w:rPr>
      <w:lang w:val="uk-UA"/>
    </w:rPr>
  </w:style>
  <w:style w:type="paragraph" w:customStyle="1" w:styleId="af5">
    <w:name w:val="Таблица"/>
    <w:basedOn w:val="a0"/>
    <w:autoRedefine/>
    <w:qFormat/>
    <w:rsid w:val="00AF6950"/>
    <w:pPr>
      <w:jc w:val="both"/>
    </w:pPr>
    <w:rPr>
      <w:rFonts w:ascii="Arno Pro" w:hAnsi="Arno Pro"/>
      <w:sz w:val="18"/>
      <w:lang w:val="ru-RU"/>
    </w:rPr>
  </w:style>
  <w:style w:type="character" w:customStyle="1" w:styleId="a5">
    <w:name w:val="Основной текст Знак"/>
    <w:basedOn w:val="a1"/>
    <w:link w:val="a4"/>
    <w:rsid w:val="00373457"/>
    <w:rPr>
      <w:rFonts w:ascii="Journal" w:hAnsi="Journal"/>
      <w:sz w:val="28"/>
      <w:lang w:eastAsia="ru-RU"/>
    </w:rPr>
  </w:style>
  <w:style w:type="character" w:customStyle="1" w:styleId="20">
    <w:name w:val="Заголовок 2 Знак"/>
    <w:basedOn w:val="a1"/>
    <w:link w:val="2"/>
    <w:rsid w:val="0014286F"/>
    <w:rPr>
      <w:b/>
      <w:noProof/>
      <w:sz w:val="28"/>
      <w:lang w:eastAsia="ru-RU"/>
    </w:rPr>
  </w:style>
  <w:style w:type="character" w:customStyle="1" w:styleId="a8">
    <w:name w:val="Подзаголовок Знак"/>
    <w:basedOn w:val="a1"/>
    <w:link w:val="a7"/>
    <w:rsid w:val="0014286F"/>
    <w:rPr>
      <w:rFonts w:ascii="Bookman Old Style" w:hAnsi="Bookman Old Style"/>
      <w:b/>
      <w:sz w:val="24"/>
      <w:lang w:eastAsia="ru-RU"/>
    </w:rPr>
  </w:style>
  <w:style w:type="paragraph" w:styleId="af6">
    <w:name w:val="List Paragraph"/>
    <w:basedOn w:val="a0"/>
    <w:uiPriority w:val="34"/>
    <w:qFormat/>
    <w:rsid w:val="0014286F"/>
    <w:pPr>
      <w:ind w:left="720"/>
      <w:contextualSpacing/>
    </w:pPr>
    <w:rPr>
      <w:sz w:val="28"/>
      <w:szCs w:val="28"/>
      <w:lang w:val="ru-RU"/>
    </w:rPr>
  </w:style>
  <w:style w:type="paragraph" w:styleId="af7">
    <w:name w:val="No Spacing"/>
    <w:qFormat/>
    <w:rsid w:val="005A7294"/>
    <w:pPr>
      <w:suppressAutoHyphens/>
    </w:pPr>
    <w:rPr>
      <w:rFonts w:ascii="Calibri" w:eastAsia="Calibri" w:hAnsi="Calibri" w:cs="Calibri"/>
      <w:sz w:val="22"/>
      <w:szCs w:val="22"/>
      <w:lang w:val="ru-RU" w:eastAsia="zh-CN"/>
    </w:rPr>
  </w:style>
  <w:style w:type="paragraph" w:customStyle="1" w:styleId="13">
    <w:name w:val="Без интервала1"/>
    <w:rsid w:val="008815DD"/>
    <w:rPr>
      <w:rFonts w:ascii="Calibri" w:hAnsi="Calibri"/>
      <w:sz w:val="22"/>
      <w:szCs w:val="22"/>
      <w:lang w:val="en-US" w:eastAsia="en-US"/>
    </w:rPr>
  </w:style>
  <w:style w:type="character" w:customStyle="1" w:styleId="rvts44">
    <w:name w:val="rvts44"/>
    <w:basedOn w:val="a1"/>
    <w:rsid w:val="004052EB"/>
  </w:style>
  <w:style w:type="character" w:customStyle="1" w:styleId="lawsitalic">
    <w:name w:val="laws_italic"/>
    <w:basedOn w:val="a1"/>
    <w:rsid w:val="00EC13BC"/>
  </w:style>
</w:styles>
</file>

<file path=word/webSettings.xml><?xml version="1.0" encoding="utf-8"?>
<w:webSettings xmlns:r="http://schemas.openxmlformats.org/officeDocument/2006/relationships" xmlns:w="http://schemas.openxmlformats.org/wordprocessingml/2006/main">
  <w:divs>
    <w:div w:id="1512222">
      <w:bodyDiv w:val="1"/>
      <w:marLeft w:val="0"/>
      <w:marRight w:val="0"/>
      <w:marTop w:val="0"/>
      <w:marBottom w:val="0"/>
      <w:divBdr>
        <w:top w:val="none" w:sz="0" w:space="0" w:color="auto"/>
        <w:left w:val="none" w:sz="0" w:space="0" w:color="auto"/>
        <w:bottom w:val="none" w:sz="0" w:space="0" w:color="auto"/>
        <w:right w:val="none" w:sz="0" w:space="0" w:color="auto"/>
      </w:divBdr>
    </w:div>
    <w:div w:id="5636136">
      <w:bodyDiv w:val="1"/>
      <w:marLeft w:val="0"/>
      <w:marRight w:val="0"/>
      <w:marTop w:val="0"/>
      <w:marBottom w:val="0"/>
      <w:divBdr>
        <w:top w:val="none" w:sz="0" w:space="0" w:color="auto"/>
        <w:left w:val="none" w:sz="0" w:space="0" w:color="auto"/>
        <w:bottom w:val="none" w:sz="0" w:space="0" w:color="auto"/>
        <w:right w:val="none" w:sz="0" w:space="0" w:color="auto"/>
      </w:divBdr>
    </w:div>
    <w:div w:id="124740428">
      <w:bodyDiv w:val="1"/>
      <w:marLeft w:val="0"/>
      <w:marRight w:val="0"/>
      <w:marTop w:val="0"/>
      <w:marBottom w:val="0"/>
      <w:divBdr>
        <w:top w:val="none" w:sz="0" w:space="0" w:color="auto"/>
        <w:left w:val="none" w:sz="0" w:space="0" w:color="auto"/>
        <w:bottom w:val="none" w:sz="0" w:space="0" w:color="auto"/>
        <w:right w:val="none" w:sz="0" w:space="0" w:color="auto"/>
      </w:divBdr>
    </w:div>
    <w:div w:id="321932179">
      <w:bodyDiv w:val="1"/>
      <w:marLeft w:val="0"/>
      <w:marRight w:val="0"/>
      <w:marTop w:val="0"/>
      <w:marBottom w:val="0"/>
      <w:divBdr>
        <w:top w:val="none" w:sz="0" w:space="0" w:color="auto"/>
        <w:left w:val="none" w:sz="0" w:space="0" w:color="auto"/>
        <w:bottom w:val="none" w:sz="0" w:space="0" w:color="auto"/>
        <w:right w:val="none" w:sz="0" w:space="0" w:color="auto"/>
      </w:divBdr>
    </w:div>
    <w:div w:id="535579347">
      <w:bodyDiv w:val="1"/>
      <w:marLeft w:val="0"/>
      <w:marRight w:val="0"/>
      <w:marTop w:val="0"/>
      <w:marBottom w:val="0"/>
      <w:divBdr>
        <w:top w:val="none" w:sz="0" w:space="0" w:color="auto"/>
        <w:left w:val="none" w:sz="0" w:space="0" w:color="auto"/>
        <w:bottom w:val="none" w:sz="0" w:space="0" w:color="auto"/>
        <w:right w:val="none" w:sz="0" w:space="0" w:color="auto"/>
      </w:divBdr>
    </w:div>
    <w:div w:id="740640463">
      <w:bodyDiv w:val="1"/>
      <w:marLeft w:val="0"/>
      <w:marRight w:val="0"/>
      <w:marTop w:val="0"/>
      <w:marBottom w:val="0"/>
      <w:divBdr>
        <w:top w:val="none" w:sz="0" w:space="0" w:color="auto"/>
        <w:left w:val="none" w:sz="0" w:space="0" w:color="auto"/>
        <w:bottom w:val="none" w:sz="0" w:space="0" w:color="auto"/>
        <w:right w:val="none" w:sz="0" w:space="0" w:color="auto"/>
      </w:divBdr>
    </w:div>
    <w:div w:id="923607405">
      <w:bodyDiv w:val="1"/>
      <w:marLeft w:val="0"/>
      <w:marRight w:val="0"/>
      <w:marTop w:val="0"/>
      <w:marBottom w:val="0"/>
      <w:divBdr>
        <w:top w:val="none" w:sz="0" w:space="0" w:color="auto"/>
        <w:left w:val="none" w:sz="0" w:space="0" w:color="auto"/>
        <w:bottom w:val="none" w:sz="0" w:space="0" w:color="auto"/>
        <w:right w:val="none" w:sz="0" w:space="0" w:color="auto"/>
      </w:divBdr>
    </w:div>
    <w:div w:id="973825481">
      <w:bodyDiv w:val="1"/>
      <w:marLeft w:val="0"/>
      <w:marRight w:val="0"/>
      <w:marTop w:val="0"/>
      <w:marBottom w:val="0"/>
      <w:divBdr>
        <w:top w:val="none" w:sz="0" w:space="0" w:color="auto"/>
        <w:left w:val="none" w:sz="0" w:space="0" w:color="auto"/>
        <w:bottom w:val="none" w:sz="0" w:space="0" w:color="auto"/>
        <w:right w:val="none" w:sz="0" w:space="0" w:color="auto"/>
      </w:divBdr>
    </w:div>
    <w:div w:id="1028261017">
      <w:bodyDiv w:val="1"/>
      <w:marLeft w:val="0"/>
      <w:marRight w:val="0"/>
      <w:marTop w:val="0"/>
      <w:marBottom w:val="0"/>
      <w:divBdr>
        <w:top w:val="none" w:sz="0" w:space="0" w:color="auto"/>
        <w:left w:val="none" w:sz="0" w:space="0" w:color="auto"/>
        <w:bottom w:val="none" w:sz="0" w:space="0" w:color="auto"/>
        <w:right w:val="none" w:sz="0" w:space="0" w:color="auto"/>
      </w:divBdr>
    </w:div>
    <w:div w:id="1089232626">
      <w:bodyDiv w:val="1"/>
      <w:marLeft w:val="0"/>
      <w:marRight w:val="0"/>
      <w:marTop w:val="0"/>
      <w:marBottom w:val="0"/>
      <w:divBdr>
        <w:top w:val="none" w:sz="0" w:space="0" w:color="auto"/>
        <w:left w:val="none" w:sz="0" w:space="0" w:color="auto"/>
        <w:bottom w:val="none" w:sz="0" w:space="0" w:color="auto"/>
        <w:right w:val="none" w:sz="0" w:space="0" w:color="auto"/>
      </w:divBdr>
    </w:div>
    <w:div w:id="1184127420">
      <w:bodyDiv w:val="1"/>
      <w:marLeft w:val="0"/>
      <w:marRight w:val="0"/>
      <w:marTop w:val="0"/>
      <w:marBottom w:val="0"/>
      <w:divBdr>
        <w:top w:val="none" w:sz="0" w:space="0" w:color="auto"/>
        <w:left w:val="none" w:sz="0" w:space="0" w:color="auto"/>
        <w:bottom w:val="none" w:sz="0" w:space="0" w:color="auto"/>
        <w:right w:val="none" w:sz="0" w:space="0" w:color="auto"/>
      </w:divBdr>
    </w:div>
    <w:div w:id="1289513006">
      <w:bodyDiv w:val="1"/>
      <w:marLeft w:val="0"/>
      <w:marRight w:val="0"/>
      <w:marTop w:val="0"/>
      <w:marBottom w:val="0"/>
      <w:divBdr>
        <w:top w:val="none" w:sz="0" w:space="0" w:color="auto"/>
        <w:left w:val="none" w:sz="0" w:space="0" w:color="auto"/>
        <w:bottom w:val="none" w:sz="0" w:space="0" w:color="auto"/>
        <w:right w:val="none" w:sz="0" w:space="0" w:color="auto"/>
      </w:divBdr>
    </w:div>
    <w:div w:id="1559321678">
      <w:bodyDiv w:val="1"/>
      <w:marLeft w:val="0"/>
      <w:marRight w:val="0"/>
      <w:marTop w:val="0"/>
      <w:marBottom w:val="0"/>
      <w:divBdr>
        <w:top w:val="none" w:sz="0" w:space="0" w:color="auto"/>
        <w:left w:val="none" w:sz="0" w:space="0" w:color="auto"/>
        <w:bottom w:val="none" w:sz="0" w:space="0" w:color="auto"/>
        <w:right w:val="none" w:sz="0" w:space="0" w:color="auto"/>
      </w:divBdr>
    </w:div>
    <w:div w:id="1672682310">
      <w:bodyDiv w:val="1"/>
      <w:marLeft w:val="0"/>
      <w:marRight w:val="0"/>
      <w:marTop w:val="0"/>
      <w:marBottom w:val="0"/>
      <w:divBdr>
        <w:top w:val="none" w:sz="0" w:space="0" w:color="auto"/>
        <w:left w:val="none" w:sz="0" w:space="0" w:color="auto"/>
        <w:bottom w:val="none" w:sz="0" w:space="0" w:color="auto"/>
        <w:right w:val="none" w:sz="0" w:space="0" w:color="auto"/>
      </w:divBdr>
    </w:div>
    <w:div w:id="1779325289">
      <w:bodyDiv w:val="1"/>
      <w:marLeft w:val="0"/>
      <w:marRight w:val="0"/>
      <w:marTop w:val="0"/>
      <w:marBottom w:val="0"/>
      <w:divBdr>
        <w:top w:val="none" w:sz="0" w:space="0" w:color="auto"/>
        <w:left w:val="none" w:sz="0" w:space="0" w:color="auto"/>
        <w:bottom w:val="none" w:sz="0" w:space="0" w:color="auto"/>
        <w:right w:val="none" w:sz="0" w:space="0" w:color="auto"/>
      </w:divBdr>
    </w:div>
    <w:div w:id="1975409689">
      <w:bodyDiv w:val="1"/>
      <w:marLeft w:val="0"/>
      <w:marRight w:val="0"/>
      <w:marTop w:val="0"/>
      <w:marBottom w:val="0"/>
      <w:divBdr>
        <w:top w:val="none" w:sz="0" w:space="0" w:color="auto"/>
        <w:left w:val="none" w:sz="0" w:space="0" w:color="auto"/>
        <w:bottom w:val="none" w:sz="0" w:space="0" w:color="auto"/>
        <w:right w:val="none" w:sz="0" w:space="0" w:color="auto"/>
      </w:divBdr>
    </w:div>
    <w:div w:id="1991248436">
      <w:bodyDiv w:val="1"/>
      <w:marLeft w:val="0"/>
      <w:marRight w:val="0"/>
      <w:marTop w:val="0"/>
      <w:marBottom w:val="0"/>
      <w:divBdr>
        <w:top w:val="none" w:sz="0" w:space="0" w:color="auto"/>
        <w:left w:val="none" w:sz="0" w:space="0" w:color="auto"/>
        <w:bottom w:val="none" w:sz="0" w:space="0" w:color="auto"/>
        <w:right w:val="none" w:sz="0" w:space="0" w:color="auto"/>
      </w:divBdr>
    </w:div>
    <w:div w:id="2004358373">
      <w:bodyDiv w:val="1"/>
      <w:marLeft w:val="0"/>
      <w:marRight w:val="0"/>
      <w:marTop w:val="0"/>
      <w:marBottom w:val="0"/>
      <w:divBdr>
        <w:top w:val="none" w:sz="0" w:space="0" w:color="auto"/>
        <w:left w:val="none" w:sz="0" w:space="0" w:color="auto"/>
        <w:bottom w:val="none" w:sz="0" w:space="0" w:color="auto"/>
        <w:right w:val="none" w:sz="0" w:space="0" w:color="auto"/>
      </w:divBdr>
    </w:div>
    <w:div w:id="2083066513">
      <w:bodyDiv w:val="1"/>
      <w:marLeft w:val="0"/>
      <w:marRight w:val="0"/>
      <w:marTop w:val="0"/>
      <w:marBottom w:val="0"/>
      <w:divBdr>
        <w:top w:val="none" w:sz="0" w:space="0" w:color="auto"/>
        <w:left w:val="none" w:sz="0" w:space="0" w:color="auto"/>
        <w:bottom w:val="none" w:sz="0" w:space="0" w:color="auto"/>
        <w:right w:val="none" w:sz="0" w:space="0" w:color="auto"/>
      </w:divBdr>
    </w:div>
    <w:div w:id="208610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6833</Words>
  <Characters>3895</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БОЯРСЬКА МІСЬКА РАДА</vt:lpstr>
    </vt:vector>
  </TitlesOfParts>
  <Company>Rada</Company>
  <LinksUpToDate>false</LinksUpToDate>
  <CharactersWithSpaces>10707</CharactersWithSpaces>
  <SharedDoc>false</SharedDoc>
  <HLinks>
    <vt:vector size="42" baseType="variant">
      <vt:variant>
        <vt:i4>786457</vt:i4>
      </vt:variant>
      <vt:variant>
        <vt:i4>18</vt:i4>
      </vt:variant>
      <vt:variant>
        <vt:i4>0</vt:i4>
      </vt:variant>
      <vt:variant>
        <vt:i4>5</vt:i4>
      </vt:variant>
      <vt:variant>
        <vt:lpwstr>http://zakon2.rada.gov.ua/laws/show/2755-17/paran7239</vt:lpwstr>
      </vt:variant>
      <vt:variant>
        <vt:lpwstr>n7239</vt:lpwstr>
      </vt:variant>
      <vt:variant>
        <vt:i4>786457</vt:i4>
      </vt:variant>
      <vt:variant>
        <vt:i4>15</vt:i4>
      </vt:variant>
      <vt:variant>
        <vt:i4>0</vt:i4>
      </vt:variant>
      <vt:variant>
        <vt:i4>5</vt:i4>
      </vt:variant>
      <vt:variant>
        <vt:lpwstr>http://zakon2.rada.gov.ua/laws/show/2755-17/paran7228</vt:lpwstr>
      </vt:variant>
      <vt:variant>
        <vt:lpwstr>n7228</vt:lpwstr>
      </vt:variant>
      <vt:variant>
        <vt:i4>4128865</vt:i4>
      </vt:variant>
      <vt:variant>
        <vt:i4>12</vt:i4>
      </vt:variant>
      <vt:variant>
        <vt:i4>0</vt:i4>
      </vt:variant>
      <vt:variant>
        <vt:i4>5</vt:i4>
      </vt:variant>
      <vt:variant>
        <vt:lpwstr>http://zakon2.rada.gov.ua/laws/show/2755-17/page38</vt:lpwstr>
      </vt:variant>
      <vt:variant>
        <vt:lpwstr>n7083</vt:lpwstr>
      </vt:variant>
      <vt:variant>
        <vt:i4>4128865</vt:i4>
      </vt:variant>
      <vt:variant>
        <vt:i4>9</vt:i4>
      </vt:variant>
      <vt:variant>
        <vt:i4>0</vt:i4>
      </vt:variant>
      <vt:variant>
        <vt:i4>5</vt:i4>
      </vt:variant>
      <vt:variant>
        <vt:lpwstr>http://zakon2.rada.gov.ua/laws/show/2755-17/page38</vt:lpwstr>
      </vt:variant>
      <vt:variant>
        <vt:lpwstr>n7083</vt:lpwstr>
      </vt:variant>
      <vt:variant>
        <vt:i4>3342432</vt:i4>
      </vt:variant>
      <vt:variant>
        <vt:i4>6</vt:i4>
      </vt:variant>
      <vt:variant>
        <vt:i4>0</vt:i4>
      </vt:variant>
      <vt:variant>
        <vt:i4>5</vt:i4>
      </vt:variant>
      <vt:variant>
        <vt:lpwstr>http://zakon2.rada.gov.ua/laws/show/2755-17/page38</vt:lpwstr>
      </vt:variant>
      <vt:variant>
        <vt:lpwstr>n7145</vt:lpwstr>
      </vt:variant>
      <vt:variant>
        <vt:i4>786457</vt:i4>
      </vt:variant>
      <vt:variant>
        <vt:i4>3</vt:i4>
      </vt:variant>
      <vt:variant>
        <vt:i4>0</vt:i4>
      </vt:variant>
      <vt:variant>
        <vt:i4>5</vt:i4>
      </vt:variant>
      <vt:variant>
        <vt:lpwstr>http://zakon2.rada.gov.ua/laws/show/2755-17/paran2502</vt:lpwstr>
      </vt:variant>
      <vt:variant>
        <vt:lpwstr>n2502</vt:lpwstr>
      </vt:variant>
      <vt:variant>
        <vt:i4>3342460</vt:i4>
      </vt:variant>
      <vt:variant>
        <vt:i4>0</vt:i4>
      </vt:variant>
      <vt:variant>
        <vt:i4>0</vt:i4>
      </vt:variant>
      <vt:variant>
        <vt:i4>5</vt:i4>
      </vt:variant>
      <vt:variant>
        <vt:lpwstr>http://zakon2.rada.gov.ua/laws/show/85/96-%D0%B2%D1%80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Zemlya</dc:creator>
  <cp:lastModifiedBy>PC</cp:lastModifiedBy>
  <cp:revision>8</cp:revision>
  <cp:lastPrinted>2022-07-01T06:48:00Z</cp:lastPrinted>
  <dcterms:created xsi:type="dcterms:W3CDTF">2023-05-15T06:24:00Z</dcterms:created>
  <dcterms:modified xsi:type="dcterms:W3CDTF">2023-05-16T13:06:00Z</dcterms:modified>
</cp:coreProperties>
</file>