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108" w:type="dxa"/>
        <w:tblLook w:val="04A0"/>
      </w:tblPr>
      <w:tblGrid>
        <w:gridCol w:w="9463"/>
      </w:tblGrid>
      <w:tr w:rsidR="00EF6818" w:rsidRPr="008B665D" w:rsidTr="00F11734">
        <w:trPr>
          <w:trHeight w:val="1065"/>
        </w:trPr>
        <w:tc>
          <w:tcPr>
            <w:tcW w:w="9720" w:type="dxa"/>
            <w:hideMark/>
          </w:tcPr>
          <w:p w:rsidR="00EF6818" w:rsidRPr="008B665D" w:rsidRDefault="00EF6818" w:rsidP="00F11734">
            <w:pPr>
              <w:jc w:val="center"/>
              <w:rPr>
                <w:sz w:val="28"/>
                <w:szCs w:val="28"/>
              </w:rPr>
            </w:pPr>
            <w:r w:rsidRPr="00457EF0">
              <w:rPr>
                <w:noProof/>
                <w:sz w:val="28"/>
                <w:szCs w:val="28"/>
                <w:lang w:val="uk-UA" w:eastAsia="uk-UA"/>
              </w:rPr>
              <w:drawing>
                <wp:inline distT="0" distB="0" distL="0" distR="0">
                  <wp:extent cx="426720" cy="632460"/>
                  <wp:effectExtent l="0" t="0" r="0" b="0"/>
                  <wp:docPr id="1" name="Рисунок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Rot="1" noChangeAspect="1" noEditPoints="1" noChangeArrowheads="1" noCrop="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632460"/>
                          </a:xfrm>
                          <a:prstGeom prst="rect">
                            <a:avLst/>
                          </a:prstGeom>
                          <a:noFill/>
                          <a:ln>
                            <a:noFill/>
                          </a:ln>
                        </pic:spPr>
                      </pic:pic>
                    </a:graphicData>
                  </a:graphic>
                </wp:inline>
              </w:drawing>
            </w:r>
          </w:p>
        </w:tc>
      </w:tr>
      <w:tr w:rsidR="00EF6818" w:rsidRPr="008B665D" w:rsidTr="00F11734">
        <w:trPr>
          <w:trHeight w:val="1260"/>
        </w:trPr>
        <w:tc>
          <w:tcPr>
            <w:tcW w:w="9720" w:type="dxa"/>
          </w:tcPr>
          <w:p w:rsidR="00EF6818" w:rsidRPr="008B665D" w:rsidRDefault="00EF6818" w:rsidP="00F11734">
            <w:pPr>
              <w:pStyle w:val="a3"/>
              <w:rPr>
                <w:rFonts w:ascii="Times New Roman" w:hAnsi="Times New Roman"/>
                <w:b w:val="0"/>
                <w:color w:val="000000"/>
                <w:sz w:val="28"/>
                <w:szCs w:val="28"/>
              </w:rPr>
            </w:pPr>
            <w:r w:rsidRPr="008B665D">
              <w:rPr>
                <w:rFonts w:ascii="Times New Roman" w:hAnsi="Times New Roman"/>
                <w:b w:val="0"/>
                <w:color w:val="000000"/>
                <w:sz w:val="28"/>
                <w:szCs w:val="28"/>
              </w:rPr>
              <w:t>БОЯРСЬКА МІСЬКА РАДА</w:t>
            </w:r>
          </w:p>
          <w:p w:rsidR="00EF6818" w:rsidRPr="008B665D" w:rsidRDefault="00EF6818" w:rsidP="00F11734">
            <w:pPr>
              <w:pStyle w:val="a3"/>
              <w:rPr>
                <w:rFonts w:ascii="Times New Roman" w:hAnsi="Times New Roman"/>
                <w:b w:val="0"/>
                <w:color w:val="000000"/>
                <w:sz w:val="28"/>
                <w:szCs w:val="28"/>
              </w:rPr>
            </w:pPr>
            <w:r w:rsidRPr="008B665D">
              <w:rPr>
                <w:rFonts w:ascii="Times New Roman" w:hAnsi="Times New Roman"/>
                <w:b w:val="0"/>
                <w:color w:val="000000"/>
                <w:sz w:val="28"/>
                <w:szCs w:val="28"/>
                <w:lang w:val="en-US"/>
              </w:rPr>
              <w:t>V</w:t>
            </w:r>
            <w:r w:rsidRPr="008B665D">
              <w:rPr>
                <w:rFonts w:ascii="Times New Roman" w:hAnsi="Times New Roman"/>
                <w:b w:val="0"/>
                <w:color w:val="000000"/>
                <w:sz w:val="28"/>
                <w:szCs w:val="28"/>
              </w:rPr>
              <w:t>ІІ СКЛИКАННЯ</w:t>
            </w:r>
          </w:p>
          <w:p w:rsidR="00EF6818" w:rsidRDefault="00EF6818" w:rsidP="00F11734">
            <w:pPr>
              <w:pStyle w:val="a3"/>
              <w:rPr>
                <w:rFonts w:ascii="Times New Roman" w:hAnsi="Times New Roman"/>
                <w:b w:val="0"/>
                <w:color w:val="000000"/>
                <w:sz w:val="28"/>
                <w:szCs w:val="28"/>
              </w:rPr>
            </w:pPr>
            <w:r>
              <w:rPr>
                <w:rFonts w:ascii="Times New Roman" w:hAnsi="Times New Roman"/>
                <w:b w:val="0"/>
                <w:color w:val="000000"/>
                <w:sz w:val="28"/>
                <w:szCs w:val="28"/>
              </w:rPr>
              <w:t xml:space="preserve">чергова </w:t>
            </w:r>
            <w:r w:rsidR="003C28C7">
              <w:rPr>
                <w:rFonts w:ascii="Times New Roman" w:hAnsi="Times New Roman"/>
                <w:b w:val="0"/>
                <w:color w:val="000000"/>
                <w:sz w:val="28"/>
                <w:szCs w:val="28"/>
              </w:rPr>
              <w:t xml:space="preserve">31 </w:t>
            </w:r>
            <w:r w:rsidRPr="008B665D">
              <w:rPr>
                <w:rFonts w:ascii="Times New Roman" w:hAnsi="Times New Roman"/>
                <w:b w:val="0"/>
                <w:color w:val="000000"/>
                <w:sz w:val="28"/>
                <w:szCs w:val="28"/>
              </w:rPr>
              <w:t>сесія</w:t>
            </w:r>
          </w:p>
          <w:p w:rsidR="00EF6818" w:rsidRPr="008B665D" w:rsidRDefault="00EF6818" w:rsidP="00F11734">
            <w:pPr>
              <w:pStyle w:val="a3"/>
              <w:rPr>
                <w:rFonts w:ascii="Times New Roman" w:hAnsi="Times New Roman"/>
                <w:b w:val="0"/>
                <w:color w:val="000000"/>
                <w:sz w:val="28"/>
                <w:szCs w:val="28"/>
              </w:rPr>
            </w:pPr>
          </w:p>
          <w:p w:rsidR="00EF6818" w:rsidRPr="008B665D" w:rsidRDefault="00EF6818" w:rsidP="003C28C7">
            <w:pPr>
              <w:spacing w:line="360" w:lineRule="auto"/>
              <w:jc w:val="center"/>
              <w:rPr>
                <w:rFonts w:eastAsia="Arial Unicode MS"/>
                <w:b/>
                <w:color w:val="000000"/>
                <w:sz w:val="28"/>
                <w:szCs w:val="28"/>
                <w:lang w:val="uk-UA"/>
              </w:rPr>
            </w:pPr>
            <w:proofErr w:type="gramStart"/>
            <w:r w:rsidRPr="008B665D">
              <w:rPr>
                <w:rFonts w:eastAsia="Arial Unicode MS"/>
                <w:b/>
                <w:sz w:val="28"/>
                <w:szCs w:val="28"/>
              </w:rPr>
              <w:t>Р</w:t>
            </w:r>
            <w:proofErr w:type="gramEnd"/>
            <w:r w:rsidRPr="008B665D">
              <w:rPr>
                <w:rFonts w:eastAsia="Arial Unicode MS"/>
                <w:b/>
                <w:sz w:val="28"/>
                <w:szCs w:val="28"/>
              </w:rPr>
              <w:t xml:space="preserve">ІШЕННЯ № </w:t>
            </w:r>
            <w:r w:rsidR="003C28C7">
              <w:rPr>
                <w:rFonts w:eastAsia="Arial Unicode MS"/>
                <w:b/>
                <w:sz w:val="28"/>
                <w:szCs w:val="28"/>
                <w:lang w:val="uk-UA"/>
              </w:rPr>
              <w:t>31/1003</w:t>
            </w:r>
          </w:p>
        </w:tc>
      </w:tr>
      <w:tr w:rsidR="00EF6818" w:rsidRPr="008B665D" w:rsidTr="00F11734">
        <w:trPr>
          <w:trHeight w:val="533"/>
        </w:trPr>
        <w:tc>
          <w:tcPr>
            <w:tcW w:w="9720" w:type="dxa"/>
            <w:hideMark/>
          </w:tcPr>
          <w:p w:rsidR="00EF6818" w:rsidRPr="008B665D" w:rsidRDefault="009513DF" w:rsidP="009513DF">
            <w:pPr>
              <w:rPr>
                <w:rFonts w:eastAsia="Arial Unicode MS"/>
                <w:b/>
                <w:color w:val="000000"/>
                <w:sz w:val="28"/>
                <w:szCs w:val="28"/>
              </w:rPr>
            </w:pPr>
            <w:r>
              <w:rPr>
                <w:rFonts w:eastAsia="Arial Unicode MS"/>
                <w:b/>
                <w:sz w:val="28"/>
                <w:szCs w:val="28"/>
              </w:rPr>
              <w:t xml:space="preserve">від </w:t>
            </w:r>
            <w:r>
              <w:rPr>
                <w:rFonts w:eastAsia="Arial Unicode MS"/>
                <w:b/>
                <w:sz w:val="28"/>
                <w:szCs w:val="28"/>
                <w:lang w:val="uk-UA"/>
              </w:rPr>
              <w:t>20</w:t>
            </w:r>
            <w:r w:rsidR="00EF6818">
              <w:rPr>
                <w:rFonts w:eastAsia="Arial Unicode MS"/>
                <w:b/>
                <w:sz w:val="28"/>
                <w:szCs w:val="28"/>
              </w:rPr>
              <w:t xml:space="preserve"> </w:t>
            </w:r>
            <w:r>
              <w:rPr>
                <w:rFonts w:eastAsia="Arial Unicode MS"/>
                <w:b/>
                <w:sz w:val="28"/>
                <w:szCs w:val="28"/>
                <w:lang w:val="uk-UA"/>
              </w:rPr>
              <w:t>липня</w:t>
            </w:r>
            <w:r w:rsidR="00EF6818" w:rsidRPr="008B665D">
              <w:rPr>
                <w:rFonts w:eastAsia="Arial Unicode MS"/>
                <w:b/>
                <w:sz w:val="28"/>
                <w:szCs w:val="28"/>
              </w:rPr>
              <w:t xml:space="preserve"> </w:t>
            </w:r>
            <w:r w:rsidR="00EF6818">
              <w:rPr>
                <w:rFonts w:eastAsia="Arial Unicode MS"/>
                <w:b/>
                <w:sz w:val="28"/>
                <w:szCs w:val="28"/>
              </w:rPr>
              <w:t xml:space="preserve">2017 року                     </w:t>
            </w:r>
            <w:r w:rsidR="00EF6818">
              <w:rPr>
                <w:rFonts w:eastAsia="Arial Unicode MS"/>
                <w:b/>
                <w:sz w:val="28"/>
                <w:szCs w:val="28"/>
                <w:lang w:val="uk-UA"/>
              </w:rPr>
              <w:t xml:space="preserve">                                </w:t>
            </w:r>
            <w:r w:rsidR="00EF6818">
              <w:rPr>
                <w:rFonts w:eastAsia="Arial Unicode MS"/>
                <w:b/>
                <w:sz w:val="28"/>
                <w:szCs w:val="28"/>
              </w:rPr>
              <w:t xml:space="preserve">            </w:t>
            </w:r>
            <w:r w:rsidR="00EF6818" w:rsidRPr="008B665D">
              <w:rPr>
                <w:rFonts w:eastAsia="Arial Unicode MS"/>
                <w:b/>
                <w:sz w:val="28"/>
                <w:szCs w:val="28"/>
              </w:rPr>
              <w:t>м. Боярка</w:t>
            </w:r>
          </w:p>
        </w:tc>
      </w:tr>
      <w:tr w:rsidR="00EF6818" w:rsidRPr="008B665D" w:rsidTr="00F11734">
        <w:trPr>
          <w:trHeight w:val="533"/>
        </w:trPr>
        <w:tc>
          <w:tcPr>
            <w:tcW w:w="9720" w:type="dxa"/>
          </w:tcPr>
          <w:p w:rsidR="00EF6818" w:rsidRDefault="00EF6818" w:rsidP="00F11734">
            <w:pPr>
              <w:rPr>
                <w:rFonts w:eastAsia="Arial Unicode MS"/>
                <w:b/>
                <w:sz w:val="28"/>
                <w:szCs w:val="28"/>
              </w:rPr>
            </w:pPr>
          </w:p>
        </w:tc>
      </w:tr>
    </w:tbl>
    <w:p w:rsidR="00666E86" w:rsidRPr="009513DF" w:rsidRDefault="00666E86" w:rsidP="00666E86">
      <w:pPr>
        <w:spacing w:after="0" w:line="240" w:lineRule="auto"/>
        <w:rPr>
          <w:rFonts w:ascii="Times New Roman" w:hAnsi="Times New Roman"/>
          <w:b/>
          <w:i/>
          <w:sz w:val="28"/>
          <w:szCs w:val="28"/>
          <w:shd w:val="clear" w:color="auto" w:fill="FFFFFF"/>
          <w:lang w:val="uk-UA"/>
        </w:rPr>
      </w:pPr>
      <w:r>
        <w:rPr>
          <w:rFonts w:ascii="Times New Roman" w:hAnsi="Times New Roman"/>
          <w:b/>
          <w:i/>
          <w:sz w:val="28"/>
          <w:szCs w:val="28"/>
          <w:shd w:val="clear" w:color="auto" w:fill="FFFFFF"/>
          <w:lang w:val="uk-UA"/>
        </w:rPr>
        <w:t xml:space="preserve">Про заборону розміщення </w:t>
      </w:r>
      <w:r w:rsidRPr="009513DF">
        <w:rPr>
          <w:rFonts w:ascii="Times New Roman" w:hAnsi="Times New Roman"/>
          <w:b/>
          <w:i/>
          <w:sz w:val="28"/>
          <w:szCs w:val="28"/>
          <w:shd w:val="clear" w:color="auto" w:fill="FFFFFF"/>
          <w:lang w:val="uk-UA"/>
        </w:rPr>
        <w:t>на території м.Боярка</w:t>
      </w:r>
    </w:p>
    <w:p w:rsidR="00666E86" w:rsidRDefault="00EF6818" w:rsidP="00EF6818">
      <w:pPr>
        <w:spacing w:after="0" w:line="240" w:lineRule="auto"/>
        <w:rPr>
          <w:rFonts w:ascii="Times New Roman" w:hAnsi="Times New Roman"/>
          <w:b/>
          <w:i/>
          <w:sz w:val="28"/>
          <w:szCs w:val="28"/>
          <w:shd w:val="clear" w:color="auto" w:fill="FFFFFF"/>
          <w:lang w:val="uk-UA"/>
        </w:rPr>
      </w:pPr>
      <w:r w:rsidRPr="009513DF">
        <w:rPr>
          <w:rFonts w:ascii="Times New Roman" w:hAnsi="Times New Roman"/>
          <w:b/>
          <w:i/>
          <w:sz w:val="28"/>
          <w:szCs w:val="28"/>
          <w:shd w:val="clear" w:color="auto" w:fill="FFFFFF"/>
          <w:lang w:val="uk-UA"/>
        </w:rPr>
        <w:t>пересувних цирків</w:t>
      </w:r>
      <w:r w:rsidR="00666E86">
        <w:rPr>
          <w:rFonts w:ascii="Times New Roman" w:hAnsi="Times New Roman"/>
          <w:b/>
          <w:i/>
          <w:sz w:val="28"/>
          <w:szCs w:val="28"/>
          <w:shd w:val="clear" w:color="auto" w:fill="FFFFFF"/>
          <w:lang w:val="uk-UA"/>
        </w:rPr>
        <w:t xml:space="preserve">, які використовують </w:t>
      </w:r>
    </w:p>
    <w:p w:rsidR="00666E86" w:rsidRPr="009513DF" w:rsidRDefault="00666E86" w:rsidP="00EF6818">
      <w:pPr>
        <w:spacing w:after="0" w:line="240" w:lineRule="auto"/>
        <w:rPr>
          <w:rFonts w:ascii="Times New Roman" w:hAnsi="Times New Roman"/>
          <w:b/>
          <w:i/>
          <w:sz w:val="28"/>
          <w:szCs w:val="28"/>
          <w:shd w:val="clear" w:color="auto" w:fill="FFFFFF"/>
          <w:lang w:val="uk-UA"/>
        </w:rPr>
      </w:pPr>
      <w:r>
        <w:rPr>
          <w:rFonts w:ascii="Times New Roman" w:hAnsi="Times New Roman"/>
          <w:b/>
          <w:i/>
          <w:sz w:val="28"/>
          <w:szCs w:val="28"/>
          <w:shd w:val="clear" w:color="auto" w:fill="FFFFFF"/>
          <w:lang w:val="uk-UA"/>
        </w:rPr>
        <w:t>в своїй діяльності тварин</w:t>
      </w:r>
    </w:p>
    <w:p w:rsidR="00EF6818" w:rsidRPr="009513DF" w:rsidRDefault="00EF6818" w:rsidP="00EF6818">
      <w:pPr>
        <w:spacing w:after="0" w:line="240" w:lineRule="auto"/>
        <w:rPr>
          <w:rFonts w:ascii="Times New Roman" w:hAnsi="Times New Roman"/>
          <w:b/>
          <w:i/>
          <w:sz w:val="28"/>
          <w:szCs w:val="28"/>
          <w:shd w:val="clear" w:color="auto" w:fill="FFFFFF"/>
          <w:lang w:val="uk-UA"/>
        </w:rPr>
      </w:pPr>
    </w:p>
    <w:p w:rsidR="00AC5D7D" w:rsidRPr="00F845F1" w:rsidRDefault="00EF6818" w:rsidP="00EF6818">
      <w:pPr>
        <w:ind w:firstLine="708"/>
        <w:jc w:val="both"/>
        <w:rPr>
          <w:lang w:val="uk-UA"/>
        </w:rPr>
      </w:pPr>
      <w:r w:rsidRPr="009513DF">
        <w:rPr>
          <w:rFonts w:ascii="Times New Roman" w:hAnsi="Times New Roman"/>
          <w:sz w:val="28"/>
          <w:szCs w:val="28"/>
          <w:shd w:val="clear" w:color="auto" w:fill="FFFFFF"/>
          <w:lang w:val="uk-UA"/>
        </w:rPr>
        <w:t xml:space="preserve">Керуючись Законами України </w:t>
      </w:r>
      <w:r w:rsidR="007F2228" w:rsidRPr="00F845F1">
        <w:rPr>
          <w:rFonts w:ascii="Times New Roman" w:hAnsi="Times New Roman"/>
          <w:sz w:val="28"/>
          <w:szCs w:val="28"/>
          <w:shd w:val="clear" w:color="auto" w:fill="FFFFFF"/>
          <w:lang w:val="uk-UA"/>
        </w:rPr>
        <w:t xml:space="preserve">«Про місцеве самоврядування в Україні», «Про благоустрій населених пунктів», «Про захист тварин від жорстокого поводження», «Про тваринний світ», «Про охорону навколишнього природного середовища», «Про забезпечення санітарного та епідемічного благополуччя населення», «Про захист населення від інфекційних хвороб», Наказу Міністерства охорони навколишнього природного середовища України від 30 вересня 2010 року № 429 </w:t>
      </w:r>
      <w:r w:rsidRPr="009513DF">
        <w:rPr>
          <w:rFonts w:ascii="Times New Roman" w:hAnsi="Times New Roman"/>
          <w:sz w:val="28"/>
          <w:szCs w:val="28"/>
          <w:shd w:val="clear" w:color="auto" w:fill="FFFFFF"/>
          <w:lang w:val="uk-UA"/>
        </w:rPr>
        <w:t>«</w:t>
      </w:r>
      <w:r w:rsidR="007F2228" w:rsidRPr="00F845F1">
        <w:rPr>
          <w:rFonts w:ascii="Times New Roman" w:hAnsi="Times New Roman"/>
          <w:sz w:val="28"/>
          <w:szCs w:val="28"/>
          <w:shd w:val="clear" w:color="auto" w:fill="FFFFFF"/>
          <w:lang w:val="uk-UA"/>
        </w:rPr>
        <w:t>Про затвердження</w:t>
      </w:r>
      <w:r w:rsidR="003C28C7">
        <w:rPr>
          <w:rFonts w:ascii="Times New Roman" w:hAnsi="Times New Roman"/>
          <w:sz w:val="28"/>
          <w:szCs w:val="28"/>
          <w:shd w:val="clear" w:color="auto" w:fill="FFFFFF"/>
          <w:lang w:val="uk-UA"/>
        </w:rPr>
        <w:t> </w:t>
      </w:r>
      <w:r w:rsidR="007F2228" w:rsidRPr="00F845F1">
        <w:rPr>
          <w:rFonts w:ascii="Times New Roman" w:hAnsi="Times New Roman"/>
          <w:sz w:val="28"/>
          <w:szCs w:val="28"/>
          <w:shd w:val="clear" w:color="auto" w:fill="FFFFFF"/>
          <w:lang w:val="uk-UA"/>
        </w:rPr>
        <w:t>Порядку</w:t>
      </w:r>
      <w:r w:rsidR="003C28C7">
        <w:rPr>
          <w:rFonts w:ascii="Times New Roman" w:hAnsi="Times New Roman"/>
          <w:sz w:val="28"/>
          <w:szCs w:val="28"/>
          <w:shd w:val="clear" w:color="auto" w:fill="FFFFFF"/>
          <w:lang w:val="uk-UA"/>
        </w:rPr>
        <w:t> </w:t>
      </w:r>
      <w:r w:rsidR="007F2228" w:rsidRPr="00F845F1">
        <w:rPr>
          <w:rFonts w:ascii="Times New Roman" w:hAnsi="Times New Roman"/>
          <w:sz w:val="28"/>
          <w:szCs w:val="28"/>
          <w:shd w:val="clear" w:color="auto" w:fill="FFFFFF"/>
          <w:lang w:val="uk-UA"/>
        </w:rPr>
        <w:t>та</w:t>
      </w:r>
      <w:r w:rsidR="007F2228" w:rsidRPr="009513DF">
        <w:rPr>
          <w:rStyle w:val="apple-converted-space"/>
          <w:rFonts w:ascii="Times New Roman" w:hAnsi="Times New Roman"/>
          <w:sz w:val="28"/>
          <w:szCs w:val="28"/>
          <w:shd w:val="clear" w:color="auto" w:fill="FFFFFF"/>
        </w:rPr>
        <w:t> </w:t>
      </w:r>
      <w:r w:rsidR="007F2228" w:rsidRPr="00F845F1">
        <w:rPr>
          <w:rFonts w:ascii="Times New Roman" w:hAnsi="Times New Roman"/>
          <w:sz w:val="28"/>
          <w:szCs w:val="28"/>
          <w:shd w:val="clear" w:color="auto" w:fill="FFFFFF"/>
          <w:lang w:val="uk-UA"/>
        </w:rPr>
        <w:t>розведення диких тварин, які перебувають у стані неволі або в напіввільних умовах</w:t>
      </w:r>
      <w:r w:rsidRPr="009513DF">
        <w:rPr>
          <w:rFonts w:ascii="Times New Roman" w:hAnsi="Times New Roman"/>
          <w:sz w:val="28"/>
          <w:szCs w:val="28"/>
          <w:shd w:val="clear" w:color="auto" w:fill="FFFFFF"/>
          <w:lang w:val="uk-UA"/>
        </w:rPr>
        <w:t>»</w:t>
      </w:r>
      <w:r w:rsidR="00F845F1" w:rsidRPr="00F845F1">
        <w:rPr>
          <w:rFonts w:ascii="Times New Roman" w:hAnsi="Times New Roman"/>
          <w:sz w:val="28"/>
          <w:szCs w:val="28"/>
          <w:shd w:val="clear" w:color="auto" w:fill="FFFFFF"/>
          <w:lang w:val="uk-UA"/>
        </w:rPr>
        <w:t xml:space="preserve"> та враховуючи результати розгляду елект</w:t>
      </w:r>
      <w:r w:rsidR="00F845F1">
        <w:rPr>
          <w:rFonts w:ascii="Times New Roman" w:hAnsi="Times New Roman"/>
          <w:sz w:val="28"/>
          <w:szCs w:val="28"/>
          <w:shd w:val="clear" w:color="auto" w:fill="FFFFFF"/>
          <w:lang w:val="uk-UA"/>
        </w:rPr>
        <w:t>ронної петиції до Бо</w:t>
      </w:r>
      <w:r w:rsidR="00F845F1" w:rsidRPr="00F845F1">
        <w:rPr>
          <w:rFonts w:ascii="Times New Roman" w:hAnsi="Times New Roman"/>
          <w:sz w:val="28"/>
          <w:szCs w:val="28"/>
          <w:shd w:val="clear" w:color="auto" w:fill="FFFFFF"/>
          <w:lang w:val="uk-UA"/>
        </w:rPr>
        <w:t>я</w:t>
      </w:r>
      <w:r w:rsidR="00F845F1">
        <w:rPr>
          <w:rFonts w:ascii="Times New Roman" w:hAnsi="Times New Roman"/>
          <w:sz w:val="28"/>
          <w:szCs w:val="28"/>
          <w:shd w:val="clear" w:color="auto" w:fill="FFFFFF"/>
          <w:lang w:val="uk-UA"/>
        </w:rPr>
        <w:t>р</w:t>
      </w:r>
      <w:bookmarkStart w:id="0" w:name="_GoBack"/>
      <w:bookmarkEnd w:id="0"/>
      <w:r w:rsidR="00F845F1" w:rsidRPr="00F845F1">
        <w:rPr>
          <w:rFonts w:ascii="Times New Roman" w:hAnsi="Times New Roman"/>
          <w:sz w:val="28"/>
          <w:szCs w:val="28"/>
          <w:shd w:val="clear" w:color="auto" w:fill="FFFFFF"/>
          <w:lang w:val="uk-UA"/>
        </w:rPr>
        <w:t>ської міської ради</w:t>
      </w:r>
      <w:r w:rsidR="00F845F1">
        <w:rPr>
          <w:lang w:val="uk-UA"/>
        </w:rPr>
        <w:t xml:space="preserve">, </w:t>
      </w:r>
    </w:p>
    <w:p w:rsidR="00EF6818" w:rsidRPr="008B665D" w:rsidRDefault="00EF6818" w:rsidP="00EF6818">
      <w:pPr>
        <w:spacing w:after="0"/>
        <w:jc w:val="center"/>
        <w:rPr>
          <w:rFonts w:ascii="Times New Roman" w:hAnsi="Times New Roman"/>
          <w:b/>
          <w:sz w:val="28"/>
          <w:szCs w:val="28"/>
          <w:lang w:val="uk-UA"/>
        </w:rPr>
      </w:pPr>
      <w:r w:rsidRPr="008B665D">
        <w:rPr>
          <w:rFonts w:ascii="Times New Roman" w:hAnsi="Times New Roman"/>
          <w:b/>
          <w:sz w:val="28"/>
          <w:szCs w:val="28"/>
          <w:lang w:val="uk-UA"/>
        </w:rPr>
        <w:t>БОЯРСЬКА МІСЬКА РАДА</w:t>
      </w:r>
    </w:p>
    <w:p w:rsidR="00EF6818" w:rsidRDefault="00EF6818" w:rsidP="00EF6818">
      <w:pPr>
        <w:spacing w:after="0"/>
        <w:jc w:val="center"/>
        <w:rPr>
          <w:rFonts w:ascii="Times New Roman" w:hAnsi="Times New Roman"/>
          <w:b/>
          <w:sz w:val="28"/>
          <w:szCs w:val="28"/>
          <w:lang w:val="uk-UA"/>
        </w:rPr>
      </w:pPr>
      <w:r w:rsidRPr="008B665D">
        <w:rPr>
          <w:rFonts w:ascii="Times New Roman" w:hAnsi="Times New Roman"/>
          <w:b/>
          <w:sz w:val="28"/>
          <w:szCs w:val="28"/>
          <w:lang w:val="uk-UA"/>
        </w:rPr>
        <w:t>ВИРІШИЛА:</w:t>
      </w:r>
    </w:p>
    <w:p w:rsidR="009513DF" w:rsidRPr="008B665D" w:rsidRDefault="009513DF" w:rsidP="00EF6818">
      <w:pPr>
        <w:spacing w:after="0"/>
        <w:jc w:val="center"/>
        <w:rPr>
          <w:rFonts w:ascii="Times New Roman" w:hAnsi="Times New Roman"/>
          <w:b/>
          <w:sz w:val="28"/>
          <w:szCs w:val="28"/>
          <w:lang w:val="uk-UA"/>
        </w:rPr>
      </w:pPr>
    </w:p>
    <w:p w:rsidR="00EF6818" w:rsidRDefault="00666E86" w:rsidP="009513DF">
      <w:pPr>
        <w:pStyle w:val="a6"/>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Заборонити розміщення </w:t>
      </w:r>
      <w:r w:rsidR="00EF6818">
        <w:rPr>
          <w:rFonts w:ascii="Times New Roman" w:hAnsi="Times New Roman"/>
          <w:sz w:val="28"/>
          <w:szCs w:val="28"/>
          <w:lang w:val="uk-UA"/>
        </w:rPr>
        <w:t>на території міста Боярка</w:t>
      </w:r>
      <w:r>
        <w:rPr>
          <w:rFonts w:ascii="Times New Roman" w:hAnsi="Times New Roman"/>
          <w:sz w:val="28"/>
          <w:szCs w:val="28"/>
          <w:lang w:val="uk-UA"/>
        </w:rPr>
        <w:t xml:space="preserve"> пересувних цирків, які ви</w:t>
      </w:r>
      <w:r w:rsidR="00F845F1">
        <w:rPr>
          <w:rFonts w:ascii="Times New Roman" w:hAnsi="Times New Roman"/>
          <w:sz w:val="28"/>
          <w:szCs w:val="28"/>
          <w:lang w:val="uk-UA"/>
        </w:rPr>
        <w:t xml:space="preserve">користовують у своїй діяльності </w:t>
      </w:r>
      <w:r>
        <w:rPr>
          <w:rFonts w:ascii="Times New Roman" w:hAnsi="Times New Roman"/>
          <w:sz w:val="28"/>
          <w:szCs w:val="28"/>
          <w:lang w:val="uk-UA"/>
        </w:rPr>
        <w:t>тварин</w:t>
      </w:r>
      <w:r w:rsidR="00EF6818">
        <w:rPr>
          <w:rFonts w:ascii="Times New Roman" w:hAnsi="Times New Roman"/>
          <w:sz w:val="28"/>
          <w:szCs w:val="28"/>
          <w:lang w:val="uk-UA"/>
        </w:rPr>
        <w:t>.</w:t>
      </w:r>
    </w:p>
    <w:p w:rsidR="00EF6818" w:rsidRDefault="00BD51F9" w:rsidP="009513DF">
      <w:pPr>
        <w:pStyle w:val="a6"/>
        <w:numPr>
          <w:ilvl w:val="0"/>
          <w:numId w:val="1"/>
        </w:numPr>
        <w:jc w:val="both"/>
        <w:rPr>
          <w:rFonts w:ascii="Times New Roman" w:hAnsi="Times New Roman"/>
          <w:sz w:val="28"/>
          <w:szCs w:val="28"/>
          <w:lang w:val="uk-UA"/>
        </w:rPr>
      </w:pPr>
      <w:r>
        <w:rPr>
          <w:rFonts w:ascii="Times New Roman" w:hAnsi="Times New Roman"/>
          <w:sz w:val="28"/>
          <w:szCs w:val="28"/>
          <w:lang w:val="uk-UA"/>
        </w:rPr>
        <w:t>Контроль за виконанням даного рішення покласти на заступника міського голови відповідного профілю.</w:t>
      </w:r>
    </w:p>
    <w:p w:rsidR="00BD51F9" w:rsidRDefault="00BD51F9" w:rsidP="00BD51F9">
      <w:pPr>
        <w:jc w:val="both"/>
        <w:rPr>
          <w:rFonts w:ascii="Times New Roman" w:hAnsi="Times New Roman"/>
          <w:sz w:val="28"/>
          <w:szCs w:val="28"/>
          <w:lang w:val="uk-UA"/>
        </w:rPr>
      </w:pPr>
    </w:p>
    <w:p w:rsidR="003C28C7" w:rsidRDefault="003C28C7" w:rsidP="00BD51F9">
      <w:pPr>
        <w:jc w:val="both"/>
        <w:rPr>
          <w:rFonts w:ascii="Times New Roman" w:hAnsi="Times New Roman"/>
          <w:b/>
          <w:sz w:val="28"/>
          <w:szCs w:val="28"/>
          <w:lang w:val="uk-UA"/>
        </w:rPr>
      </w:pPr>
      <w:r>
        <w:rPr>
          <w:rFonts w:ascii="Times New Roman" w:hAnsi="Times New Roman"/>
          <w:b/>
          <w:sz w:val="28"/>
          <w:szCs w:val="28"/>
          <w:lang w:val="uk-UA"/>
        </w:rPr>
        <w:t>МІСЬКИЙ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sidR="00BD51F9" w:rsidRPr="00BD51F9">
        <w:rPr>
          <w:rFonts w:ascii="Times New Roman" w:hAnsi="Times New Roman"/>
          <w:b/>
          <w:sz w:val="28"/>
          <w:szCs w:val="28"/>
          <w:lang w:val="uk-UA"/>
        </w:rPr>
        <w:t>О.О.ЗАРУБІН</w:t>
      </w:r>
    </w:p>
    <w:p w:rsidR="003C28C7" w:rsidRDefault="003C28C7" w:rsidP="00BD51F9">
      <w:pPr>
        <w:jc w:val="both"/>
        <w:rPr>
          <w:rFonts w:ascii="Times New Roman" w:hAnsi="Times New Roman"/>
          <w:b/>
          <w:sz w:val="28"/>
          <w:szCs w:val="28"/>
          <w:lang w:val="uk-UA"/>
        </w:rPr>
      </w:pPr>
    </w:p>
    <w:tbl>
      <w:tblPr>
        <w:tblW w:w="0" w:type="auto"/>
        <w:tblLook w:val="01E0"/>
      </w:tblPr>
      <w:tblGrid>
        <w:gridCol w:w="5688"/>
        <w:gridCol w:w="3420"/>
      </w:tblGrid>
      <w:tr w:rsidR="003C28C7" w:rsidRPr="003C28C7" w:rsidTr="00B91F59">
        <w:tc>
          <w:tcPr>
            <w:tcW w:w="5688" w:type="dxa"/>
          </w:tcPr>
          <w:p w:rsidR="003C28C7" w:rsidRPr="003C28C7" w:rsidRDefault="003C28C7" w:rsidP="00B91F59">
            <w:pPr>
              <w:rPr>
                <w:rFonts w:ascii="Times New Roman" w:hAnsi="Times New Roman"/>
                <w:b/>
                <w:sz w:val="28"/>
                <w:szCs w:val="28"/>
              </w:rPr>
            </w:pPr>
            <w:r w:rsidRPr="003C28C7">
              <w:rPr>
                <w:rFonts w:ascii="Times New Roman" w:hAnsi="Times New Roman"/>
                <w:b/>
                <w:sz w:val="28"/>
                <w:szCs w:val="28"/>
              </w:rPr>
              <w:t>Згідно з оригіналом:</w:t>
            </w:r>
          </w:p>
          <w:p w:rsidR="003C28C7" w:rsidRPr="003C28C7" w:rsidRDefault="003C28C7" w:rsidP="00B91F59">
            <w:pPr>
              <w:rPr>
                <w:rFonts w:ascii="Times New Roman" w:hAnsi="Times New Roman"/>
                <w:sz w:val="28"/>
                <w:szCs w:val="28"/>
              </w:rPr>
            </w:pPr>
            <w:r w:rsidRPr="003C28C7">
              <w:rPr>
                <w:rFonts w:ascii="Times New Roman" w:hAnsi="Times New Roman"/>
                <w:b/>
                <w:sz w:val="28"/>
                <w:szCs w:val="28"/>
              </w:rPr>
              <w:t>Секретар ради</w:t>
            </w:r>
          </w:p>
          <w:p w:rsidR="003C28C7" w:rsidRPr="003C28C7" w:rsidRDefault="003C28C7" w:rsidP="00B91F59">
            <w:pPr>
              <w:rPr>
                <w:rFonts w:ascii="Times New Roman" w:hAnsi="Times New Roman"/>
                <w:sz w:val="28"/>
                <w:szCs w:val="28"/>
              </w:rPr>
            </w:pPr>
          </w:p>
        </w:tc>
        <w:tc>
          <w:tcPr>
            <w:tcW w:w="3420" w:type="dxa"/>
          </w:tcPr>
          <w:p w:rsidR="003C28C7" w:rsidRPr="003C28C7" w:rsidRDefault="003C28C7" w:rsidP="00B91F59">
            <w:pPr>
              <w:rPr>
                <w:rFonts w:ascii="Times New Roman" w:hAnsi="Times New Roman"/>
                <w:b/>
                <w:sz w:val="28"/>
                <w:szCs w:val="28"/>
                <w:lang w:val="uk-UA"/>
              </w:rPr>
            </w:pPr>
          </w:p>
          <w:p w:rsidR="003C28C7" w:rsidRPr="003C28C7" w:rsidRDefault="003C28C7" w:rsidP="00B91F59">
            <w:pPr>
              <w:rPr>
                <w:rFonts w:ascii="Times New Roman" w:hAnsi="Times New Roman"/>
                <w:b/>
                <w:sz w:val="28"/>
                <w:szCs w:val="28"/>
              </w:rPr>
            </w:pPr>
            <w:r>
              <w:rPr>
                <w:rFonts w:ascii="Times New Roman" w:hAnsi="Times New Roman"/>
                <w:b/>
                <w:sz w:val="28"/>
                <w:szCs w:val="28"/>
                <w:lang w:val="uk-UA"/>
              </w:rPr>
              <w:t xml:space="preserve">                   </w:t>
            </w:r>
            <w:r w:rsidRPr="003C28C7">
              <w:rPr>
                <w:rFonts w:ascii="Times New Roman" w:hAnsi="Times New Roman"/>
                <w:b/>
                <w:sz w:val="28"/>
                <w:szCs w:val="28"/>
                <w:lang w:val="uk-UA"/>
              </w:rPr>
              <w:t>О.Г.Скринник</w:t>
            </w:r>
          </w:p>
        </w:tc>
      </w:tr>
    </w:tbl>
    <w:p w:rsidR="003C28C7" w:rsidRDefault="003C28C7" w:rsidP="003C28C7">
      <w:pPr>
        <w:ind w:right="21"/>
        <w:jc w:val="both"/>
        <w:rPr>
          <w:b/>
          <w:sz w:val="28"/>
          <w:szCs w:val="28"/>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Default="003C28C7" w:rsidP="003C28C7">
      <w:pPr>
        <w:ind w:right="21"/>
        <w:jc w:val="both"/>
        <w:rPr>
          <w:b/>
          <w:sz w:val="28"/>
          <w:szCs w:val="28"/>
          <w:lang w:val="uk-UA"/>
        </w:rPr>
      </w:pPr>
    </w:p>
    <w:p w:rsidR="003C28C7" w:rsidRPr="003C28C7" w:rsidRDefault="003C28C7" w:rsidP="003C28C7">
      <w:pPr>
        <w:ind w:right="21"/>
        <w:jc w:val="both"/>
        <w:rPr>
          <w:b/>
          <w:sz w:val="28"/>
          <w:szCs w:val="28"/>
          <w:lang w:val="uk-UA"/>
        </w:rPr>
      </w:pPr>
    </w:p>
    <w:p w:rsidR="003C28C7" w:rsidRPr="003C28C7" w:rsidRDefault="003C28C7" w:rsidP="003C28C7">
      <w:pPr>
        <w:ind w:right="21"/>
        <w:jc w:val="both"/>
        <w:rPr>
          <w:rFonts w:ascii="Times New Roman" w:hAnsi="Times New Roman"/>
          <w:sz w:val="28"/>
          <w:szCs w:val="28"/>
        </w:rPr>
      </w:pPr>
      <w:proofErr w:type="gramStart"/>
      <w:r w:rsidRPr="003C28C7">
        <w:rPr>
          <w:rFonts w:ascii="Times New Roman" w:hAnsi="Times New Roman"/>
          <w:sz w:val="28"/>
          <w:szCs w:val="28"/>
        </w:rPr>
        <w:t>П</w:t>
      </w:r>
      <w:proofErr w:type="gramEnd"/>
      <w:r w:rsidRPr="003C28C7">
        <w:rPr>
          <w:rFonts w:ascii="Times New Roman" w:hAnsi="Times New Roman"/>
          <w:sz w:val="28"/>
          <w:szCs w:val="28"/>
        </w:rPr>
        <w:t>ідготува</w:t>
      </w:r>
      <w:r w:rsidRPr="003C28C7">
        <w:rPr>
          <w:rFonts w:ascii="Times New Roman" w:hAnsi="Times New Roman"/>
          <w:sz w:val="28"/>
          <w:szCs w:val="28"/>
          <w:lang w:val="uk-UA"/>
        </w:rPr>
        <w:t>в</w:t>
      </w:r>
      <w:r w:rsidRPr="003C28C7">
        <w:rPr>
          <w:rFonts w:ascii="Times New Roman" w:hAnsi="Times New Roman"/>
          <w:sz w:val="28"/>
          <w:szCs w:val="28"/>
        </w:rPr>
        <w:t>:</w:t>
      </w:r>
    </w:p>
    <w:p w:rsidR="003C28C7" w:rsidRDefault="003C28C7" w:rsidP="003C28C7">
      <w:pPr>
        <w:ind w:right="21"/>
        <w:jc w:val="both"/>
        <w:rPr>
          <w:rFonts w:ascii="Times New Roman" w:hAnsi="Times New Roman"/>
          <w:sz w:val="28"/>
          <w:szCs w:val="28"/>
          <w:lang w:val="uk-UA"/>
        </w:rPr>
      </w:pPr>
      <w:r w:rsidRPr="003C28C7">
        <w:rPr>
          <w:rFonts w:ascii="Times New Roman" w:hAnsi="Times New Roman"/>
          <w:sz w:val="28"/>
          <w:szCs w:val="28"/>
          <w:lang w:val="uk-UA"/>
        </w:rPr>
        <w:t xml:space="preserve">Нач. відділу інформаційно-аналітичного </w:t>
      </w:r>
    </w:p>
    <w:p w:rsidR="003C28C7" w:rsidRDefault="003C28C7" w:rsidP="003C28C7">
      <w:pPr>
        <w:ind w:right="21"/>
        <w:jc w:val="both"/>
        <w:rPr>
          <w:rFonts w:ascii="Times New Roman" w:hAnsi="Times New Roman"/>
          <w:sz w:val="28"/>
          <w:szCs w:val="28"/>
          <w:lang w:val="uk-UA"/>
        </w:rPr>
      </w:pPr>
      <w:r w:rsidRPr="003C28C7">
        <w:rPr>
          <w:rFonts w:ascii="Times New Roman" w:hAnsi="Times New Roman"/>
          <w:sz w:val="28"/>
          <w:szCs w:val="28"/>
          <w:lang w:val="uk-UA"/>
        </w:rPr>
        <w:t xml:space="preserve">забезпечення </w:t>
      </w:r>
      <w:r>
        <w:rPr>
          <w:rFonts w:ascii="Times New Roman" w:hAnsi="Times New Roman"/>
          <w:sz w:val="28"/>
          <w:szCs w:val="28"/>
          <w:lang w:val="uk-UA"/>
        </w:rPr>
        <w:t xml:space="preserve">                                                                           </w:t>
      </w:r>
      <w:r w:rsidRPr="003C28C7">
        <w:rPr>
          <w:rFonts w:ascii="Times New Roman" w:hAnsi="Times New Roman"/>
          <w:sz w:val="28"/>
          <w:szCs w:val="28"/>
          <w:lang w:val="uk-UA"/>
        </w:rPr>
        <w:t>Р.Б. Курбонов</w:t>
      </w:r>
    </w:p>
    <w:p w:rsidR="003C28C7" w:rsidRPr="003C28C7" w:rsidRDefault="003C28C7" w:rsidP="003C28C7">
      <w:pPr>
        <w:ind w:right="21"/>
        <w:jc w:val="both"/>
        <w:rPr>
          <w:rFonts w:ascii="Times New Roman" w:hAnsi="Times New Roman"/>
          <w:sz w:val="28"/>
          <w:szCs w:val="28"/>
          <w:lang w:val="uk-UA"/>
        </w:rPr>
      </w:pPr>
    </w:p>
    <w:p w:rsidR="003C28C7" w:rsidRPr="003C28C7" w:rsidRDefault="003C28C7" w:rsidP="003C28C7">
      <w:pPr>
        <w:ind w:right="21"/>
        <w:jc w:val="both"/>
        <w:rPr>
          <w:rFonts w:ascii="Times New Roman" w:hAnsi="Times New Roman"/>
          <w:sz w:val="28"/>
          <w:szCs w:val="28"/>
        </w:rPr>
      </w:pPr>
      <w:r w:rsidRPr="003C28C7">
        <w:rPr>
          <w:rFonts w:ascii="Times New Roman" w:hAnsi="Times New Roman"/>
          <w:sz w:val="28"/>
          <w:szCs w:val="28"/>
        </w:rPr>
        <w:t>Погоджено:</w:t>
      </w:r>
    </w:p>
    <w:p w:rsidR="003C28C7" w:rsidRPr="003C28C7" w:rsidRDefault="003C28C7" w:rsidP="003C28C7">
      <w:pPr>
        <w:ind w:right="21"/>
        <w:jc w:val="both"/>
        <w:rPr>
          <w:rFonts w:ascii="Times New Roman" w:hAnsi="Times New Roman"/>
          <w:sz w:val="28"/>
          <w:szCs w:val="28"/>
          <w:lang w:val="uk-UA"/>
        </w:rPr>
      </w:pPr>
      <w:r w:rsidRPr="003C28C7">
        <w:rPr>
          <w:rFonts w:ascii="Times New Roman" w:hAnsi="Times New Roman"/>
          <w:sz w:val="28"/>
          <w:szCs w:val="28"/>
          <w:lang w:val="uk-UA"/>
        </w:rPr>
        <w:t>Перший заступник міського голови</w:t>
      </w:r>
      <w:r>
        <w:rPr>
          <w:rFonts w:ascii="Times New Roman" w:hAnsi="Times New Roman"/>
          <w:sz w:val="28"/>
          <w:szCs w:val="28"/>
          <w:lang w:val="uk-UA"/>
        </w:rPr>
        <w:t xml:space="preserve">                                       </w:t>
      </w:r>
      <w:r w:rsidRPr="003C28C7">
        <w:rPr>
          <w:rFonts w:ascii="Times New Roman" w:hAnsi="Times New Roman"/>
          <w:sz w:val="28"/>
          <w:szCs w:val="28"/>
          <w:lang w:val="uk-UA"/>
        </w:rPr>
        <w:t xml:space="preserve">В.В. Шульга </w:t>
      </w:r>
    </w:p>
    <w:p w:rsidR="003C28C7" w:rsidRPr="003C28C7" w:rsidRDefault="003C28C7" w:rsidP="003C28C7">
      <w:pPr>
        <w:ind w:right="21"/>
        <w:jc w:val="both"/>
        <w:rPr>
          <w:rFonts w:ascii="Times New Roman" w:hAnsi="Times New Roman"/>
          <w:sz w:val="28"/>
          <w:szCs w:val="28"/>
        </w:rPr>
      </w:pPr>
    </w:p>
    <w:p w:rsidR="003C28C7" w:rsidRPr="003C28C7" w:rsidRDefault="003C28C7" w:rsidP="003C28C7">
      <w:pPr>
        <w:ind w:right="21"/>
        <w:jc w:val="both"/>
        <w:rPr>
          <w:rFonts w:ascii="Times New Roman" w:hAnsi="Times New Roman"/>
          <w:sz w:val="28"/>
          <w:szCs w:val="28"/>
        </w:rPr>
      </w:pPr>
      <w:r w:rsidRPr="003C28C7">
        <w:rPr>
          <w:rFonts w:ascii="Times New Roman" w:hAnsi="Times New Roman"/>
          <w:sz w:val="28"/>
          <w:szCs w:val="28"/>
        </w:rPr>
        <w:t>В.о</w:t>
      </w:r>
      <w:proofErr w:type="gramStart"/>
      <w:r w:rsidRPr="003C28C7">
        <w:rPr>
          <w:rFonts w:ascii="Times New Roman" w:hAnsi="Times New Roman"/>
          <w:sz w:val="28"/>
          <w:szCs w:val="28"/>
        </w:rPr>
        <w:t>.н</w:t>
      </w:r>
      <w:proofErr w:type="gramEnd"/>
      <w:r w:rsidRPr="003C28C7">
        <w:rPr>
          <w:rFonts w:ascii="Times New Roman" w:hAnsi="Times New Roman"/>
          <w:sz w:val="28"/>
          <w:szCs w:val="28"/>
        </w:rPr>
        <w:t>ачальника юридичного відділу</w:t>
      </w:r>
      <w:r w:rsidRPr="003C28C7">
        <w:rPr>
          <w:rFonts w:ascii="Times New Roman" w:hAnsi="Times New Roman"/>
          <w:sz w:val="28"/>
          <w:szCs w:val="28"/>
        </w:rPr>
        <w:tab/>
      </w:r>
      <w:r w:rsidRPr="003C28C7">
        <w:rPr>
          <w:rFonts w:ascii="Times New Roman" w:hAnsi="Times New Roman"/>
          <w:sz w:val="28"/>
          <w:szCs w:val="28"/>
        </w:rPr>
        <w:tab/>
      </w:r>
      <w:r w:rsidRPr="003C28C7">
        <w:rPr>
          <w:rFonts w:ascii="Times New Roman" w:hAnsi="Times New Roman"/>
          <w:sz w:val="28"/>
          <w:szCs w:val="28"/>
        </w:rPr>
        <w:tab/>
      </w:r>
      <w:r w:rsidRPr="003C28C7">
        <w:rPr>
          <w:rFonts w:ascii="Times New Roman" w:hAnsi="Times New Roman"/>
          <w:sz w:val="28"/>
          <w:szCs w:val="28"/>
        </w:rPr>
        <w:tab/>
      </w:r>
      <w:r>
        <w:rPr>
          <w:rFonts w:ascii="Times New Roman" w:hAnsi="Times New Roman"/>
          <w:sz w:val="28"/>
          <w:szCs w:val="28"/>
          <w:lang w:val="uk-UA"/>
        </w:rPr>
        <w:t xml:space="preserve">    </w:t>
      </w:r>
      <w:r w:rsidRPr="003C28C7">
        <w:rPr>
          <w:rFonts w:ascii="Times New Roman" w:hAnsi="Times New Roman"/>
          <w:sz w:val="28"/>
          <w:szCs w:val="28"/>
        </w:rPr>
        <w:t>К.І.Гончар</w:t>
      </w:r>
    </w:p>
    <w:p w:rsidR="003C28C7" w:rsidRPr="00662701" w:rsidRDefault="003C28C7" w:rsidP="003C28C7"/>
    <w:p w:rsidR="00BD51F9" w:rsidRPr="003C28C7" w:rsidRDefault="00BD51F9" w:rsidP="003C28C7">
      <w:pPr>
        <w:ind w:firstLine="708"/>
        <w:rPr>
          <w:rFonts w:ascii="Times New Roman" w:hAnsi="Times New Roman"/>
          <w:sz w:val="28"/>
          <w:szCs w:val="28"/>
        </w:rPr>
      </w:pPr>
    </w:p>
    <w:sectPr w:rsidR="00BD51F9" w:rsidRPr="003C28C7" w:rsidSect="00211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A7E6C"/>
    <w:multiLevelType w:val="hybridMultilevel"/>
    <w:tmpl w:val="444C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F5E40"/>
    <w:rsid w:val="000A57CF"/>
    <w:rsid w:val="00211A72"/>
    <w:rsid w:val="00216BE5"/>
    <w:rsid w:val="003C28C7"/>
    <w:rsid w:val="004F6C00"/>
    <w:rsid w:val="00666E86"/>
    <w:rsid w:val="006D06ED"/>
    <w:rsid w:val="006E2C8E"/>
    <w:rsid w:val="007B5A29"/>
    <w:rsid w:val="007F2228"/>
    <w:rsid w:val="008F5E40"/>
    <w:rsid w:val="009513DF"/>
    <w:rsid w:val="009E4A2D"/>
    <w:rsid w:val="00AC5D7D"/>
    <w:rsid w:val="00BD51F9"/>
    <w:rsid w:val="00E53248"/>
    <w:rsid w:val="00EF6818"/>
    <w:rsid w:val="00F845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2228"/>
  </w:style>
  <w:style w:type="paragraph" w:styleId="a3">
    <w:name w:val="Subtitle"/>
    <w:basedOn w:val="a"/>
    <w:link w:val="a4"/>
    <w:uiPriority w:val="11"/>
    <w:qFormat/>
    <w:rsid w:val="00EF6818"/>
    <w:pPr>
      <w:spacing w:after="0" w:line="240" w:lineRule="auto"/>
      <w:jc w:val="center"/>
    </w:pPr>
    <w:rPr>
      <w:rFonts w:ascii="Bookman Old Style" w:hAnsi="Bookman Old Style"/>
      <w:b/>
      <w:sz w:val="24"/>
      <w:szCs w:val="20"/>
      <w:lang w:val="uk-UA"/>
    </w:rPr>
  </w:style>
  <w:style w:type="character" w:customStyle="1" w:styleId="a4">
    <w:name w:val="Подзаголовок Знак"/>
    <w:basedOn w:val="a0"/>
    <w:link w:val="a3"/>
    <w:uiPriority w:val="11"/>
    <w:rsid w:val="00EF6818"/>
    <w:rPr>
      <w:rFonts w:ascii="Bookman Old Style" w:eastAsiaTheme="minorEastAsia" w:hAnsi="Bookman Old Style" w:cs="Times New Roman"/>
      <w:b/>
      <w:sz w:val="24"/>
      <w:szCs w:val="20"/>
      <w:lang w:val="uk-UA" w:eastAsia="ru-RU"/>
    </w:rPr>
  </w:style>
  <w:style w:type="table" w:customStyle="1" w:styleId="a5">
    <w:name w:val="Звичайна таблиця"/>
    <w:uiPriority w:val="99"/>
    <w:semiHidden/>
    <w:rsid w:val="00EF6818"/>
    <w:pPr>
      <w:spacing w:after="0" w:line="240" w:lineRule="auto"/>
    </w:pPr>
    <w:rPr>
      <w:rFonts w:ascii="Times New Roman" w:eastAsiaTheme="minorEastAsia" w:hAnsi="Times New Roman" w:cs="Times New Roman"/>
      <w:sz w:val="20"/>
      <w:szCs w:val="20"/>
      <w:lang w:eastAsia="ru-RU"/>
    </w:rPr>
    <w:tblPr>
      <w:tblCellMar>
        <w:top w:w="0" w:type="dxa"/>
        <w:left w:w="108" w:type="dxa"/>
        <w:bottom w:w="0" w:type="dxa"/>
        <w:right w:w="108" w:type="dxa"/>
      </w:tblCellMar>
    </w:tblPr>
  </w:style>
  <w:style w:type="paragraph" w:styleId="a6">
    <w:name w:val="List Paragraph"/>
    <w:basedOn w:val="a"/>
    <w:uiPriority w:val="34"/>
    <w:qFormat/>
    <w:rsid w:val="00EF6818"/>
    <w:pPr>
      <w:ind w:left="720"/>
      <w:contextualSpacing/>
    </w:pPr>
  </w:style>
  <w:style w:type="paragraph" w:styleId="a7">
    <w:name w:val="Balloon Text"/>
    <w:basedOn w:val="a"/>
    <w:link w:val="a8"/>
    <w:uiPriority w:val="99"/>
    <w:semiHidden/>
    <w:unhideWhenUsed/>
    <w:rsid w:val="006E2C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2C8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583</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Курбонов</dc:creator>
  <cp:lastModifiedBy>Rada</cp:lastModifiedBy>
  <cp:revision>3</cp:revision>
  <cp:lastPrinted>2017-07-24T13:07:00Z</cp:lastPrinted>
  <dcterms:created xsi:type="dcterms:W3CDTF">2017-07-24T13:05:00Z</dcterms:created>
  <dcterms:modified xsi:type="dcterms:W3CDTF">2017-07-24T13:07:00Z</dcterms:modified>
</cp:coreProperties>
</file>