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09" w:type="dxa"/>
        <w:tblLayout w:type="fixed"/>
        <w:tblLook w:val="0000"/>
      </w:tblPr>
      <w:tblGrid>
        <w:gridCol w:w="9617"/>
      </w:tblGrid>
      <w:tr w:rsidR="00535CA1" w:rsidTr="00535CA1">
        <w:trPr>
          <w:trHeight w:val="1139"/>
        </w:trPr>
        <w:tc>
          <w:tcPr>
            <w:tcW w:w="9617" w:type="dxa"/>
          </w:tcPr>
          <w:p w:rsidR="00535CA1" w:rsidRDefault="00535CA1" w:rsidP="00A67491">
            <w:pPr>
              <w:tabs>
                <w:tab w:val="left" w:pos="3960"/>
                <w:tab w:val="center" w:pos="4752"/>
              </w:tabs>
              <w:snapToGrid w:val="0"/>
              <w:jc w:val="center"/>
              <w:rPr>
                <w:lang w:val="ru-RU"/>
              </w:rPr>
            </w:pPr>
            <w:r>
              <w:rPr>
                <w:noProof/>
                <w:lang w:val="ru-RU" w:eastAsia="ru-RU" w:bidi="ar-SA"/>
              </w:rPr>
              <w:drawing>
                <wp:inline distT="0" distB="0" distL="0" distR="0">
                  <wp:extent cx="431800" cy="6223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31800" cy="622300"/>
                          </a:xfrm>
                          <a:prstGeom prst="rect">
                            <a:avLst/>
                          </a:prstGeom>
                          <a:solidFill>
                            <a:srgbClr val="FFFFFF"/>
                          </a:solidFill>
                          <a:ln w="9525">
                            <a:noFill/>
                            <a:miter lim="800000"/>
                            <a:headEnd/>
                            <a:tailEnd/>
                          </a:ln>
                        </pic:spPr>
                      </pic:pic>
                    </a:graphicData>
                  </a:graphic>
                </wp:inline>
              </w:drawing>
            </w:r>
          </w:p>
        </w:tc>
      </w:tr>
      <w:tr w:rsidR="00535CA1" w:rsidRPr="0031210C" w:rsidTr="00325C45">
        <w:trPr>
          <w:trHeight w:val="1260"/>
        </w:trPr>
        <w:tc>
          <w:tcPr>
            <w:tcW w:w="9617" w:type="dxa"/>
          </w:tcPr>
          <w:p w:rsidR="00535CA1" w:rsidRPr="0031210C" w:rsidRDefault="00535CA1" w:rsidP="00325C45">
            <w:pPr>
              <w:snapToGrid w:val="0"/>
              <w:jc w:val="center"/>
              <w:rPr>
                <w:b/>
                <w:sz w:val="27"/>
                <w:szCs w:val="27"/>
                <w:lang w:val="ru-RU"/>
              </w:rPr>
            </w:pPr>
            <w:r w:rsidRPr="0031210C">
              <w:rPr>
                <w:b/>
                <w:sz w:val="27"/>
                <w:szCs w:val="27"/>
                <w:lang w:val="ru-RU"/>
              </w:rPr>
              <w:t>БОЯРСЬКА МІСЬКА РАДА</w:t>
            </w:r>
          </w:p>
          <w:p w:rsidR="00535CA1" w:rsidRPr="0031210C" w:rsidRDefault="00535CA1" w:rsidP="00325C45">
            <w:pPr>
              <w:jc w:val="center"/>
              <w:rPr>
                <w:b/>
                <w:sz w:val="27"/>
                <w:szCs w:val="27"/>
                <w:lang w:val="ru-RU"/>
              </w:rPr>
            </w:pPr>
            <w:r w:rsidRPr="0031210C">
              <w:rPr>
                <w:b/>
                <w:sz w:val="27"/>
                <w:szCs w:val="27"/>
                <w:lang w:val="ru-RU"/>
              </w:rPr>
              <w:t>КИЇВСЬКОЇ ОБЛАСТІ</w:t>
            </w:r>
          </w:p>
          <w:p w:rsidR="00BE657C" w:rsidRPr="0031210C" w:rsidRDefault="00BE657C" w:rsidP="00325C45">
            <w:pPr>
              <w:pStyle w:val="1"/>
              <w:tabs>
                <w:tab w:val="left" w:pos="0"/>
              </w:tabs>
              <w:rPr>
                <w:b/>
                <w:sz w:val="27"/>
                <w:szCs w:val="27"/>
              </w:rPr>
            </w:pPr>
          </w:p>
          <w:p w:rsidR="00535CA1" w:rsidRPr="0031210C" w:rsidRDefault="00535CA1" w:rsidP="00325C45">
            <w:pPr>
              <w:pStyle w:val="1"/>
              <w:tabs>
                <w:tab w:val="left" w:pos="0"/>
              </w:tabs>
              <w:rPr>
                <w:b/>
                <w:sz w:val="27"/>
                <w:szCs w:val="27"/>
              </w:rPr>
            </w:pPr>
            <w:r w:rsidRPr="0031210C">
              <w:rPr>
                <w:b/>
                <w:sz w:val="27"/>
                <w:szCs w:val="27"/>
              </w:rPr>
              <w:t>ВИКОНАВЧИЙ КОМІТЕТ</w:t>
            </w:r>
          </w:p>
          <w:p w:rsidR="00535CA1" w:rsidRPr="0031210C" w:rsidRDefault="00535CA1" w:rsidP="00325C45">
            <w:pPr>
              <w:jc w:val="center"/>
              <w:rPr>
                <w:rFonts w:eastAsia="Arial Unicode MS"/>
                <w:b/>
                <w:sz w:val="27"/>
                <w:szCs w:val="27"/>
              </w:rPr>
            </w:pPr>
            <w:r w:rsidRPr="0031210C">
              <w:rPr>
                <w:rFonts w:eastAsia="Arial Unicode MS"/>
                <w:b/>
                <w:sz w:val="27"/>
                <w:szCs w:val="27"/>
              </w:rPr>
              <w:t>РІШЕННЯ</w:t>
            </w:r>
          </w:p>
        </w:tc>
      </w:tr>
    </w:tbl>
    <w:p w:rsidR="00C04DF6" w:rsidRPr="0031210C" w:rsidRDefault="00C04DF6" w:rsidP="00535CA1">
      <w:pPr>
        <w:snapToGrid w:val="0"/>
        <w:jc w:val="center"/>
        <w:rPr>
          <w:rFonts w:eastAsia="Arial Unicode MS"/>
          <w:b/>
          <w:sz w:val="27"/>
          <w:szCs w:val="27"/>
          <w:lang w:val="ru-RU"/>
        </w:rPr>
      </w:pPr>
    </w:p>
    <w:p w:rsidR="00535CA1" w:rsidRPr="0031210C" w:rsidRDefault="00BE657C" w:rsidP="00BE657C">
      <w:pPr>
        <w:snapToGrid w:val="0"/>
        <w:rPr>
          <w:rStyle w:val="11"/>
          <w:rFonts w:eastAsia="Arial Unicode MS"/>
          <w:b/>
          <w:sz w:val="27"/>
          <w:szCs w:val="27"/>
          <w:lang w:val="uk-UA"/>
        </w:rPr>
      </w:pPr>
      <w:r w:rsidRPr="0031210C">
        <w:rPr>
          <w:rFonts w:eastAsia="Arial Unicode MS"/>
          <w:b/>
          <w:sz w:val="27"/>
          <w:szCs w:val="27"/>
          <w:lang w:val="ru-RU"/>
        </w:rPr>
        <w:t>в</w:t>
      </w:r>
      <w:r w:rsidR="00535CA1" w:rsidRPr="0031210C">
        <w:rPr>
          <w:rFonts w:eastAsia="Arial Unicode MS"/>
          <w:b/>
          <w:sz w:val="27"/>
          <w:szCs w:val="27"/>
          <w:lang w:val="ru-RU"/>
        </w:rPr>
        <w:t xml:space="preserve">ід </w:t>
      </w:r>
      <w:r w:rsidR="00535CA1" w:rsidRPr="0031210C">
        <w:rPr>
          <w:rStyle w:val="11"/>
          <w:rFonts w:eastAsia="Arial Unicode MS"/>
          <w:b/>
          <w:sz w:val="27"/>
          <w:szCs w:val="27"/>
          <w:lang w:val="uk-UA"/>
        </w:rPr>
        <w:t xml:space="preserve"> </w:t>
      </w:r>
      <w:r w:rsidR="00B41AC8" w:rsidRPr="0031210C">
        <w:rPr>
          <w:rStyle w:val="11"/>
          <w:rFonts w:eastAsia="Arial Unicode MS"/>
          <w:b/>
          <w:sz w:val="27"/>
          <w:szCs w:val="27"/>
          <w:lang w:val="ru-RU"/>
        </w:rPr>
        <w:t>08 серпня</w:t>
      </w:r>
      <w:r w:rsidR="00BE626B" w:rsidRPr="0031210C">
        <w:rPr>
          <w:rStyle w:val="11"/>
          <w:rFonts w:eastAsia="Arial Unicode MS"/>
          <w:b/>
          <w:sz w:val="27"/>
          <w:szCs w:val="27"/>
          <w:lang w:val="ru-RU"/>
        </w:rPr>
        <w:t xml:space="preserve"> </w:t>
      </w:r>
      <w:r w:rsidR="00417C5E" w:rsidRPr="0031210C">
        <w:rPr>
          <w:rStyle w:val="11"/>
          <w:rFonts w:eastAsia="Arial Unicode MS"/>
          <w:b/>
          <w:sz w:val="27"/>
          <w:szCs w:val="27"/>
          <w:lang w:val="uk-UA"/>
        </w:rPr>
        <w:t xml:space="preserve"> 201</w:t>
      </w:r>
      <w:r w:rsidR="00BE626B" w:rsidRPr="0031210C">
        <w:rPr>
          <w:rStyle w:val="11"/>
          <w:rFonts w:eastAsia="Arial Unicode MS"/>
          <w:b/>
          <w:sz w:val="27"/>
          <w:szCs w:val="27"/>
          <w:lang w:val="uk-UA"/>
        </w:rPr>
        <w:t>9</w:t>
      </w:r>
      <w:r w:rsidR="00535CA1" w:rsidRPr="0031210C">
        <w:rPr>
          <w:rStyle w:val="11"/>
          <w:rFonts w:eastAsia="Arial Unicode MS"/>
          <w:b/>
          <w:sz w:val="27"/>
          <w:szCs w:val="27"/>
          <w:lang w:val="uk-UA"/>
        </w:rPr>
        <w:t xml:space="preserve"> </w:t>
      </w:r>
      <w:r w:rsidR="00535CA1" w:rsidRPr="0031210C">
        <w:rPr>
          <w:rStyle w:val="11"/>
          <w:rFonts w:eastAsia="Arial Unicode MS"/>
          <w:b/>
          <w:sz w:val="27"/>
          <w:szCs w:val="27"/>
          <w:lang w:val="ru-RU"/>
        </w:rPr>
        <w:t xml:space="preserve"> року                                                        </w:t>
      </w:r>
      <w:r w:rsidR="00BE626B" w:rsidRPr="0031210C">
        <w:rPr>
          <w:rStyle w:val="11"/>
          <w:rFonts w:eastAsia="Arial Unicode MS"/>
          <w:b/>
          <w:sz w:val="27"/>
          <w:szCs w:val="27"/>
          <w:lang w:val="ru-RU"/>
        </w:rPr>
        <w:t xml:space="preserve">  </w:t>
      </w:r>
      <w:r w:rsidR="00535CA1" w:rsidRPr="0031210C">
        <w:rPr>
          <w:rStyle w:val="11"/>
          <w:rFonts w:eastAsia="Arial Unicode MS"/>
          <w:b/>
          <w:sz w:val="27"/>
          <w:szCs w:val="27"/>
          <w:lang w:val="ru-RU"/>
        </w:rPr>
        <w:t xml:space="preserve"> </w:t>
      </w:r>
      <w:r w:rsidRPr="0031210C">
        <w:rPr>
          <w:rStyle w:val="11"/>
          <w:rFonts w:eastAsia="Arial Unicode MS"/>
          <w:b/>
          <w:sz w:val="27"/>
          <w:szCs w:val="27"/>
          <w:lang w:val="ru-RU"/>
        </w:rPr>
        <w:t xml:space="preserve">  </w:t>
      </w:r>
      <w:r w:rsidR="00C35783">
        <w:rPr>
          <w:rStyle w:val="11"/>
          <w:rFonts w:eastAsia="Arial Unicode MS"/>
          <w:b/>
          <w:sz w:val="27"/>
          <w:szCs w:val="27"/>
          <w:lang w:val="ru-RU"/>
        </w:rPr>
        <w:t xml:space="preserve">       </w:t>
      </w:r>
      <w:r w:rsidR="00535CA1" w:rsidRPr="0031210C">
        <w:rPr>
          <w:rStyle w:val="11"/>
          <w:rFonts w:eastAsia="Arial Unicode MS"/>
          <w:b/>
          <w:sz w:val="27"/>
          <w:szCs w:val="27"/>
          <w:lang w:val="ru-RU"/>
        </w:rPr>
        <w:t>№</w:t>
      </w:r>
      <w:r w:rsidR="002F3584">
        <w:rPr>
          <w:rStyle w:val="11"/>
          <w:rFonts w:eastAsia="Arial Unicode MS"/>
          <w:b/>
          <w:sz w:val="27"/>
          <w:szCs w:val="27"/>
          <w:lang w:val="ru-RU"/>
        </w:rPr>
        <w:t>40/2</w:t>
      </w:r>
    </w:p>
    <w:p w:rsidR="00535CA1" w:rsidRPr="0031210C" w:rsidRDefault="00535CA1" w:rsidP="00535CA1">
      <w:pPr>
        <w:jc w:val="center"/>
        <w:rPr>
          <w:rFonts w:eastAsia="Arial Unicode MS"/>
          <w:sz w:val="27"/>
          <w:szCs w:val="27"/>
          <w:lang w:val="ru-RU"/>
        </w:rPr>
      </w:pPr>
      <w:r w:rsidRPr="0031210C">
        <w:rPr>
          <w:rFonts w:eastAsia="Arial Unicode MS"/>
          <w:sz w:val="27"/>
          <w:szCs w:val="27"/>
          <w:lang w:val="ru-RU"/>
        </w:rPr>
        <w:t>м. Боярка</w:t>
      </w:r>
    </w:p>
    <w:p w:rsidR="00C04DF6" w:rsidRPr="0031210C" w:rsidRDefault="00C04DF6" w:rsidP="00C04DF6">
      <w:pPr>
        <w:autoSpaceDE w:val="0"/>
        <w:jc w:val="both"/>
        <w:rPr>
          <w:rFonts w:eastAsia="Arial Unicode MS"/>
          <w:sz w:val="27"/>
          <w:szCs w:val="27"/>
          <w:lang w:val="ru-RU"/>
        </w:rPr>
      </w:pPr>
    </w:p>
    <w:p w:rsidR="00BD650B" w:rsidRDefault="00535CA1" w:rsidP="00563365">
      <w:pPr>
        <w:autoSpaceDE w:val="0"/>
        <w:jc w:val="both"/>
        <w:rPr>
          <w:b/>
          <w:i/>
          <w:sz w:val="25"/>
          <w:szCs w:val="25"/>
          <w:lang w:val="uk-UA"/>
        </w:rPr>
      </w:pPr>
      <w:r w:rsidRPr="00BD650B">
        <w:rPr>
          <w:b/>
          <w:bCs/>
          <w:i/>
          <w:iCs/>
          <w:sz w:val="25"/>
          <w:szCs w:val="25"/>
          <w:lang w:val="ru-RU"/>
        </w:rPr>
        <w:t xml:space="preserve">Про </w:t>
      </w:r>
      <w:r w:rsidR="00226DFD" w:rsidRPr="00BD650B">
        <w:rPr>
          <w:b/>
          <w:bCs/>
          <w:i/>
          <w:iCs/>
          <w:sz w:val="25"/>
          <w:szCs w:val="25"/>
          <w:lang w:val="ru-RU"/>
        </w:rPr>
        <w:t>затвердження</w:t>
      </w:r>
      <w:r w:rsidR="00ED190B" w:rsidRPr="00BD650B">
        <w:rPr>
          <w:b/>
          <w:bCs/>
          <w:i/>
          <w:iCs/>
          <w:sz w:val="25"/>
          <w:szCs w:val="25"/>
          <w:lang w:val="ru-RU"/>
        </w:rPr>
        <w:t xml:space="preserve"> </w:t>
      </w:r>
      <w:r w:rsidR="00B41AC8" w:rsidRPr="00BD650B">
        <w:rPr>
          <w:b/>
          <w:bCs/>
          <w:i/>
          <w:iCs/>
          <w:sz w:val="25"/>
          <w:szCs w:val="25"/>
          <w:lang w:val="ru-RU"/>
        </w:rPr>
        <w:t>схем</w:t>
      </w:r>
      <w:r w:rsidR="00563365" w:rsidRPr="00BD650B">
        <w:rPr>
          <w:b/>
          <w:bCs/>
          <w:i/>
          <w:iCs/>
          <w:sz w:val="25"/>
          <w:szCs w:val="25"/>
          <w:lang w:val="ru-RU"/>
        </w:rPr>
        <w:t>и</w:t>
      </w:r>
      <w:r w:rsidR="00226DFD" w:rsidRPr="00BD650B">
        <w:rPr>
          <w:b/>
          <w:i/>
          <w:sz w:val="25"/>
          <w:szCs w:val="25"/>
          <w:lang w:val="uk-UA"/>
        </w:rPr>
        <w:t xml:space="preserve"> розміщення </w:t>
      </w:r>
      <w:r w:rsidR="00B41AC8" w:rsidRPr="00BD650B">
        <w:rPr>
          <w:b/>
          <w:i/>
          <w:sz w:val="25"/>
          <w:szCs w:val="25"/>
          <w:lang w:val="uk-UA"/>
        </w:rPr>
        <w:t>ярмаркової</w:t>
      </w:r>
      <w:r w:rsidR="00563365" w:rsidRPr="00BD650B">
        <w:rPr>
          <w:b/>
          <w:i/>
          <w:sz w:val="25"/>
          <w:szCs w:val="25"/>
          <w:lang w:val="uk-UA"/>
        </w:rPr>
        <w:t xml:space="preserve"> </w:t>
      </w:r>
    </w:p>
    <w:p w:rsidR="00BD650B" w:rsidRDefault="00563365" w:rsidP="00563365">
      <w:pPr>
        <w:autoSpaceDE w:val="0"/>
        <w:jc w:val="both"/>
        <w:rPr>
          <w:b/>
          <w:i/>
          <w:sz w:val="25"/>
          <w:szCs w:val="25"/>
          <w:lang w:val="uk-UA"/>
        </w:rPr>
      </w:pPr>
      <w:r w:rsidRPr="00BD650B">
        <w:rPr>
          <w:b/>
          <w:i/>
          <w:sz w:val="25"/>
          <w:szCs w:val="25"/>
          <w:lang w:val="uk-UA"/>
        </w:rPr>
        <w:t>торгівлі</w:t>
      </w:r>
      <w:r w:rsidR="00C83F8F" w:rsidRPr="00BD650B">
        <w:rPr>
          <w:b/>
          <w:i/>
          <w:sz w:val="25"/>
          <w:szCs w:val="25"/>
          <w:lang w:val="uk-UA"/>
        </w:rPr>
        <w:t xml:space="preserve"> </w:t>
      </w:r>
      <w:r w:rsidRPr="00BD650B">
        <w:rPr>
          <w:b/>
          <w:i/>
          <w:sz w:val="25"/>
          <w:szCs w:val="25"/>
          <w:lang w:val="uk-UA"/>
        </w:rPr>
        <w:t xml:space="preserve">за адресою м. Боярка між вулицями Молодіжна </w:t>
      </w:r>
    </w:p>
    <w:p w:rsidR="00563365" w:rsidRPr="00BD650B" w:rsidRDefault="00563365" w:rsidP="00226DFD">
      <w:pPr>
        <w:autoSpaceDE w:val="0"/>
        <w:jc w:val="both"/>
        <w:rPr>
          <w:b/>
          <w:i/>
          <w:sz w:val="25"/>
          <w:szCs w:val="25"/>
          <w:lang w:val="uk-UA"/>
        </w:rPr>
      </w:pPr>
      <w:r w:rsidRPr="00BD650B">
        <w:rPr>
          <w:b/>
          <w:i/>
          <w:sz w:val="25"/>
          <w:szCs w:val="25"/>
          <w:lang w:val="uk-UA"/>
        </w:rPr>
        <w:t>та Незалежності</w:t>
      </w:r>
      <w:r w:rsidR="00BD650B">
        <w:rPr>
          <w:b/>
          <w:i/>
          <w:sz w:val="25"/>
          <w:szCs w:val="25"/>
          <w:lang w:val="uk-UA"/>
        </w:rPr>
        <w:t xml:space="preserve"> </w:t>
      </w:r>
      <w:r w:rsidRPr="00BD650B">
        <w:rPr>
          <w:b/>
          <w:i/>
          <w:sz w:val="25"/>
          <w:szCs w:val="25"/>
          <w:lang w:val="uk-UA"/>
        </w:rPr>
        <w:t>та схем розташування місць для паркування</w:t>
      </w:r>
    </w:p>
    <w:p w:rsidR="00563365" w:rsidRPr="00BD650B" w:rsidRDefault="00563365" w:rsidP="00226DFD">
      <w:pPr>
        <w:autoSpaceDE w:val="0"/>
        <w:jc w:val="both"/>
        <w:rPr>
          <w:b/>
          <w:i/>
          <w:sz w:val="25"/>
          <w:szCs w:val="25"/>
          <w:lang w:val="uk-UA"/>
        </w:rPr>
      </w:pPr>
      <w:r w:rsidRPr="00BD650B">
        <w:rPr>
          <w:b/>
          <w:i/>
          <w:sz w:val="25"/>
          <w:szCs w:val="25"/>
          <w:lang w:val="uk-UA"/>
        </w:rPr>
        <w:t>транспортних та вантажних засобів на</w:t>
      </w:r>
      <w:r w:rsidR="00BD650B">
        <w:rPr>
          <w:b/>
          <w:i/>
          <w:sz w:val="25"/>
          <w:szCs w:val="25"/>
          <w:lang w:val="uk-UA"/>
        </w:rPr>
        <w:t xml:space="preserve"> </w:t>
      </w:r>
      <w:r w:rsidRPr="00BD650B">
        <w:rPr>
          <w:b/>
          <w:i/>
          <w:sz w:val="25"/>
          <w:szCs w:val="25"/>
          <w:lang w:val="uk-UA"/>
        </w:rPr>
        <w:t>час її проведення</w:t>
      </w:r>
    </w:p>
    <w:p w:rsidR="00B41AC8" w:rsidRPr="0031210C" w:rsidRDefault="00B41AC8" w:rsidP="005C05AB">
      <w:pPr>
        <w:autoSpaceDE w:val="0"/>
        <w:autoSpaceDN w:val="0"/>
        <w:adjustRightInd w:val="0"/>
        <w:ind w:firstLine="851"/>
        <w:jc w:val="both"/>
        <w:rPr>
          <w:sz w:val="27"/>
          <w:szCs w:val="27"/>
          <w:lang w:val="uk-UA"/>
        </w:rPr>
      </w:pPr>
    </w:p>
    <w:p w:rsidR="00535CA1" w:rsidRPr="00BD650B" w:rsidRDefault="00B41AC8" w:rsidP="00A74B43">
      <w:pPr>
        <w:autoSpaceDE w:val="0"/>
        <w:autoSpaceDN w:val="0"/>
        <w:adjustRightInd w:val="0"/>
        <w:ind w:firstLine="851"/>
        <w:jc w:val="both"/>
        <w:rPr>
          <w:rStyle w:val="11"/>
          <w:sz w:val="26"/>
          <w:szCs w:val="26"/>
          <w:lang w:val="uk-UA"/>
        </w:rPr>
      </w:pPr>
      <w:r w:rsidRPr="00BD650B">
        <w:rPr>
          <w:sz w:val="26"/>
          <w:szCs w:val="26"/>
          <w:lang w:val="uk-UA"/>
        </w:rPr>
        <w:t xml:space="preserve">Керуючись </w:t>
      </w:r>
      <w:r w:rsidR="0015561E" w:rsidRPr="00BD650B">
        <w:rPr>
          <w:sz w:val="26"/>
          <w:szCs w:val="26"/>
          <w:lang w:val="uk-UA"/>
        </w:rPr>
        <w:t>пп. 8 п. а</w:t>
      </w:r>
      <w:r w:rsidR="00C83F8F" w:rsidRPr="00BD650B">
        <w:rPr>
          <w:sz w:val="26"/>
          <w:szCs w:val="26"/>
          <w:lang w:val="uk-UA"/>
        </w:rPr>
        <w:t>)</w:t>
      </w:r>
      <w:r w:rsidR="0015561E" w:rsidRPr="00BD650B">
        <w:rPr>
          <w:sz w:val="26"/>
          <w:szCs w:val="26"/>
          <w:lang w:val="uk-UA"/>
        </w:rPr>
        <w:t xml:space="preserve"> ст. 30</w:t>
      </w:r>
      <w:r w:rsidR="00E64A11" w:rsidRPr="00BD650B">
        <w:rPr>
          <w:sz w:val="26"/>
          <w:szCs w:val="26"/>
          <w:lang w:val="uk-UA"/>
        </w:rPr>
        <w:t xml:space="preserve">, </w:t>
      </w:r>
      <w:r w:rsidR="001A2D84" w:rsidRPr="00BD650B">
        <w:rPr>
          <w:sz w:val="26"/>
          <w:szCs w:val="26"/>
          <w:lang w:val="uk-UA"/>
        </w:rPr>
        <w:t xml:space="preserve">ч.1 ст. 52, </w:t>
      </w:r>
      <w:r w:rsidR="00E64A11" w:rsidRPr="00BD650B">
        <w:rPr>
          <w:sz w:val="26"/>
          <w:szCs w:val="26"/>
          <w:lang w:val="uk-UA"/>
        </w:rPr>
        <w:t>ч.6 ст. 59</w:t>
      </w:r>
      <w:r w:rsidR="0015561E" w:rsidRPr="00BD650B">
        <w:rPr>
          <w:sz w:val="26"/>
          <w:szCs w:val="26"/>
          <w:lang w:val="uk-UA"/>
        </w:rPr>
        <w:t xml:space="preserve"> Закону України «Про місцеве самоврядування в Україні»</w:t>
      </w:r>
      <w:r w:rsidR="0015561E" w:rsidRPr="00BD650B">
        <w:rPr>
          <w:sz w:val="26"/>
          <w:szCs w:val="26"/>
          <w:lang w:val="uk-UA" w:eastAsia="uk-UA"/>
        </w:rPr>
        <w:t>, відповідно до вимог Законів України «Про захист прав споживачів», «Про забезпечення санітарного та епідемічного благополуччя населення», «Про основні принципи та вимоги до безпечності та якості харчових продуктів», постанов Кабінету Міністрів України від 15.06.2006 № 833 «Про затвердження Порядку провадження торговельної діяльності та правил торговельного обслуговування</w:t>
      </w:r>
      <w:r w:rsidR="0015561E" w:rsidRPr="00BD650B">
        <w:rPr>
          <w:sz w:val="26"/>
          <w:szCs w:val="26"/>
          <w:lang w:eastAsia="uk-UA"/>
        </w:rPr>
        <w:t> </w:t>
      </w:r>
      <w:r w:rsidR="0015561E" w:rsidRPr="00BD650B">
        <w:rPr>
          <w:sz w:val="26"/>
          <w:szCs w:val="26"/>
          <w:lang w:val="uk-UA" w:eastAsia="uk-UA"/>
        </w:rPr>
        <w:t>на ринку споживчих товарів», від 10.10.2001 № 1306 «Про Правила дорожнього руху», від 30.03.1994 № 198 «Про затвердження Єдиних правил ремонту і утримання автомобільних доріг, вулиць, залізничних переїздів, правил користування ними та охорони», наказу Міністерства зовнішніх економічних зв’язків і торгівлі України від 08.07.1996 № 369 «Про затвердження Правил роботи</w:t>
      </w:r>
      <w:r w:rsidR="0015561E" w:rsidRPr="00BD650B">
        <w:rPr>
          <w:sz w:val="26"/>
          <w:szCs w:val="26"/>
          <w:lang w:eastAsia="uk-UA"/>
        </w:rPr>
        <w:t> </w:t>
      </w:r>
      <w:r w:rsidR="0015561E" w:rsidRPr="00BD650B">
        <w:rPr>
          <w:sz w:val="26"/>
          <w:szCs w:val="26"/>
          <w:lang w:val="uk-UA" w:eastAsia="uk-UA"/>
        </w:rPr>
        <w:t xml:space="preserve"> дрібнороздрібної торговельної мережі»,</w:t>
      </w:r>
      <w:r w:rsidR="0015561E" w:rsidRPr="00BD650B">
        <w:rPr>
          <w:sz w:val="26"/>
          <w:szCs w:val="26"/>
          <w:lang w:val="uk-UA"/>
        </w:rPr>
        <w:t xml:space="preserve"> </w:t>
      </w:r>
      <w:r w:rsidR="0015561E" w:rsidRPr="00BD650B">
        <w:rPr>
          <w:rFonts w:ascii="Times New Roman CYR" w:hAnsi="Times New Roman CYR" w:cs="Times New Roman CYR"/>
          <w:sz w:val="26"/>
          <w:szCs w:val="26"/>
          <w:lang w:val="uk-UA"/>
        </w:rPr>
        <w:t>Правил благоустрою території м</w:t>
      </w:r>
      <w:r w:rsidR="00A74B43" w:rsidRPr="00BD650B">
        <w:rPr>
          <w:rFonts w:ascii="Times New Roman CYR" w:hAnsi="Times New Roman CYR" w:cs="Times New Roman CYR"/>
          <w:sz w:val="26"/>
          <w:szCs w:val="26"/>
          <w:lang w:val="uk-UA"/>
        </w:rPr>
        <w:t>іста</w:t>
      </w:r>
      <w:r w:rsidR="0015561E" w:rsidRPr="00BD650B">
        <w:rPr>
          <w:rFonts w:ascii="Times New Roman CYR" w:hAnsi="Times New Roman CYR" w:cs="Times New Roman CYR"/>
          <w:sz w:val="26"/>
          <w:szCs w:val="26"/>
          <w:lang w:val="uk-UA"/>
        </w:rPr>
        <w:t xml:space="preserve"> Боярка, затверджених рішенням міської ради від </w:t>
      </w:r>
      <w:r w:rsidR="00A74B43" w:rsidRPr="00BD650B">
        <w:rPr>
          <w:sz w:val="26"/>
          <w:szCs w:val="26"/>
          <w:lang w:val="uk-UA"/>
        </w:rPr>
        <w:t>23.05.2019 №56/1996</w:t>
      </w:r>
      <w:r w:rsidR="0015561E" w:rsidRPr="00BD650B">
        <w:rPr>
          <w:bCs/>
          <w:sz w:val="26"/>
          <w:szCs w:val="26"/>
          <w:bdr w:val="none" w:sz="0" w:space="0" w:color="auto" w:frame="1"/>
          <w:lang w:val="uk-UA"/>
        </w:rPr>
        <w:t>,</w:t>
      </w:r>
      <w:r w:rsidR="0015561E" w:rsidRPr="00BD650B">
        <w:rPr>
          <w:sz w:val="26"/>
          <w:szCs w:val="26"/>
          <w:lang w:val="uk-UA" w:eastAsia="uk-UA"/>
        </w:rPr>
        <w:t xml:space="preserve"> інших нормативно-правових актів, які регулюють торговельну діяльність,</w:t>
      </w:r>
      <w:r w:rsidR="0015561E" w:rsidRPr="00BD650B">
        <w:rPr>
          <w:sz w:val="26"/>
          <w:szCs w:val="26"/>
          <w:lang w:eastAsia="uk-UA"/>
        </w:rPr>
        <w:t> </w:t>
      </w:r>
      <w:r w:rsidR="00A74B43" w:rsidRPr="00BD650B">
        <w:rPr>
          <w:sz w:val="26"/>
          <w:szCs w:val="26"/>
          <w:lang w:val="uk-UA" w:eastAsia="uk-UA"/>
        </w:rPr>
        <w:t xml:space="preserve">з метою </w:t>
      </w:r>
      <w:r w:rsidR="00A74B43" w:rsidRPr="00BD650B">
        <w:rPr>
          <w:sz w:val="26"/>
          <w:szCs w:val="26"/>
          <w:lang w:val="uk-UA"/>
        </w:rPr>
        <w:t>організації та впорядкування ярмаркової торгівлі</w:t>
      </w:r>
      <w:r w:rsidR="007C03BB" w:rsidRPr="00BD650B">
        <w:rPr>
          <w:sz w:val="26"/>
          <w:szCs w:val="26"/>
          <w:lang w:val="uk-UA"/>
        </w:rPr>
        <w:t xml:space="preserve">, </w:t>
      </w:r>
      <w:r w:rsidR="00546B5B" w:rsidRPr="00BD650B">
        <w:rPr>
          <w:rStyle w:val="11"/>
          <w:sz w:val="26"/>
          <w:szCs w:val="26"/>
          <w:lang w:val="uk-UA"/>
        </w:rPr>
        <w:t xml:space="preserve">- </w:t>
      </w:r>
      <w:r w:rsidR="00535CA1" w:rsidRPr="00BD650B">
        <w:rPr>
          <w:rStyle w:val="11"/>
          <w:sz w:val="26"/>
          <w:szCs w:val="26"/>
          <w:lang w:val="uk-UA"/>
        </w:rPr>
        <w:t xml:space="preserve"> </w:t>
      </w:r>
    </w:p>
    <w:p w:rsidR="004C77DA" w:rsidRPr="00BD650B" w:rsidRDefault="004C77DA" w:rsidP="005C05AB">
      <w:pPr>
        <w:autoSpaceDE w:val="0"/>
        <w:autoSpaceDN w:val="0"/>
        <w:adjustRightInd w:val="0"/>
        <w:ind w:firstLine="851"/>
        <w:jc w:val="both"/>
        <w:rPr>
          <w:rStyle w:val="11"/>
          <w:sz w:val="26"/>
          <w:szCs w:val="26"/>
          <w:lang w:val="uk-UA"/>
        </w:rPr>
      </w:pPr>
    </w:p>
    <w:p w:rsidR="00535CA1" w:rsidRPr="00BD650B" w:rsidRDefault="00594E57" w:rsidP="00C412A8">
      <w:pPr>
        <w:pStyle w:val="4"/>
        <w:tabs>
          <w:tab w:val="left" w:pos="0"/>
        </w:tabs>
        <w:spacing w:before="0" w:after="0" w:line="240" w:lineRule="auto"/>
        <w:jc w:val="center"/>
        <w:rPr>
          <w:rStyle w:val="11"/>
          <w:sz w:val="26"/>
          <w:szCs w:val="26"/>
          <w:lang w:val="uk-UA"/>
        </w:rPr>
      </w:pPr>
      <w:r w:rsidRPr="00BD650B">
        <w:rPr>
          <w:rStyle w:val="11"/>
          <w:sz w:val="26"/>
          <w:szCs w:val="26"/>
          <w:lang w:val="uk-UA"/>
        </w:rPr>
        <w:t>ВИКОНАВЧИЙ КОМІТЕТ</w:t>
      </w:r>
      <w:r w:rsidR="00535CA1" w:rsidRPr="00BD650B">
        <w:rPr>
          <w:rStyle w:val="11"/>
          <w:sz w:val="26"/>
          <w:szCs w:val="26"/>
          <w:lang w:val="uk-UA"/>
        </w:rPr>
        <w:t xml:space="preserve"> МІСЬКОЇ РАДИ</w:t>
      </w:r>
    </w:p>
    <w:p w:rsidR="00535CA1" w:rsidRPr="00BD650B" w:rsidRDefault="00535CA1" w:rsidP="00C412A8">
      <w:pPr>
        <w:spacing w:line="240" w:lineRule="auto"/>
        <w:jc w:val="center"/>
        <w:rPr>
          <w:rFonts w:eastAsia="Arial Unicode MS"/>
          <w:b/>
          <w:sz w:val="26"/>
          <w:szCs w:val="26"/>
          <w:lang w:val="uk-UA"/>
        </w:rPr>
      </w:pPr>
      <w:r w:rsidRPr="00BD650B">
        <w:rPr>
          <w:rFonts w:eastAsia="Arial Unicode MS"/>
          <w:b/>
          <w:sz w:val="26"/>
          <w:szCs w:val="26"/>
          <w:lang w:val="uk-UA"/>
        </w:rPr>
        <w:t>ВИРІШИВ:</w:t>
      </w:r>
    </w:p>
    <w:p w:rsidR="0082648F" w:rsidRPr="00BD650B" w:rsidRDefault="0082648F" w:rsidP="00C412A8">
      <w:pPr>
        <w:spacing w:line="240" w:lineRule="auto"/>
        <w:jc w:val="center"/>
        <w:rPr>
          <w:rFonts w:eastAsia="Arial Unicode MS"/>
          <w:b/>
          <w:sz w:val="26"/>
          <w:szCs w:val="26"/>
          <w:lang w:val="uk-UA"/>
        </w:rPr>
      </w:pPr>
    </w:p>
    <w:p w:rsidR="0082648F" w:rsidRPr="007A2854" w:rsidRDefault="00535CA1" w:rsidP="00934B47">
      <w:pPr>
        <w:autoSpaceDE w:val="0"/>
        <w:ind w:firstLine="567"/>
        <w:jc w:val="both"/>
        <w:rPr>
          <w:sz w:val="26"/>
          <w:szCs w:val="26"/>
          <w:lang w:val="uk-UA"/>
        </w:rPr>
      </w:pPr>
      <w:r w:rsidRPr="007A2854">
        <w:rPr>
          <w:sz w:val="26"/>
          <w:szCs w:val="26"/>
          <w:lang w:val="uk-UA"/>
        </w:rPr>
        <w:t xml:space="preserve">1. </w:t>
      </w:r>
      <w:r w:rsidR="0048239A" w:rsidRPr="007A2854">
        <w:rPr>
          <w:sz w:val="26"/>
          <w:szCs w:val="26"/>
          <w:lang w:val="uk-UA"/>
        </w:rPr>
        <w:t>З</w:t>
      </w:r>
      <w:r w:rsidR="00ED190B" w:rsidRPr="007A2854">
        <w:rPr>
          <w:sz w:val="26"/>
          <w:szCs w:val="26"/>
          <w:lang w:val="uk-UA"/>
        </w:rPr>
        <w:t xml:space="preserve">атвердити </w:t>
      </w:r>
      <w:r w:rsidR="00E64A11" w:rsidRPr="007A2854">
        <w:rPr>
          <w:sz w:val="26"/>
          <w:szCs w:val="26"/>
          <w:lang w:val="uk-UA"/>
        </w:rPr>
        <w:t>схему розміщення ярмаркової торгівлі</w:t>
      </w:r>
      <w:r w:rsidR="0048239A" w:rsidRPr="007A2854">
        <w:rPr>
          <w:sz w:val="26"/>
          <w:szCs w:val="26"/>
          <w:lang w:val="uk-UA"/>
        </w:rPr>
        <w:t xml:space="preserve"> </w:t>
      </w:r>
      <w:r w:rsidR="00C83F8F" w:rsidRPr="007A2854">
        <w:rPr>
          <w:sz w:val="26"/>
          <w:szCs w:val="26"/>
          <w:lang w:val="uk-UA"/>
        </w:rPr>
        <w:t xml:space="preserve">за адресою </w:t>
      </w:r>
      <w:r w:rsidR="00360844" w:rsidRPr="007A2854">
        <w:rPr>
          <w:sz w:val="26"/>
          <w:szCs w:val="26"/>
          <w:lang w:val="uk-UA"/>
        </w:rPr>
        <w:t>м</w:t>
      </w:r>
      <w:r w:rsidR="00C83F8F" w:rsidRPr="007A2854">
        <w:rPr>
          <w:sz w:val="26"/>
          <w:szCs w:val="26"/>
          <w:lang w:val="uk-UA"/>
        </w:rPr>
        <w:t>.</w:t>
      </w:r>
      <w:r w:rsidR="0031210C" w:rsidRPr="007A2854">
        <w:rPr>
          <w:sz w:val="26"/>
          <w:szCs w:val="26"/>
          <w:lang w:val="uk-UA"/>
        </w:rPr>
        <w:t xml:space="preserve"> </w:t>
      </w:r>
      <w:r w:rsidR="00360844" w:rsidRPr="007A2854">
        <w:rPr>
          <w:sz w:val="26"/>
          <w:szCs w:val="26"/>
          <w:lang w:val="uk-UA"/>
        </w:rPr>
        <w:t>Боярка між вулицями Молодіжна та Незалежності</w:t>
      </w:r>
      <w:r w:rsidR="002611FC">
        <w:rPr>
          <w:sz w:val="26"/>
          <w:szCs w:val="26"/>
          <w:lang w:val="uk-UA"/>
        </w:rPr>
        <w:t>, додається</w:t>
      </w:r>
      <w:r w:rsidR="0048239A" w:rsidRPr="007A2854">
        <w:rPr>
          <w:sz w:val="26"/>
          <w:szCs w:val="26"/>
          <w:lang w:val="uk-UA"/>
        </w:rPr>
        <w:t>.</w:t>
      </w:r>
    </w:p>
    <w:p w:rsidR="00563365" w:rsidRPr="007A2854" w:rsidRDefault="00563365" w:rsidP="00934B47">
      <w:pPr>
        <w:autoSpaceDE w:val="0"/>
        <w:ind w:firstLine="567"/>
        <w:jc w:val="both"/>
        <w:rPr>
          <w:sz w:val="26"/>
          <w:szCs w:val="26"/>
          <w:lang w:val="uk-UA"/>
        </w:rPr>
      </w:pPr>
      <w:r w:rsidRPr="007A2854">
        <w:rPr>
          <w:sz w:val="26"/>
          <w:szCs w:val="26"/>
          <w:lang w:val="uk-UA"/>
        </w:rPr>
        <w:t>2. Затвердити схем</w:t>
      </w:r>
      <w:r w:rsidR="00934B47" w:rsidRPr="007A2854">
        <w:rPr>
          <w:sz w:val="26"/>
          <w:szCs w:val="26"/>
          <w:lang w:val="uk-UA"/>
        </w:rPr>
        <w:t>и</w:t>
      </w:r>
      <w:r w:rsidRPr="007A2854">
        <w:rPr>
          <w:sz w:val="26"/>
          <w:szCs w:val="26"/>
          <w:lang w:val="uk-UA"/>
        </w:rPr>
        <w:t xml:space="preserve"> </w:t>
      </w:r>
      <w:r w:rsidR="00BD650B" w:rsidRPr="007A2854">
        <w:rPr>
          <w:sz w:val="26"/>
          <w:szCs w:val="26"/>
          <w:lang w:val="uk-UA"/>
        </w:rPr>
        <w:t xml:space="preserve">розташування місць для паркування вантажних </w:t>
      </w:r>
      <w:r w:rsidR="002611FC">
        <w:rPr>
          <w:sz w:val="26"/>
          <w:szCs w:val="26"/>
          <w:lang w:val="uk-UA"/>
        </w:rPr>
        <w:t xml:space="preserve">та </w:t>
      </w:r>
      <w:r w:rsidR="00BD650B" w:rsidRPr="007A2854">
        <w:rPr>
          <w:sz w:val="26"/>
          <w:szCs w:val="26"/>
          <w:lang w:val="uk-UA"/>
        </w:rPr>
        <w:t>транспортних засобів</w:t>
      </w:r>
      <w:r w:rsidR="002611FC">
        <w:rPr>
          <w:sz w:val="26"/>
          <w:szCs w:val="26"/>
          <w:lang w:val="uk-UA"/>
        </w:rPr>
        <w:t>, додаються</w:t>
      </w:r>
      <w:r w:rsidR="00BD650B" w:rsidRPr="007A2854">
        <w:rPr>
          <w:sz w:val="26"/>
          <w:szCs w:val="26"/>
          <w:lang w:val="uk-UA"/>
        </w:rPr>
        <w:t>.</w:t>
      </w:r>
    </w:p>
    <w:p w:rsidR="007A2854" w:rsidRPr="007A2854" w:rsidRDefault="00535CA1" w:rsidP="00934B47">
      <w:pPr>
        <w:autoSpaceDE w:val="0"/>
        <w:ind w:firstLine="567"/>
        <w:jc w:val="both"/>
        <w:rPr>
          <w:rFonts w:eastAsia="Calibri" w:cs="Times New Roman"/>
          <w:sz w:val="26"/>
          <w:szCs w:val="26"/>
          <w:shd w:val="clear" w:color="auto" w:fill="FFFFFF"/>
          <w:lang w:val="uk-UA"/>
        </w:rPr>
      </w:pPr>
      <w:r w:rsidRPr="002611FC">
        <w:rPr>
          <w:rStyle w:val="11"/>
          <w:rFonts w:eastAsia="Arial Unicode MS"/>
          <w:sz w:val="26"/>
          <w:szCs w:val="26"/>
          <w:lang w:val="uk-UA"/>
        </w:rPr>
        <w:t xml:space="preserve">2. </w:t>
      </w:r>
      <w:r w:rsidR="004C77DA" w:rsidRPr="002611FC">
        <w:rPr>
          <w:rStyle w:val="11"/>
          <w:rFonts w:eastAsia="Arial Unicode MS"/>
          <w:sz w:val="26"/>
          <w:szCs w:val="26"/>
          <w:lang w:val="uk-UA"/>
        </w:rPr>
        <w:t xml:space="preserve"> </w:t>
      </w:r>
      <w:r w:rsidR="007A2854" w:rsidRPr="007A2854">
        <w:rPr>
          <w:rFonts w:eastAsia="Calibri" w:cs="Times New Roman"/>
          <w:sz w:val="26"/>
          <w:szCs w:val="26"/>
          <w:lang w:val="uk-UA"/>
        </w:rPr>
        <w:t>Оприлюднити дане рішення в засобах масової інформації та н</w:t>
      </w:r>
      <w:r w:rsidR="007A2854" w:rsidRPr="007A2854">
        <w:rPr>
          <w:rFonts w:eastAsia="Calibri" w:cs="Times New Roman"/>
          <w:sz w:val="26"/>
          <w:szCs w:val="26"/>
          <w:lang w:val="uk-UA" w:eastAsia="ar-SA"/>
        </w:rPr>
        <w:t xml:space="preserve">а офіційному </w:t>
      </w:r>
      <w:proofErr w:type="spellStart"/>
      <w:r w:rsidR="007A2854" w:rsidRPr="007A2854">
        <w:rPr>
          <w:rFonts w:eastAsia="Calibri" w:cs="Times New Roman"/>
          <w:sz w:val="26"/>
          <w:szCs w:val="26"/>
          <w:lang w:val="uk-UA" w:eastAsia="ar-SA"/>
        </w:rPr>
        <w:t>веб-сайті</w:t>
      </w:r>
      <w:proofErr w:type="spellEnd"/>
      <w:r w:rsidR="007A2854" w:rsidRPr="007A2854">
        <w:rPr>
          <w:rFonts w:eastAsia="Calibri" w:cs="Times New Roman"/>
          <w:sz w:val="26"/>
          <w:szCs w:val="26"/>
          <w:lang w:val="uk-UA" w:eastAsia="ar-SA"/>
        </w:rPr>
        <w:t xml:space="preserve"> Боярської міської ради</w:t>
      </w:r>
      <w:r w:rsidR="007A2854" w:rsidRPr="007A2854">
        <w:rPr>
          <w:rFonts w:eastAsia="Calibri" w:cs="Times New Roman"/>
          <w:sz w:val="26"/>
          <w:szCs w:val="26"/>
          <w:shd w:val="clear" w:color="auto" w:fill="FFFFFF"/>
          <w:lang w:val="uk-UA"/>
        </w:rPr>
        <w:t>.</w:t>
      </w:r>
    </w:p>
    <w:p w:rsidR="00535CA1" w:rsidRPr="007A2854" w:rsidRDefault="00A67491" w:rsidP="00934B47">
      <w:pPr>
        <w:autoSpaceDE w:val="0"/>
        <w:ind w:firstLine="567"/>
        <w:jc w:val="both"/>
        <w:rPr>
          <w:rStyle w:val="11"/>
          <w:rFonts w:eastAsia="Arial Unicode MS"/>
          <w:b/>
          <w:sz w:val="26"/>
          <w:szCs w:val="26"/>
          <w:lang w:val="uk-UA"/>
        </w:rPr>
      </w:pPr>
      <w:r w:rsidRPr="007A2854">
        <w:rPr>
          <w:rStyle w:val="11"/>
          <w:rFonts w:eastAsia="Arial Unicode MS"/>
          <w:sz w:val="26"/>
          <w:szCs w:val="26"/>
          <w:lang w:val="ru-RU"/>
        </w:rPr>
        <w:t xml:space="preserve">3. </w:t>
      </w:r>
      <w:r w:rsidR="00535CA1" w:rsidRPr="007A2854">
        <w:rPr>
          <w:rStyle w:val="11"/>
          <w:rFonts w:eastAsia="Arial Unicode MS"/>
          <w:sz w:val="26"/>
          <w:szCs w:val="26"/>
          <w:lang w:val="ru-RU"/>
        </w:rPr>
        <w:t xml:space="preserve">Контроль за </w:t>
      </w:r>
      <w:proofErr w:type="spellStart"/>
      <w:r w:rsidR="00535CA1" w:rsidRPr="007A2854">
        <w:rPr>
          <w:rStyle w:val="11"/>
          <w:rFonts w:eastAsia="Arial Unicode MS"/>
          <w:sz w:val="26"/>
          <w:szCs w:val="26"/>
          <w:lang w:val="ru-RU"/>
        </w:rPr>
        <w:t>виконанням</w:t>
      </w:r>
      <w:proofErr w:type="spellEnd"/>
      <w:r w:rsidR="00535CA1" w:rsidRPr="007A2854">
        <w:rPr>
          <w:rStyle w:val="11"/>
          <w:rFonts w:eastAsia="Arial Unicode MS"/>
          <w:sz w:val="26"/>
          <w:szCs w:val="26"/>
          <w:lang w:val="ru-RU"/>
        </w:rPr>
        <w:t xml:space="preserve"> </w:t>
      </w:r>
      <w:proofErr w:type="spellStart"/>
      <w:r w:rsidR="00535CA1" w:rsidRPr="007A2854">
        <w:rPr>
          <w:rStyle w:val="11"/>
          <w:rFonts w:eastAsia="Arial Unicode MS"/>
          <w:sz w:val="26"/>
          <w:szCs w:val="26"/>
          <w:lang w:val="ru-RU"/>
        </w:rPr>
        <w:t>даного</w:t>
      </w:r>
      <w:proofErr w:type="spellEnd"/>
      <w:r w:rsidR="00535CA1" w:rsidRPr="007A2854">
        <w:rPr>
          <w:rStyle w:val="11"/>
          <w:rFonts w:eastAsia="Arial Unicode MS"/>
          <w:sz w:val="26"/>
          <w:szCs w:val="26"/>
          <w:lang w:val="ru-RU"/>
        </w:rPr>
        <w:t xml:space="preserve"> </w:t>
      </w:r>
      <w:proofErr w:type="gramStart"/>
      <w:r w:rsidR="00535CA1" w:rsidRPr="007A2854">
        <w:rPr>
          <w:rStyle w:val="11"/>
          <w:rFonts w:eastAsia="Arial Unicode MS"/>
          <w:sz w:val="26"/>
          <w:szCs w:val="26"/>
          <w:lang w:val="ru-RU"/>
        </w:rPr>
        <w:t>р</w:t>
      </w:r>
      <w:proofErr w:type="gramEnd"/>
      <w:r w:rsidR="00535CA1" w:rsidRPr="007A2854">
        <w:rPr>
          <w:rStyle w:val="11"/>
          <w:rFonts w:eastAsia="Arial Unicode MS"/>
          <w:sz w:val="26"/>
          <w:szCs w:val="26"/>
          <w:lang w:val="ru-RU"/>
        </w:rPr>
        <w:t xml:space="preserve">ішення </w:t>
      </w:r>
      <w:proofErr w:type="spellStart"/>
      <w:r w:rsidR="00535CA1" w:rsidRPr="007A2854">
        <w:rPr>
          <w:rStyle w:val="11"/>
          <w:rFonts w:eastAsia="Arial Unicode MS"/>
          <w:sz w:val="26"/>
          <w:szCs w:val="26"/>
          <w:lang w:val="ru-RU"/>
        </w:rPr>
        <w:t>покласти</w:t>
      </w:r>
      <w:proofErr w:type="spellEnd"/>
      <w:r w:rsidR="00535CA1" w:rsidRPr="007A2854">
        <w:rPr>
          <w:rStyle w:val="11"/>
          <w:rFonts w:eastAsia="Arial Unicode MS"/>
          <w:sz w:val="26"/>
          <w:szCs w:val="26"/>
          <w:lang w:val="ru-RU"/>
        </w:rPr>
        <w:t xml:space="preserve"> на </w:t>
      </w:r>
      <w:proofErr w:type="spellStart"/>
      <w:r w:rsidR="00546B5B" w:rsidRPr="007A2854">
        <w:rPr>
          <w:rStyle w:val="11"/>
          <w:rFonts w:eastAsia="Arial Unicode MS"/>
          <w:sz w:val="26"/>
          <w:szCs w:val="26"/>
          <w:lang w:val="ru-RU"/>
        </w:rPr>
        <w:t>п</w:t>
      </w:r>
      <w:r w:rsidR="00535CA1" w:rsidRPr="007A2854">
        <w:rPr>
          <w:rStyle w:val="11"/>
          <w:rFonts w:eastAsia="Arial Unicode MS"/>
          <w:sz w:val="26"/>
          <w:szCs w:val="26"/>
          <w:lang w:val="ru-RU"/>
        </w:rPr>
        <w:t>ершого</w:t>
      </w:r>
      <w:proofErr w:type="spellEnd"/>
      <w:r w:rsidR="00535CA1" w:rsidRPr="007A2854">
        <w:rPr>
          <w:rStyle w:val="11"/>
          <w:rFonts w:eastAsia="Arial Unicode MS"/>
          <w:sz w:val="26"/>
          <w:szCs w:val="26"/>
          <w:lang w:val="ru-RU"/>
        </w:rPr>
        <w:t xml:space="preserve"> заступника міського голови В.В.Шульг</w:t>
      </w:r>
      <w:r w:rsidR="00D231AC" w:rsidRPr="007A2854">
        <w:rPr>
          <w:rStyle w:val="11"/>
          <w:rFonts w:eastAsia="Arial Unicode MS"/>
          <w:sz w:val="26"/>
          <w:szCs w:val="26"/>
          <w:lang w:val="ru-RU"/>
        </w:rPr>
        <w:t>у</w:t>
      </w:r>
      <w:r w:rsidR="005E1DA2" w:rsidRPr="007A2854">
        <w:rPr>
          <w:rStyle w:val="11"/>
          <w:rFonts w:eastAsia="Arial Unicode MS"/>
          <w:sz w:val="26"/>
          <w:szCs w:val="26"/>
          <w:lang w:val="ru-RU"/>
        </w:rPr>
        <w:t>.</w:t>
      </w:r>
    </w:p>
    <w:p w:rsidR="00BD650B" w:rsidRDefault="00BD650B" w:rsidP="003D5FD6">
      <w:pPr>
        <w:pStyle w:val="a5"/>
        <w:spacing w:after="283"/>
        <w:jc w:val="both"/>
        <w:rPr>
          <w:rFonts w:eastAsia="Arial Unicode MS"/>
          <w:b/>
          <w:bCs/>
          <w:sz w:val="26"/>
          <w:szCs w:val="26"/>
          <w:lang w:val="ru-RU"/>
        </w:rPr>
      </w:pPr>
    </w:p>
    <w:p w:rsidR="00535CA1" w:rsidRPr="00C35783" w:rsidRDefault="00F26252" w:rsidP="003D5FD6">
      <w:pPr>
        <w:pStyle w:val="a5"/>
        <w:spacing w:after="283"/>
        <w:jc w:val="both"/>
        <w:rPr>
          <w:rFonts w:eastAsia="Arial Unicode MS"/>
          <w:b/>
          <w:bCs/>
          <w:color w:val="auto"/>
          <w:sz w:val="26"/>
          <w:szCs w:val="26"/>
          <w:lang w:val="ru-RU"/>
        </w:rPr>
      </w:pPr>
      <w:r w:rsidRPr="00C35783">
        <w:rPr>
          <w:rFonts w:eastAsia="Arial Unicode MS"/>
          <w:b/>
          <w:bCs/>
          <w:color w:val="auto"/>
          <w:sz w:val="26"/>
          <w:szCs w:val="26"/>
          <w:lang w:val="ru-RU"/>
        </w:rPr>
        <w:t xml:space="preserve"> </w:t>
      </w:r>
      <w:r w:rsidR="00C04DF6" w:rsidRPr="00C35783">
        <w:rPr>
          <w:rFonts w:eastAsia="Arial Unicode MS"/>
          <w:b/>
          <w:bCs/>
          <w:color w:val="auto"/>
          <w:sz w:val="26"/>
          <w:szCs w:val="26"/>
          <w:lang w:val="ru-RU"/>
        </w:rPr>
        <w:t>МІСЬКИЙ ГОЛОВА</w:t>
      </w:r>
      <w:r w:rsidR="00C04DF6" w:rsidRPr="00C35783">
        <w:rPr>
          <w:rFonts w:eastAsia="Arial Unicode MS"/>
          <w:b/>
          <w:bCs/>
          <w:color w:val="auto"/>
          <w:sz w:val="26"/>
          <w:szCs w:val="26"/>
          <w:lang w:val="ru-RU"/>
        </w:rPr>
        <w:tab/>
      </w:r>
      <w:r w:rsidR="00C04DF6" w:rsidRPr="00C35783">
        <w:rPr>
          <w:rFonts w:eastAsia="Arial Unicode MS"/>
          <w:b/>
          <w:bCs/>
          <w:color w:val="auto"/>
          <w:sz w:val="26"/>
          <w:szCs w:val="26"/>
          <w:lang w:val="ru-RU"/>
        </w:rPr>
        <w:tab/>
      </w:r>
      <w:r w:rsidR="00C04DF6" w:rsidRPr="00C35783">
        <w:rPr>
          <w:rFonts w:eastAsia="Arial Unicode MS"/>
          <w:b/>
          <w:bCs/>
          <w:color w:val="auto"/>
          <w:sz w:val="26"/>
          <w:szCs w:val="26"/>
          <w:lang w:val="ru-RU"/>
        </w:rPr>
        <w:tab/>
      </w:r>
      <w:r w:rsidR="00C04DF6" w:rsidRPr="00C35783">
        <w:rPr>
          <w:rFonts w:eastAsia="Arial Unicode MS"/>
          <w:b/>
          <w:bCs/>
          <w:color w:val="auto"/>
          <w:sz w:val="26"/>
          <w:szCs w:val="26"/>
          <w:lang w:val="ru-RU"/>
        </w:rPr>
        <w:tab/>
      </w:r>
      <w:r w:rsidR="00C04DF6" w:rsidRPr="00C35783">
        <w:rPr>
          <w:rFonts w:eastAsia="Arial Unicode MS"/>
          <w:b/>
          <w:bCs/>
          <w:color w:val="auto"/>
          <w:sz w:val="26"/>
          <w:szCs w:val="26"/>
          <w:lang w:val="ru-RU"/>
        </w:rPr>
        <w:tab/>
      </w:r>
      <w:r w:rsidR="003D5FD6" w:rsidRPr="00C35783">
        <w:rPr>
          <w:rFonts w:eastAsia="Arial Unicode MS"/>
          <w:b/>
          <w:bCs/>
          <w:color w:val="auto"/>
          <w:sz w:val="26"/>
          <w:szCs w:val="26"/>
          <w:lang w:val="ru-RU"/>
        </w:rPr>
        <w:tab/>
      </w:r>
      <w:r w:rsidR="00226DFD" w:rsidRPr="00C35783">
        <w:rPr>
          <w:rFonts w:eastAsia="Arial Unicode MS"/>
          <w:b/>
          <w:bCs/>
          <w:color w:val="auto"/>
          <w:sz w:val="26"/>
          <w:szCs w:val="26"/>
          <w:lang w:val="ru-RU"/>
        </w:rPr>
        <w:t xml:space="preserve">       </w:t>
      </w:r>
      <w:r w:rsidR="0082648F" w:rsidRPr="00C35783">
        <w:rPr>
          <w:rFonts w:eastAsia="Arial Unicode MS"/>
          <w:b/>
          <w:bCs/>
          <w:color w:val="auto"/>
          <w:sz w:val="26"/>
          <w:szCs w:val="26"/>
          <w:lang w:val="ru-RU"/>
        </w:rPr>
        <w:t xml:space="preserve"> </w:t>
      </w:r>
      <w:r w:rsidR="000A41F8" w:rsidRPr="00C35783">
        <w:rPr>
          <w:rFonts w:eastAsia="Arial Unicode MS"/>
          <w:b/>
          <w:bCs/>
          <w:color w:val="auto"/>
          <w:sz w:val="26"/>
          <w:szCs w:val="26"/>
          <w:lang w:val="ru-RU"/>
        </w:rPr>
        <w:t xml:space="preserve">     </w:t>
      </w:r>
      <w:r w:rsidR="00C04DF6" w:rsidRPr="00C35783">
        <w:rPr>
          <w:rFonts w:eastAsia="Arial Unicode MS"/>
          <w:b/>
          <w:bCs/>
          <w:color w:val="auto"/>
          <w:sz w:val="26"/>
          <w:szCs w:val="26"/>
          <w:lang w:val="ru-RU"/>
        </w:rPr>
        <w:t>О.ЗАРУБІН</w:t>
      </w:r>
    </w:p>
    <w:p w:rsidR="008B3E54" w:rsidRPr="001C2DD4" w:rsidRDefault="008B3E54" w:rsidP="008B3E54">
      <w:pPr>
        <w:rPr>
          <w:b/>
          <w:color w:val="FFFFFF" w:themeColor="background1"/>
          <w:sz w:val="26"/>
          <w:szCs w:val="26"/>
          <w:lang w:val="ru-RU"/>
        </w:rPr>
      </w:pPr>
      <w:proofErr w:type="spellStart"/>
      <w:r w:rsidRPr="001C2DD4">
        <w:rPr>
          <w:b/>
          <w:color w:val="FFFFFF" w:themeColor="background1"/>
          <w:sz w:val="26"/>
          <w:szCs w:val="26"/>
          <w:lang w:val="ru-RU"/>
        </w:rPr>
        <w:t>Згідно</w:t>
      </w:r>
      <w:proofErr w:type="spellEnd"/>
      <w:r w:rsidRPr="001C2DD4">
        <w:rPr>
          <w:b/>
          <w:color w:val="FFFFFF" w:themeColor="background1"/>
          <w:sz w:val="26"/>
          <w:szCs w:val="26"/>
          <w:lang w:val="ru-RU"/>
        </w:rPr>
        <w:t xml:space="preserve"> </w:t>
      </w:r>
      <w:proofErr w:type="spellStart"/>
      <w:r w:rsidRPr="001C2DD4">
        <w:rPr>
          <w:b/>
          <w:color w:val="FFFFFF" w:themeColor="background1"/>
          <w:sz w:val="26"/>
          <w:szCs w:val="26"/>
          <w:lang w:val="ru-RU"/>
        </w:rPr>
        <w:t>з</w:t>
      </w:r>
      <w:proofErr w:type="spellEnd"/>
      <w:r w:rsidRPr="001C2DD4">
        <w:rPr>
          <w:b/>
          <w:color w:val="FFFFFF" w:themeColor="background1"/>
          <w:sz w:val="26"/>
          <w:szCs w:val="26"/>
          <w:lang w:val="ru-RU"/>
        </w:rPr>
        <w:t xml:space="preserve"> </w:t>
      </w:r>
      <w:proofErr w:type="spellStart"/>
      <w:r w:rsidRPr="001C2DD4">
        <w:rPr>
          <w:b/>
          <w:color w:val="FFFFFF" w:themeColor="background1"/>
          <w:sz w:val="26"/>
          <w:szCs w:val="26"/>
          <w:lang w:val="ru-RU"/>
        </w:rPr>
        <w:t>оригіналом</w:t>
      </w:r>
      <w:proofErr w:type="spellEnd"/>
      <w:r w:rsidRPr="001C2DD4">
        <w:rPr>
          <w:b/>
          <w:color w:val="FFFFFF" w:themeColor="background1"/>
          <w:sz w:val="26"/>
          <w:szCs w:val="26"/>
          <w:lang w:val="ru-RU"/>
        </w:rPr>
        <w:t xml:space="preserve">: </w:t>
      </w:r>
    </w:p>
    <w:p w:rsidR="008B3E54" w:rsidRPr="001C2DD4" w:rsidRDefault="008B3E54" w:rsidP="008B3E54">
      <w:pPr>
        <w:rPr>
          <w:b/>
          <w:color w:val="FFFFFF" w:themeColor="background1"/>
          <w:sz w:val="26"/>
          <w:szCs w:val="26"/>
          <w:lang w:val="ru-RU"/>
        </w:rPr>
      </w:pPr>
      <w:r w:rsidRPr="001C2DD4">
        <w:rPr>
          <w:b/>
          <w:color w:val="FFFFFF" w:themeColor="background1"/>
          <w:sz w:val="26"/>
          <w:szCs w:val="26"/>
          <w:lang w:val="ru-RU"/>
        </w:rPr>
        <w:t xml:space="preserve">Керуючий справами </w:t>
      </w:r>
      <w:r w:rsidRPr="001C2DD4">
        <w:rPr>
          <w:b/>
          <w:color w:val="FFFFFF" w:themeColor="background1"/>
          <w:sz w:val="26"/>
          <w:szCs w:val="26"/>
          <w:lang w:val="ru-RU"/>
        </w:rPr>
        <w:tab/>
      </w:r>
      <w:r w:rsidRPr="001C2DD4">
        <w:rPr>
          <w:b/>
          <w:color w:val="FFFFFF" w:themeColor="background1"/>
          <w:sz w:val="26"/>
          <w:szCs w:val="26"/>
          <w:lang w:val="ru-RU"/>
        </w:rPr>
        <w:tab/>
      </w:r>
      <w:r w:rsidRPr="001C2DD4">
        <w:rPr>
          <w:b/>
          <w:color w:val="FFFFFF" w:themeColor="background1"/>
          <w:sz w:val="26"/>
          <w:szCs w:val="26"/>
          <w:lang w:val="ru-RU"/>
        </w:rPr>
        <w:tab/>
      </w:r>
      <w:r w:rsidRPr="001C2DD4">
        <w:rPr>
          <w:b/>
          <w:color w:val="FFFFFF" w:themeColor="background1"/>
          <w:sz w:val="26"/>
          <w:szCs w:val="26"/>
          <w:lang w:val="ru-RU"/>
        </w:rPr>
        <w:tab/>
      </w:r>
      <w:r w:rsidRPr="001C2DD4">
        <w:rPr>
          <w:b/>
          <w:color w:val="FFFFFF" w:themeColor="background1"/>
          <w:sz w:val="26"/>
          <w:szCs w:val="26"/>
          <w:lang w:val="ru-RU"/>
        </w:rPr>
        <w:tab/>
      </w:r>
      <w:r w:rsidRPr="001C2DD4">
        <w:rPr>
          <w:b/>
          <w:color w:val="FFFFFF" w:themeColor="background1"/>
          <w:sz w:val="26"/>
          <w:szCs w:val="26"/>
          <w:lang w:val="ru-RU"/>
        </w:rPr>
        <w:tab/>
      </w:r>
      <w:r w:rsidR="00226DFD" w:rsidRPr="001C2DD4">
        <w:rPr>
          <w:b/>
          <w:color w:val="FFFFFF" w:themeColor="background1"/>
          <w:sz w:val="26"/>
          <w:szCs w:val="26"/>
          <w:lang w:val="ru-RU"/>
        </w:rPr>
        <w:t xml:space="preserve">        </w:t>
      </w:r>
      <w:r w:rsidR="000A41F8" w:rsidRPr="001C2DD4">
        <w:rPr>
          <w:b/>
          <w:color w:val="FFFFFF" w:themeColor="background1"/>
          <w:sz w:val="26"/>
          <w:szCs w:val="26"/>
          <w:lang w:val="ru-RU"/>
        </w:rPr>
        <w:t xml:space="preserve">     М. </w:t>
      </w:r>
      <w:r w:rsidRPr="001C2DD4">
        <w:rPr>
          <w:b/>
          <w:color w:val="FFFFFF" w:themeColor="background1"/>
          <w:sz w:val="26"/>
          <w:szCs w:val="26"/>
          <w:lang w:val="ru-RU"/>
        </w:rPr>
        <w:t>Рябошапка</w:t>
      </w:r>
    </w:p>
    <w:p w:rsidR="004C77DA" w:rsidRPr="001C2DD4" w:rsidRDefault="004C77DA" w:rsidP="003D5FD6">
      <w:pPr>
        <w:pStyle w:val="a5"/>
        <w:spacing w:after="283"/>
        <w:jc w:val="both"/>
        <w:rPr>
          <w:rFonts w:eastAsia="Arial Unicode MS"/>
          <w:b/>
          <w:bCs/>
          <w:color w:val="FFFFFF" w:themeColor="background1"/>
          <w:sz w:val="26"/>
          <w:szCs w:val="26"/>
          <w:lang w:val="ru-RU"/>
        </w:rPr>
      </w:pPr>
    </w:p>
    <w:sectPr w:rsidR="004C77DA" w:rsidRPr="001C2DD4" w:rsidSect="00BD650B">
      <w:pgSz w:w="11906" w:h="16838"/>
      <w:pgMar w:top="568"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884084F"/>
    <w:multiLevelType w:val="hybridMultilevel"/>
    <w:tmpl w:val="042202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35CA1"/>
    <w:rsid w:val="000563DD"/>
    <w:rsid w:val="000845F8"/>
    <w:rsid w:val="000A41F8"/>
    <w:rsid w:val="000E65BA"/>
    <w:rsid w:val="00131FC4"/>
    <w:rsid w:val="0014775D"/>
    <w:rsid w:val="0015561E"/>
    <w:rsid w:val="001A2D84"/>
    <w:rsid w:val="001B72C5"/>
    <w:rsid w:val="001C2DD4"/>
    <w:rsid w:val="001D3F37"/>
    <w:rsid w:val="00226DFD"/>
    <w:rsid w:val="002611FC"/>
    <w:rsid w:val="00262620"/>
    <w:rsid w:val="00266EB8"/>
    <w:rsid w:val="002F3584"/>
    <w:rsid w:val="0031210C"/>
    <w:rsid w:val="0032599C"/>
    <w:rsid w:val="00325C45"/>
    <w:rsid w:val="00350AE7"/>
    <w:rsid w:val="00360844"/>
    <w:rsid w:val="003D5FD6"/>
    <w:rsid w:val="003F00F4"/>
    <w:rsid w:val="00401B75"/>
    <w:rsid w:val="00417C5E"/>
    <w:rsid w:val="00435AA4"/>
    <w:rsid w:val="00472CB2"/>
    <w:rsid w:val="00473262"/>
    <w:rsid w:val="0048239A"/>
    <w:rsid w:val="0049689E"/>
    <w:rsid w:val="004C77DA"/>
    <w:rsid w:val="004F3C98"/>
    <w:rsid w:val="00514420"/>
    <w:rsid w:val="00535CA1"/>
    <w:rsid w:val="0054400F"/>
    <w:rsid w:val="00546B5B"/>
    <w:rsid w:val="00563365"/>
    <w:rsid w:val="0058686E"/>
    <w:rsid w:val="00594E57"/>
    <w:rsid w:val="005A3BAB"/>
    <w:rsid w:val="005C05AB"/>
    <w:rsid w:val="005C2095"/>
    <w:rsid w:val="005E1DA2"/>
    <w:rsid w:val="00627D5E"/>
    <w:rsid w:val="006432DD"/>
    <w:rsid w:val="00647C23"/>
    <w:rsid w:val="00652C1E"/>
    <w:rsid w:val="0071216D"/>
    <w:rsid w:val="007202B3"/>
    <w:rsid w:val="00786A12"/>
    <w:rsid w:val="007A2854"/>
    <w:rsid w:val="007A5F7B"/>
    <w:rsid w:val="007C03BB"/>
    <w:rsid w:val="007F1634"/>
    <w:rsid w:val="007F2536"/>
    <w:rsid w:val="00811BD2"/>
    <w:rsid w:val="008162A3"/>
    <w:rsid w:val="008211E3"/>
    <w:rsid w:val="0082648F"/>
    <w:rsid w:val="00842D5F"/>
    <w:rsid w:val="0088129B"/>
    <w:rsid w:val="008B3E54"/>
    <w:rsid w:val="00934B47"/>
    <w:rsid w:val="00956215"/>
    <w:rsid w:val="009A7965"/>
    <w:rsid w:val="009B2A80"/>
    <w:rsid w:val="009D69E3"/>
    <w:rsid w:val="009F7FA2"/>
    <w:rsid w:val="00A67235"/>
    <w:rsid w:val="00A67491"/>
    <w:rsid w:val="00A74B43"/>
    <w:rsid w:val="00A8351F"/>
    <w:rsid w:val="00AB21A5"/>
    <w:rsid w:val="00AF31FE"/>
    <w:rsid w:val="00B011BA"/>
    <w:rsid w:val="00B16587"/>
    <w:rsid w:val="00B34BB9"/>
    <w:rsid w:val="00B41AC8"/>
    <w:rsid w:val="00B86EEF"/>
    <w:rsid w:val="00BB079A"/>
    <w:rsid w:val="00BD650B"/>
    <w:rsid w:val="00BE4942"/>
    <w:rsid w:val="00BE626B"/>
    <w:rsid w:val="00BE657C"/>
    <w:rsid w:val="00C04DF6"/>
    <w:rsid w:val="00C35783"/>
    <w:rsid w:val="00C412A8"/>
    <w:rsid w:val="00C545E7"/>
    <w:rsid w:val="00C83F8F"/>
    <w:rsid w:val="00C85D0C"/>
    <w:rsid w:val="00D231AC"/>
    <w:rsid w:val="00D4348F"/>
    <w:rsid w:val="00D446B8"/>
    <w:rsid w:val="00D45E43"/>
    <w:rsid w:val="00D534DF"/>
    <w:rsid w:val="00DF0504"/>
    <w:rsid w:val="00DF763A"/>
    <w:rsid w:val="00E34688"/>
    <w:rsid w:val="00E34767"/>
    <w:rsid w:val="00E64A11"/>
    <w:rsid w:val="00EC65DC"/>
    <w:rsid w:val="00ED190B"/>
    <w:rsid w:val="00ED295E"/>
    <w:rsid w:val="00F26252"/>
    <w:rsid w:val="00F360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CA1"/>
    <w:pPr>
      <w:widowControl w:val="0"/>
      <w:suppressAutoHyphens/>
      <w:spacing w:after="0" w:line="100" w:lineRule="atLeast"/>
      <w:textAlignment w:val="baseline"/>
    </w:pPr>
    <w:rPr>
      <w:rFonts w:ascii="Times New Roman" w:eastAsia="Lucida Sans Unicode" w:hAnsi="Times New Roman" w:cs="Tahoma"/>
      <w:color w:val="000000"/>
      <w:kern w:val="1"/>
      <w:sz w:val="24"/>
      <w:szCs w:val="24"/>
      <w:lang w:val="en-US" w:bidi="en-US"/>
    </w:rPr>
  </w:style>
  <w:style w:type="paragraph" w:styleId="1">
    <w:name w:val="heading 1"/>
    <w:basedOn w:val="a"/>
    <w:next w:val="a"/>
    <w:link w:val="10"/>
    <w:qFormat/>
    <w:rsid w:val="00535CA1"/>
    <w:pPr>
      <w:keepNext/>
      <w:tabs>
        <w:tab w:val="num" w:pos="0"/>
      </w:tabs>
      <w:jc w:val="center"/>
      <w:outlineLvl w:val="0"/>
    </w:pPr>
    <w:rPr>
      <w:sz w:val="28"/>
      <w:szCs w:val="20"/>
      <w:lang w:val="uk-UA"/>
    </w:rPr>
  </w:style>
  <w:style w:type="paragraph" w:styleId="4">
    <w:name w:val="heading 4"/>
    <w:basedOn w:val="a"/>
    <w:next w:val="a0"/>
    <w:link w:val="40"/>
    <w:qFormat/>
    <w:rsid w:val="00535CA1"/>
    <w:pPr>
      <w:keepNext/>
      <w:tabs>
        <w:tab w:val="num" w:pos="0"/>
      </w:tabs>
      <w:spacing w:before="240" w:after="283"/>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35CA1"/>
    <w:rPr>
      <w:rFonts w:ascii="Times New Roman" w:eastAsia="Lucida Sans Unicode" w:hAnsi="Times New Roman" w:cs="Tahoma"/>
      <w:color w:val="000000"/>
      <w:kern w:val="1"/>
      <w:sz w:val="28"/>
      <w:szCs w:val="20"/>
      <w:lang w:val="uk-UA" w:bidi="en-US"/>
    </w:rPr>
  </w:style>
  <w:style w:type="character" w:customStyle="1" w:styleId="40">
    <w:name w:val="Заголовок 4 Знак"/>
    <w:basedOn w:val="a1"/>
    <w:link w:val="4"/>
    <w:rsid w:val="00535CA1"/>
    <w:rPr>
      <w:rFonts w:ascii="Times New Roman" w:eastAsia="Lucida Sans Unicode" w:hAnsi="Times New Roman" w:cs="Tahoma"/>
      <w:b/>
      <w:bCs/>
      <w:color w:val="000000"/>
      <w:kern w:val="1"/>
      <w:sz w:val="24"/>
      <w:szCs w:val="24"/>
      <w:lang w:val="en-US" w:bidi="en-US"/>
    </w:rPr>
  </w:style>
  <w:style w:type="character" w:customStyle="1" w:styleId="11">
    <w:name w:val="Основной шрифт абзаца1"/>
    <w:rsid w:val="00535CA1"/>
  </w:style>
  <w:style w:type="paragraph" w:styleId="a0">
    <w:name w:val="Body Text"/>
    <w:basedOn w:val="a"/>
    <w:link w:val="a4"/>
    <w:rsid w:val="00535CA1"/>
    <w:pPr>
      <w:spacing w:after="120"/>
    </w:pPr>
  </w:style>
  <w:style w:type="character" w:customStyle="1" w:styleId="a4">
    <w:name w:val="Основной текст Знак"/>
    <w:basedOn w:val="a1"/>
    <w:link w:val="a0"/>
    <w:rsid w:val="00535CA1"/>
    <w:rPr>
      <w:rFonts w:ascii="Times New Roman" w:eastAsia="Lucida Sans Unicode" w:hAnsi="Times New Roman" w:cs="Tahoma"/>
      <w:color w:val="000000"/>
      <w:kern w:val="1"/>
      <w:sz w:val="24"/>
      <w:szCs w:val="24"/>
      <w:lang w:val="en-US" w:bidi="en-US"/>
    </w:rPr>
  </w:style>
  <w:style w:type="paragraph" w:customStyle="1" w:styleId="a5">
    <w:name w:val="Содержимое таблицы"/>
    <w:basedOn w:val="a"/>
    <w:rsid w:val="00535CA1"/>
    <w:pPr>
      <w:suppressLineNumbers/>
    </w:pPr>
  </w:style>
  <w:style w:type="paragraph" w:styleId="a6">
    <w:name w:val="Balloon Text"/>
    <w:basedOn w:val="a"/>
    <w:link w:val="a7"/>
    <w:uiPriority w:val="99"/>
    <w:semiHidden/>
    <w:unhideWhenUsed/>
    <w:rsid w:val="00535CA1"/>
    <w:pPr>
      <w:spacing w:line="240" w:lineRule="auto"/>
    </w:pPr>
    <w:rPr>
      <w:rFonts w:ascii="Tahoma" w:hAnsi="Tahoma"/>
      <w:sz w:val="16"/>
      <w:szCs w:val="16"/>
    </w:rPr>
  </w:style>
  <w:style w:type="character" w:customStyle="1" w:styleId="a7">
    <w:name w:val="Текст выноски Знак"/>
    <w:basedOn w:val="a1"/>
    <w:link w:val="a6"/>
    <w:uiPriority w:val="99"/>
    <w:semiHidden/>
    <w:rsid w:val="00535CA1"/>
    <w:rPr>
      <w:rFonts w:ascii="Tahoma" w:eastAsia="Lucida Sans Unicode" w:hAnsi="Tahoma" w:cs="Tahoma"/>
      <w:color w:val="000000"/>
      <w:kern w:val="1"/>
      <w:sz w:val="16"/>
      <w:szCs w:val="16"/>
      <w:lang w:val="en-US" w:bidi="en-US"/>
    </w:rPr>
  </w:style>
  <w:style w:type="character" w:styleId="a8">
    <w:name w:val="Hyperlink"/>
    <w:basedOn w:val="a1"/>
    <w:uiPriority w:val="99"/>
    <w:unhideWhenUsed/>
    <w:rsid w:val="00C04DF6"/>
    <w:rPr>
      <w:color w:val="0000FF" w:themeColor="hyperlink"/>
      <w:u w:val="single"/>
    </w:rPr>
  </w:style>
  <w:style w:type="paragraph" w:styleId="a9">
    <w:name w:val="List Paragraph"/>
    <w:basedOn w:val="a"/>
    <w:uiPriority w:val="34"/>
    <w:qFormat/>
    <w:rsid w:val="0049689E"/>
    <w:pPr>
      <w:ind w:left="720"/>
      <w:contextualSpacing/>
    </w:pPr>
  </w:style>
</w:styles>
</file>

<file path=word/webSettings.xml><?xml version="1.0" encoding="utf-8"?>
<w:webSettings xmlns:r="http://schemas.openxmlformats.org/officeDocument/2006/relationships" xmlns:w="http://schemas.openxmlformats.org/wordprocessingml/2006/main">
  <w:divs>
    <w:div w:id="179235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1DCB4-260B-48EC-8DB0-638093E56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315</Words>
  <Characters>1800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Lena</cp:lastModifiedBy>
  <cp:revision>64</cp:revision>
  <cp:lastPrinted>2019-08-06T13:56:00Z</cp:lastPrinted>
  <dcterms:created xsi:type="dcterms:W3CDTF">2017-06-06T05:49:00Z</dcterms:created>
  <dcterms:modified xsi:type="dcterms:W3CDTF">2019-08-14T08:44:00Z</dcterms:modified>
</cp:coreProperties>
</file>