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D2" w:rsidRPr="005C48D2" w:rsidRDefault="005C48D2" w:rsidP="005C48D2">
      <w:pPr>
        <w:spacing w:after="0" w:line="240" w:lineRule="auto"/>
        <w:ind w:left="10490"/>
        <w:rPr>
          <w:sz w:val="24"/>
          <w:szCs w:val="24"/>
          <w:lang w:val="uk-UA"/>
        </w:rPr>
      </w:pPr>
      <w:r>
        <w:rPr>
          <w:lang w:val="uk-UA"/>
        </w:rPr>
        <w:tab/>
      </w:r>
      <w:r w:rsidRPr="005C48D2">
        <w:rPr>
          <w:sz w:val="24"/>
          <w:szCs w:val="24"/>
          <w:lang w:val="uk-UA"/>
        </w:rPr>
        <w:t xml:space="preserve">      Додаток 1</w:t>
      </w:r>
    </w:p>
    <w:p w:rsidR="005C48D2" w:rsidRPr="005C48D2" w:rsidRDefault="005C48D2" w:rsidP="005C48D2">
      <w:pPr>
        <w:spacing w:after="0" w:line="240" w:lineRule="auto"/>
        <w:ind w:left="10490"/>
        <w:rPr>
          <w:sz w:val="24"/>
          <w:szCs w:val="24"/>
          <w:lang w:val="uk-UA"/>
        </w:rPr>
      </w:pPr>
      <w:r w:rsidRPr="005C48D2">
        <w:rPr>
          <w:sz w:val="24"/>
          <w:szCs w:val="24"/>
          <w:lang w:val="uk-UA"/>
        </w:rPr>
        <w:t xml:space="preserve">до рішення виконавчого комітету Боярської міської ради </w:t>
      </w:r>
    </w:p>
    <w:p w:rsidR="005C48D2" w:rsidRPr="005C48D2" w:rsidRDefault="005C48D2" w:rsidP="005C48D2">
      <w:pPr>
        <w:spacing w:after="0" w:line="240" w:lineRule="auto"/>
        <w:ind w:left="6096" w:firstLine="4394"/>
        <w:rPr>
          <w:sz w:val="24"/>
          <w:szCs w:val="24"/>
          <w:lang w:val="uk-UA"/>
        </w:rPr>
      </w:pPr>
      <w:r w:rsidRPr="005C48D2">
        <w:rPr>
          <w:sz w:val="24"/>
          <w:szCs w:val="24"/>
          <w:lang w:val="uk-UA"/>
        </w:rPr>
        <w:t xml:space="preserve">від </w:t>
      </w:r>
      <w:r w:rsidR="00BB1D5A">
        <w:rPr>
          <w:sz w:val="24"/>
          <w:szCs w:val="24"/>
          <w:lang w:val="uk-UA"/>
        </w:rPr>
        <w:t>09</w:t>
      </w:r>
      <w:r w:rsidRPr="005C48D2">
        <w:rPr>
          <w:sz w:val="24"/>
          <w:szCs w:val="24"/>
          <w:lang w:val="uk-UA"/>
        </w:rPr>
        <w:t>.</w:t>
      </w:r>
      <w:r w:rsidR="00BB1D5A">
        <w:rPr>
          <w:sz w:val="24"/>
          <w:szCs w:val="24"/>
          <w:lang w:val="uk-UA"/>
        </w:rPr>
        <w:t>12</w:t>
      </w:r>
      <w:r w:rsidRPr="005C48D2">
        <w:rPr>
          <w:sz w:val="24"/>
          <w:szCs w:val="24"/>
          <w:lang w:val="uk-UA"/>
        </w:rPr>
        <w:t>.2021 №</w:t>
      </w:r>
      <w:r w:rsidR="00BB1D5A">
        <w:rPr>
          <w:sz w:val="24"/>
          <w:szCs w:val="24"/>
          <w:lang w:val="uk-UA"/>
        </w:rPr>
        <w:t>2/8</w:t>
      </w:r>
    </w:p>
    <w:tbl>
      <w:tblPr>
        <w:tblW w:w="16160" w:type="dxa"/>
        <w:tblInd w:w="-601" w:type="dxa"/>
        <w:tblLayout w:type="fixed"/>
        <w:tblLook w:val="04A0"/>
      </w:tblPr>
      <w:tblGrid>
        <w:gridCol w:w="709"/>
        <w:gridCol w:w="1134"/>
        <w:gridCol w:w="851"/>
        <w:gridCol w:w="887"/>
        <w:gridCol w:w="955"/>
        <w:gridCol w:w="1022"/>
        <w:gridCol w:w="424"/>
        <w:gridCol w:w="425"/>
        <w:gridCol w:w="426"/>
        <w:gridCol w:w="424"/>
        <w:gridCol w:w="567"/>
        <w:gridCol w:w="567"/>
        <w:gridCol w:w="642"/>
        <w:gridCol w:w="492"/>
        <w:gridCol w:w="964"/>
        <w:gridCol w:w="993"/>
        <w:gridCol w:w="425"/>
        <w:gridCol w:w="641"/>
        <w:gridCol w:w="777"/>
        <w:gridCol w:w="641"/>
        <w:gridCol w:w="775"/>
        <w:gridCol w:w="710"/>
        <w:gridCol w:w="709"/>
      </w:tblGrid>
      <w:tr w:rsidR="00CE5BD9" w:rsidRPr="002354A8" w:rsidTr="00CE5BD9">
        <w:trPr>
          <w:trHeight w:val="600"/>
        </w:trPr>
        <w:tc>
          <w:tcPr>
            <w:tcW w:w="12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4A8" w:rsidRPr="002354A8" w:rsidRDefault="00143208" w:rsidP="00143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 xml:space="preserve">                                         </w:t>
            </w:r>
            <w:r w:rsidR="002354A8"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Фінансовий план використання коштів для виконання  інвестиційної програми на планований період з  жовтня 2021 року до  вересня 2022 року включно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8914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8914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8914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</w:p>
        </w:tc>
      </w:tr>
      <w:tr w:rsidR="00CE5BD9" w:rsidRPr="002354A8" w:rsidTr="00CE5BD9">
        <w:trPr>
          <w:trHeight w:val="372"/>
        </w:trPr>
        <w:tc>
          <w:tcPr>
            <w:tcW w:w="12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A8" w:rsidRPr="002354A8" w:rsidRDefault="00143208" w:rsidP="00553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 xml:space="preserve">                                 </w:t>
            </w:r>
            <w:r w:rsidR="002354A8"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 xml:space="preserve">Комунального підприємства "Боярське головне виробниче управління </w:t>
            </w:r>
            <w:proofErr w:type="spellStart"/>
            <w:r w:rsidR="002354A8"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житлово</w:t>
            </w:r>
            <w:proofErr w:type="spellEnd"/>
            <w:r w:rsidR="002354A8"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="002354A8"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-комунального</w:t>
            </w:r>
            <w:proofErr w:type="spellEnd"/>
            <w:r w:rsidR="002354A8"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 xml:space="preserve"> господарства Боярської міської ради"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8914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8914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8914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</w:p>
        </w:tc>
      </w:tr>
      <w:tr w:rsidR="002354A8" w:rsidRPr="002354A8" w:rsidTr="005C48D2">
        <w:trPr>
          <w:trHeight w:val="349"/>
        </w:trPr>
        <w:tc>
          <w:tcPr>
            <w:tcW w:w="1474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4A8" w:rsidRPr="002354A8" w:rsidRDefault="002354A8" w:rsidP="008914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(найменування ліцензіата)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</w:p>
        </w:tc>
      </w:tr>
      <w:tr w:rsidR="002354A8" w:rsidRPr="002354A8" w:rsidTr="005C48D2">
        <w:trPr>
          <w:trHeight w:val="9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Найменування заходів (</w:t>
            </w:r>
            <w:proofErr w:type="spellStart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пооб'єктно</w:t>
            </w:r>
            <w:proofErr w:type="spellEnd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54A8" w:rsidRPr="002354A8" w:rsidRDefault="002354A8" w:rsidP="00C6033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Кількісний показник одиниця виміру (од.,</w:t>
            </w: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br/>
              <w:t>м п. в 1L)</w:t>
            </w:r>
          </w:p>
        </w:tc>
        <w:tc>
          <w:tcPr>
            <w:tcW w:w="56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Фінансовий план використання коштів для виконання інвестиційної програми за джерелами фінансування,     </w:t>
            </w:r>
            <w:proofErr w:type="spellStart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грн</w:t>
            </w:r>
            <w:proofErr w:type="spellEnd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 (без ПДВ), з урахуванням: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 Сума позикових коштів та відсотків за їх  використання, що підлягає поверненню у</w:t>
            </w: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планованому періоді,  </w:t>
            </w:r>
            <w:proofErr w:type="spellStart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грн</w:t>
            </w:r>
            <w:proofErr w:type="spellEnd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 (без ПДВ)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 Сума інших залучених коштів, що підлягає поверненню у планованому періоді,  </w:t>
            </w:r>
            <w:proofErr w:type="spellStart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грн</w:t>
            </w:r>
            <w:proofErr w:type="spellEnd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 (без ПДВ)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Кошти, що враховуються у структурі тарифів, </w:t>
            </w: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br/>
              <w:t xml:space="preserve"> </w:t>
            </w:r>
            <w:proofErr w:type="spellStart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грн</w:t>
            </w:r>
            <w:proofErr w:type="spellEnd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                   (без ПДВ)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5C4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 За способом виконання, </w:t>
            </w:r>
            <w:proofErr w:type="spellStart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грн</w:t>
            </w:r>
            <w:proofErr w:type="spellEnd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br/>
              <w:t xml:space="preserve"> (без ПДВ)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Строк окупності (місяців) </w:t>
            </w: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*</w:t>
            </w:r>
          </w:p>
        </w:tc>
        <w:tc>
          <w:tcPr>
            <w:tcW w:w="3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Очікуваний  економічний ефект**</w:t>
            </w:r>
          </w:p>
        </w:tc>
      </w:tr>
      <w:tr w:rsidR="00CE5BD9" w:rsidRPr="002354A8" w:rsidTr="00CE5BD9">
        <w:trPr>
          <w:trHeight w:val="4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54A8" w:rsidRPr="002354A8" w:rsidRDefault="002354A8" w:rsidP="00C6033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загальна сума </w:t>
            </w:r>
          </w:p>
        </w:tc>
        <w:tc>
          <w:tcPr>
            <w:tcW w:w="48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у тому числі</w:t>
            </w:r>
          </w:p>
        </w:tc>
        <w:tc>
          <w:tcPr>
            <w:tcW w:w="64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господар</w:t>
            </w: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ський (вартість матеріальних ресурсів)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підряд</w:t>
            </w: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ний</w:t>
            </w: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 xml:space="preserve">Загальний, тис. </w:t>
            </w:r>
            <w:proofErr w:type="spellStart"/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грн</w:t>
            </w:r>
            <w:proofErr w:type="spellEnd"/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/рік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354A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 тому числі</w:t>
            </w:r>
          </w:p>
        </w:tc>
      </w:tr>
      <w:tr w:rsidR="00CE5BD9" w:rsidRPr="002354A8" w:rsidTr="00CE5BD9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тарифні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ind w:left="-42" w:right="-108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залишкові кошти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позикові (банківські кредити, облігаційні позики)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позатарифні</w:t>
            </w:r>
          </w:p>
        </w:tc>
        <w:tc>
          <w:tcPr>
            <w:tcW w:w="64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E5BD9" w:rsidRPr="002354A8" w:rsidTr="00CE5BD9">
        <w:trPr>
          <w:trHeight w:val="12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54A8" w:rsidRPr="002354A8" w:rsidRDefault="00C60336" w:rsidP="002354A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амортизаційні відраху</w:t>
            </w:r>
            <w:r w:rsidR="002354A8"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вання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виробничі інвестиції з прибутку</w:t>
            </w: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бюджетні кошти, що не підлягають поверненню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власні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залучені кошти</w:t>
            </w:r>
          </w:p>
        </w:tc>
        <w:tc>
          <w:tcPr>
            <w:tcW w:w="64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економія паливно-енергетичних ресурсів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економія фонду заробітної плати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інше</w:t>
            </w:r>
          </w:p>
        </w:tc>
      </w:tr>
      <w:tr w:rsidR="005C48D2" w:rsidRPr="002354A8" w:rsidTr="00CE5BD9">
        <w:trPr>
          <w:cantSplit/>
          <w:trHeight w:val="21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9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що підлягають </w:t>
            </w:r>
            <w:proofErr w:type="spellStart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повернен-ню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що не підлягають поверненню </w:t>
            </w:r>
          </w:p>
        </w:tc>
        <w:tc>
          <w:tcPr>
            <w:tcW w:w="64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354A8" w:rsidRPr="002354A8" w:rsidRDefault="002354A8" w:rsidP="008914F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т у. п./рік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354A8" w:rsidRPr="002354A8" w:rsidRDefault="002354A8" w:rsidP="008914F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грн</w:t>
            </w:r>
            <w:proofErr w:type="spellEnd"/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/рік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354A8" w:rsidRPr="002354A8" w:rsidRDefault="002354A8" w:rsidP="005530C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грн</w:t>
            </w:r>
            <w:proofErr w:type="spellEnd"/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/рік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54A8" w:rsidRPr="002354A8" w:rsidRDefault="002354A8" w:rsidP="005530C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грн</w:t>
            </w:r>
            <w:proofErr w:type="spellEnd"/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/рік</w:t>
            </w:r>
          </w:p>
        </w:tc>
      </w:tr>
      <w:tr w:rsidR="00CE5BD9" w:rsidRPr="002354A8" w:rsidTr="00CE5B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12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13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17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19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23</w:t>
            </w:r>
          </w:p>
        </w:tc>
      </w:tr>
      <w:tr w:rsidR="002354A8" w:rsidRPr="002354A8" w:rsidTr="005C48D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І</w:t>
            </w:r>
          </w:p>
        </w:tc>
        <w:tc>
          <w:tcPr>
            <w:tcW w:w="1545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Виробництво теплової енергії</w:t>
            </w:r>
          </w:p>
        </w:tc>
      </w:tr>
      <w:tr w:rsidR="002354A8" w:rsidRPr="002354A8" w:rsidTr="005C48D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1545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Заходи зі зниження питомих витрат, а також втрат ресурсів, з них:</w:t>
            </w:r>
          </w:p>
        </w:tc>
      </w:tr>
      <w:tr w:rsidR="00CE5BD9" w:rsidRPr="002354A8" w:rsidTr="00CE5B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</w:t>
            </w:r>
          </w:p>
        </w:tc>
      </w:tr>
      <w:tr w:rsidR="00CE5BD9" w:rsidRPr="002354A8" w:rsidTr="00CE5B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</w:tr>
      <w:tr w:rsidR="00CE5BD9" w:rsidRPr="002354A8" w:rsidTr="00CE5BD9">
        <w:trPr>
          <w:trHeight w:val="24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Усього за пунктом 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</w:tr>
      <w:tr w:rsidR="002354A8" w:rsidRPr="002354A8" w:rsidTr="005C48D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1545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Заходи щодо забезпечення технологічного обліку ресурсів, з них:</w:t>
            </w:r>
          </w:p>
        </w:tc>
      </w:tr>
      <w:tr w:rsidR="00CE5BD9" w:rsidRPr="002354A8" w:rsidTr="00CE5B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</w:t>
            </w:r>
          </w:p>
        </w:tc>
      </w:tr>
      <w:tr w:rsidR="00CE5BD9" w:rsidRPr="002354A8" w:rsidTr="00CE5B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</w:tr>
      <w:tr w:rsidR="00CE5BD9" w:rsidRPr="002354A8" w:rsidTr="00CE5BD9">
        <w:trPr>
          <w:trHeight w:val="30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lastRenderedPageBreak/>
              <w:t>Усього за пунктом 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</w:tr>
      <w:tr w:rsidR="002354A8" w:rsidRPr="002354A8" w:rsidTr="005C48D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1545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Заходи щодо впровадження та розвитку інформаційних технологій, з них:</w:t>
            </w:r>
          </w:p>
        </w:tc>
      </w:tr>
      <w:tr w:rsidR="00CE5BD9" w:rsidRPr="002354A8" w:rsidTr="00CE5BD9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</w:t>
            </w:r>
          </w:p>
        </w:tc>
      </w:tr>
      <w:tr w:rsidR="00CE5BD9" w:rsidRPr="002354A8" w:rsidTr="00CE5BD9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</w:tr>
      <w:tr w:rsidR="00CE5BD9" w:rsidRPr="002354A8" w:rsidTr="00CE5BD9">
        <w:trPr>
          <w:trHeight w:val="31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Усього за пунктом 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</w:tr>
      <w:tr w:rsidR="002354A8" w:rsidRPr="002354A8" w:rsidTr="005C48D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1545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Заходи щодо модернізації та закупівлі транспортних засобів спеціального та спеціалізованого призначення, з них:</w:t>
            </w:r>
          </w:p>
        </w:tc>
      </w:tr>
      <w:tr w:rsidR="00CE5BD9" w:rsidRPr="002354A8" w:rsidTr="00CE5B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</w:t>
            </w:r>
          </w:p>
        </w:tc>
      </w:tr>
      <w:tr w:rsidR="00CE5BD9" w:rsidRPr="002354A8" w:rsidTr="00CE5BD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</w:tr>
      <w:tr w:rsidR="00CE5BD9" w:rsidRPr="002354A8" w:rsidTr="00CE5BD9">
        <w:trPr>
          <w:trHeight w:val="28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Усього за пунктом 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</w:tr>
      <w:tr w:rsidR="002354A8" w:rsidRPr="002354A8" w:rsidTr="005C48D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1545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Інші заходи, з них:</w:t>
            </w:r>
          </w:p>
        </w:tc>
      </w:tr>
      <w:tr w:rsidR="00CE5BD9" w:rsidRPr="002354A8" w:rsidTr="00CE5BD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</w:t>
            </w:r>
          </w:p>
        </w:tc>
      </w:tr>
      <w:tr w:rsidR="00CE5BD9" w:rsidRPr="002354A8" w:rsidTr="00CE5BD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</w:tr>
      <w:tr w:rsidR="00CE5BD9" w:rsidRPr="002354A8" w:rsidTr="00CE5BD9">
        <w:trPr>
          <w:trHeight w:val="24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Усього за пунктом 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</w:tr>
      <w:tr w:rsidR="00CE5BD9" w:rsidRPr="002354A8" w:rsidTr="00CE5BD9">
        <w:trPr>
          <w:trHeight w:val="45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Усього за розділом І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</w:tr>
      <w:tr w:rsidR="002354A8" w:rsidRPr="002354A8" w:rsidTr="005C48D2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46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Продовження додатка 4</w:t>
            </w:r>
          </w:p>
        </w:tc>
      </w:tr>
      <w:tr w:rsidR="00CE5BD9" w:rsidRPr="002354A8" w:rsidTr="00CE5B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12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13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17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19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23</w:t>
            </w:r>
          </w:p>
        </w:tc>
      </w:tr>
      <w:tr w:rsidR="002354A8" w:rsidRPr="002354A8" w:rsidTr="005C48D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ІІ</w:t>
            </w:r>
          </w:p>
        </w:tc>
        <w:tc>
          <w:tcPr>
            <w:tcW w:w="1545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Транспортування теплової енергії</w:t>
            </w:r>
          </w:p>
        </w:tc>
      </w:tr>
      <w:tr w:rsidR="002354A8" w:rsidRPr="002354A8" w:rsidTr="005C48D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1545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Заходи зі зниження питомих витрат, а також втрат ресурсів, з них:</w:t>
            </w:r>
          </w:p>
        </w:tc>
      </w:tr>
      <w:tr w:rsidR="00CE5BD9" w:rsidRPr="002354A8" w:rsidTr="00CE5BD9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84.84 </w:t>
            </w:r>
            <w:proofErr w:type="spellStart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м.п</w:t>
            </w:r>
            <w:proofErr w:type="spellEnd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Заміна та модернізація тепломережі від ТК59 до </w:t>
            </w:r>
            <w:proofErr w:type="spellStart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урізу</w:t>
            </w:r>
            <w:proofErr w:type="spellEnd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 фундаменту будинку по вулиці </w:t>
            </w:r>
            <w:proofErr w:type="spellStart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Коновальця</w:t>
            </w:r>
            <w:proofErr w:type="spellEnd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84.84 </w:t>
            </w:r>
            <w:proofErr w:type="spellStart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м.п</w:t>
            </w:r>
            <w:proofErr w:type="spellEnd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C6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17</w:t>
            </w:r>
            <w:r w:rsidR="00C60336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520</w:t>
            </w:r>
            <w:r w:rsidR="00C60336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C6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 xml:space="preserve">4 276,04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C6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13 243,9</w:t>
            </w:r>
            <w:r w:rsidR="00C6033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6</w:t>
            </w: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8914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х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C6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17</w:t>
            </w:r>
            <w:r w:rsidR="008914F9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520</w:t>
            </w:r>
            <w:r w:rsidR="008914F9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C6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17</w:t>
            </w:r>
            <w:r w:rsidR="008914F9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520</w:t>
            </w:r>
            <w:r w:rsidR="008914F9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8914F9" w:rsidP="008914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13,8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15,28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0,79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7,5878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1,49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6,21</w:t>
            </w:r>
          </w:p>
        </w:tc>
      </w:tr>
      <w:tr w:rsidR="00CE5BD9" w:rsidRPr="002354A8" w:rsidTr="00CE5BD9">
        <w:trPr>
          <w:trHeight w:val="18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40 </w:t>
            </w:r>
            <w:proofErr w:type="spellStart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м.п</w:t>
            </w:r>
            <w:proofErr w:type="spellEnd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Заміна та модернізація тепломережі від ТК39, через ТК36, до </w:t>
            </w:r>
            <w:proofErr w:type="spellStart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урізу</w:t>
            </w:r>
            <w:proofErr w:type="spellEnd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 фундаменту будинку по вулиці Молодіжна,10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140,4 </w:t>
            </w:r>
            <w:proofErr w:type="spellStart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м.п</w:t>
            </w:r>
            <w:proofErr w:type="spellEnd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C6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30</w:t>
            </w:r>
            <w:r w:rsidR="00C60336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535</w:t>
            </w:r>
            <w:r w:rsidR="00C60336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C6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7 452,5</w:t>
            </w:r>
            <w:r w:rsidR="00C6033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7</w:t>
            </w: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C6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23 082,43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8914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х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C6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30</w:t>
            </w:r>
            <w:r w:rsidR="008914F9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535</w:t>
            </w:r>
            <w:r w:rsidR="008914F9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C6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30</w:t>
            </w:r>
            <w:r w:rsidR="008914F9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535</w:t>
            </w:r>
            <w:r w:rsidR="008914F9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8914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14,</w:t>
            </w:r>
            <w:r w:rsidR="008914F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25,29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1,3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3,5775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2,46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19,25</w:t>
            </w:r>
          </w:p>
        </w:tc>
      </w:tr>
      <w:tr w:rsidR="00CE5BD9" w:rsidRPr="002354A8" w:rsidTr="00CE5BD9">
        <w:trPr>
          <w:trHeight w:val="28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lastRenderedPageBreak/>
              <w:t xml:space="preserve">80 </w:t>
            </w:r>
            <w:proofErr w:type="spellStart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м.п</w:t>
            </w:r>
            <w:proofErr w:type="spellEnd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Заміна та модернізація тепломережі від ТК між будинками по вулиці </w:t>
            </w:r>
            <w:proofErr w:type="spellStart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Білогородська</w:t>
            </w:r>
            <w:proofErr w:type="spellEnd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, 21 та </w:t>
            </w:r>
            <w:proofErr w:type="spellStart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Білогородська</w:t>
            </w:r>
            <w:proofErr w:type="spellEnd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, 23, до </w:t>
            </w:r>
            <w:proofErr w:type="spellStart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урізу</w:t>
            </w:r>
            <w:proofErr w:type="spellEnd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 фундаменту будинку по</w:t>
            </w: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br/>
              <w:t xml:space="preserve">вулиці </w:t>
            </w:r>
            <w:proofErr w:type="spellStart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Білогородська</w:t>
            </w:r>
            <w:proofErr w:type="spellEnd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,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80,8 </w:t>
            </w:r>
            <w:proofErr w:type="spellStart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м.п</w:t>
            </w:r>
            <w:proofErr w:type="spellEnd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C6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16</w:t>
            </w:r>
            <w:r w:rsidR="00C60336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673</w:t>
            </w:r>
            <w:r w:rsidR="00C60336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C6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 xml:space="preserve">4 069,32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C6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 xml:space="preserve">12 603,68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8914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х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8914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16 673,00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8914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16 673,00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8914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13,7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14,56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1,07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7,1549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1,42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5,98</w:t>
            </w:r>
          </w:p>
        </w:tc>
      </w:tr>
      <w:tr w:rsidR="00CE5BD9" w:rsidRPr="002354A8" w:rsidTr="00CE5BD9">
        <w:trPr>
          <w:trHeight w:val="2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180 </w:t>
            </w:r>
            <w:proofErr w:type="spellStart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м.п</w:t>
            </w:r>
            <w:proofErr w:type="spellEnd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Заміна та модернізація тепломережі від ТК між будинками по вулиці </w:t>
            </w:r>
            <w:proofErr w:type="spellStart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Білогородська</w:t>
            </w:r>
            <w:proofErr w:type="spellEnd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, 21 та </w:t>
            </w:r>
            <w:proofErr w:type="spellStart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Білогородська</w:t>
            </w:r>
            <w:proofErr w:type="spellEnd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, 23, до ТК напроти вулиці Сагайдачного,62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365 </w:t>
            </w:r>
            <w:proofErr w:type="spellStart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м.п</w:t>
            </w:r>
            <w:proofErr w:type="spellEnd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5530CB" w:rsidP="00C60336">
            <w:pPr>
              <w:spacing w:after="0" w:line="240" w:lineRule="auto"/>
              <w:ind w:left="-72" w:right="-108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5530CB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127047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C6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31 007,9</w:t>
            </w:r>
            <w:r w:rsidR="00C6033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1</w:t>
            </w: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C6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 xml:space="preserve">96 039,09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8914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х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8914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127 047,00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8914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127 047,00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8914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23,</w:t>
            </w:r>
            <w:r w:rsidR="008914F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65,76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4,8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16,099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43,26</w:t>
            </w:r>
          </w:p>
        </w:tc>
      </w:tr>
      <w:tr w:rsidR="00CE5BD9" w:rsidRPr="002354A8" w:rsidTr="00CE5BD9">
        <w:trPr>
          <w:trHeight w:val="29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36 </w:t>
            </w:r>
            <w:proofErr w:type="spellStart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м.п</w:t>
            </w:r>
            <w:proofErr w:type="spellEnd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Заміна та модернізація тепломережі від ТК між будинками по вулиці </w:t>
            </w:r>
            <w:proofErr w:type="spellStart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Білогородська</w:t>
            </w:r>
            <w:proofErr w:type="spellEnd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, 21 та </w:t>
            </w:r>
            <w:proofErr w:type="spellStart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Білогородська</w:t>
            </w:r>
            <w:proofErr w:type="spellEnd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, 23, до </w:t>
            </w:r>
            <w:proofErr w:type="spellStart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урізу</w:t>
            </w:r>
            <w:proofErr w:type="spellEnd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 фундаменту будинку по</w:t>
            </w: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br/>
              <w:t xml:space="preserve">вулиці </w:t>
            </w:r>
            <w:proofErr w:type="spellStart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Білогородська</w:t>
            </w:r>
            <w:proofErr w:type="spellEnd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,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181,8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C6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34 190,00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C6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 xml:space="preserve">8 344,63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C6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25 845,3</w:t>
            </w:r>
            <w:r w:rsidR="00C6033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7</w:t>
            </w: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8914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х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8914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34 190,00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8914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34 190,00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12,5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32,75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2,4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3,2197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553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26,34</w:t>
            </w:r>
          </w:p>
        </w:tc>
      </w:tr>
      <w:tr w:rsidR="00CE5BD9" w:rsidRPr="002354A8" w:rsidTr="00CE5BD9">
        <w:trPr>
          <w:trHeight w:val="16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lastRenderedPageBreak/>
              <w:t xml:space="preserve">36 </w:t>
            </w:r>
            <w:proofErr w:type="spellStart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м.п</w:t>
            </w:r>
            <w:proofErr w:type="spellEnd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Заміна та модернізація тепломережі від ТК29 до </w:t>
            </w:r>
            <w:proofErr w:type="spellStart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урізу</w:t>
            </w:r>
            <w:proofErr w:type="spellEnd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 фундаменту будинку по вулиці Молодіжна,4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72,72 </w:t>
            </w:r>
            <w:proofErr w:type="spellStart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м.п</w:t>
            </w:r>
            <w:proofErr w:type="spellEnd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C6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15 374,00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C6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3 752,2</w:t>
            </w:r>
            <w:r w:rsidR="00C6033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C6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 xml:space="preserve">11 621,72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8914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х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8914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15 374,00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8914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15 374,00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14,1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13,10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3,2197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553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1,28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8,61</w:t>
            </w:r>
          </w:p>
        </w:tc>
      </w:tr>
      <w:tr w:rsidR="00CE5BD9" w:rsidRPr="002354A8" w:rsidTr="00CE5BD9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82 </w:t>
            </w:r>
            <w:proofErr w:type="spellStart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м.п</w:t>
            </w:r>
            <w:proofErr w:type="spellEnd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Заміна та модернізація тепломережі від ТК36, через ТК37, до </w:t>
            </w:r>
            <w:proofErr w:type="spellStart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урізу</w:t>
            </w:r>
            <w:proofErr w:type="spellEnd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 фундаменту будинку по вулиці Молодіжна,8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133,32 </w:t>
            </w:r>
            <w:proofErr w:type="spellStart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м.п</w:t>
            </w:r>
            <w:proofErr w:type="spellEnd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C6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24 162,00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C6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 xml:space="preserve">5 897,13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C6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 xml:space="preserve">18 264,87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8914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х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8914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24 162,00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8914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24 162,00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12,1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24,02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1,37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7,3338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553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2,34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14,35</w:t>
            </w:r>
          </w:p>
        </w:tc>
      </w:tr>
      <w:tr w:rsidR="00CE5BD9" w:rsidRPr="002354A8" w:rsidTr="00CE5BD9">
        <w:trPr>
          <w:trHeight w:val="1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132 </w:t>
            </w:r>
            <w:proofErr w:type="spellStart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м.п</w:t>
            </w:r>
            <w:proofErr w:type="spellEnd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Заміна та модернізація тепломережі від ТК37, через ТК38, до </w:t>
            </w:r>
            <w:proofErr w:type="spellStart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урізу</w:t>
            </w:r>
            <w:proofErr w:type="spellEnd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 фундаменту будинку по вулиці Молодіжна,6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 xml:space="preserve">82,82 </w:t>
            </w:r>
            <w:proofErr w:type="spellStart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м.п</w:t>
            </w:r>
            <w:proofErr w:type="spellEnd"/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C6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17 086,00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C6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4 170,1</w:t>
            </w:r>
            <w:r w:rsidR="00C6033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C603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12 915,8</w:t>
            </w:r>
            <w:r w:rsidR="00C60336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9</w:t>
            </w: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8914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х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8914F9">
            <w:pPr>
              <w:spacing w:after="0" w:line="240" w:lineRule="auto"/>
              <w:ind w:right="-183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17 086,00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8914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17 086,00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13,7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14,92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0,76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11,806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553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1,45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1,66</w:t>
            </w:r>
          </w:p>
        </w:tc>
      </w:tr>
      <w:tr w:rsidR="00CE5BD9" w:rsidRPr="002354A8" w:rsidTr="00CE5BD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1141,7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5530CB" w:rsidRDefault="005530CB" w:rsidP="005530CB">
            <w:pPr>
              <w:spacing w:after="0" w:line="240" w:lineRule="auto"/>
              <w:ind w:right="-71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5530C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282 587,00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C60336" w:rsidP="00553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68 970,00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213617,00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8914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х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8914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282 587,00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8914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282 587,00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16,5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205,69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13,19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102,11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553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20,03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83,55</w:t>
            </w:r>
          </w:p>
        </w:tc>
      </w:tr>
      <w:tr w:rsidR="002354A8" w:rsidRPr="002354A8" w:rsidTr="005C48D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1545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Заходи щодо забезпечення технологічного обліку ресурсів, з них:</w:t>
            </w:r>
          </w:p>
        </w:tc>
      </w:tr>
      <w:tr w:rsidR="00CE5BD9" w:rsidRPr="002354A8" w:rsidTr="00CE5BD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</w:t>
            </w:r>
          </w:p>
        </w:tc>
      </w:tr>
      <w:tr w:rsidR="00CE5BD9" w:rsidRPr="002354A8" w:rsidTr="00CE5BD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</w:tr>
      <w:tr w:rsidR="00CE5BD9" w:rsidRPr="002354A8" w:rsidTr="00CE5BD9">
        <w:trPr>
          <w:trHeight w:val="31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Усього за пунктом 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</w:tr>
      <w:tr w:rsidR="002354A8" w:rsidRPr="002354A8" w:rsidTr="005C48D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1545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Заходи щодо впровадження та розвитку інформаційних технологій, з них:</w:t>
            </w:r>
          </w:p>
        </w:tc>
      </w:tr>
      <w:tr w:rsidR="00CE5BD9" w:rsidRPr="002354A8" w:rsidTr="00CE5B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</w:t>
            </w:r>
          </w:p>
        </w:tc>
      </w:tr>
      <w:tr w:rsidR="00CE5BD9" w:rsidRPr="002354A8" w:rsidTr="00CE5B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</w:tr>
      <w:tr w:rsidR="00CE5BD9" w:rsidRPr="002354A8" w:rsidTr="00CE5BD9">
        <w:trPr>
          <w:trHeight w:val="31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Усього за пунктом 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</w:tr>
      <w:tr w:rsidR="002354A8" w:rsidRPr="002354A8" w:rsidTr="005C48D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1545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Заходи щодо модернізації та закупівлі транспортних засобів спеціального та спеціалізованого призначення, з них:</w:t>
            </w:r>
          </w:p>
        </w:tc>
      </w:tr>
      <w:tr w:rsidR="00CE5BD9" w:rsidRPr="002354A8" w:rsidTr="00CE5B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</w:t>
            </w:r>
          </w:p>
        </w:tc>
      </w:tr>
      <w:tr w:rsidR="00CE5BD9" w:rsidRPr="002354A8" w:rsidTr="00CE5B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</w:tr>
      <w:tr w:rsidR="00CE5BD9" w:rsidRPr="002354A8" w:rsidTr="00CE5BD9">
        <w:trPr>
          <w:trHeight w:val="31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Усього за пунктом 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</w:tr>
      <w:tr w:rsidR="002354A8" w:rsidRPr="002354A8" w:rsidTr="005C48D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1545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Інші заходи, з них:</w:t>
            </w:r>
          </w:p>
        </w:tc>
      </w:tr>
      <w:tr w:rsidR="00CE5BD9" w:rsidRPr="002354A8" w:rsidTr="00CE5B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lastRenderedPageBreak/>
              <w:t>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</w:t>
            </w:r>
          </w:p>
        </w:tc>
      </w:tr>
      <w:tr w:rsidR="00CE5BD9" w:rsidRPr="002354A8" w:rsidTr="00CE5B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</w:tr>
      <w:tr w:rsidR="00CE5BD9" w:rsidRPr="002354A8" w:rsidTr="00CE5BD9">
        <w:trPr>
          <w:trHeight w:val="31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Усього за пунктом 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</w:tr>
      <w:tr w:rsidR="00CE5BD9" w:rsidRPr="002354A8" w:rsidTr="00CE5BD9">
        <w:trPr>
          <w:trHeight w:val="45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Усього за розділом ІІ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</w:tr>
      <w:tr w:rsidR="002354A8" w:rsidRPr="002354A8" w:rsidTr="005C48D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1545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Постачання теплової енергії</w:t>
            </w:r>
          </w:p>
        </w:tc>
      </w:tr>
      <w:tr w:rsidR="002354A8" w:rsidRPr="002354A8" w:rsidTr="005C48D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1545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Заходи зі зниження питомих витрат, а також втрат ресурсів, з них:</w:t>
            </w:r>
          </w:p>
        </w:tc>
      </w:tr>
      <w:tr w:rsidR="00CE5BD9" w:rsidRPr="002354A8" w:rsidTr="00CE5B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</w:t>
            </w:r>
          </w:p>
        </w:tc>
      </w:tr>
      <w:tr w:rsidR="00CE5BD9" w:rsidRPr="002354A8" w:rsidTr="00CE5B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</w:tr>
      <w:tr w:rsidR="00CE5BD9" w:rsidRPr="002354A8" w:rsidTr="00CE5BD9">
        <w:trPr>
          <w:trHeight w:val="31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Усього за пунктом 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</w:tr>
      <w:tr w:rsidR="002354A8" w:rsidRPr="002354A8" w:rsidTr="005C48D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1545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Заходи щодо забезпечення технологічного обліку ресурсів, з них:</w:t>
            </w:r>
          </w:p>
        </w:tc>
      </w:tr>
      <w:tr w:rsidR="00CE5BD9" w:rsidRPr="002354A8" w:rsidTr="00CE5B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</w:t>
            </w:r>
          </w:p>
        </w:tc>
      </w:tr>
      <w:tr w:rsidR="00CE5BD9" w:rsidRPr="002354A8" w:rsidTr="00CE5B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</w:tr>
      <w:tr w:rsidR="00CE5BD9" w:rsidRPr="002354A8" w:rsidTr="00CE5BD9">
        <w:trPr>
          <w:trHeight w:val="31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Усього за пунктом 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</w:tr>
      <w:tr w:rsidR="002354A8" w:rsidRPr="002354A8" w:rsidTr="005C48D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1545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Заходи щодо впровадження та розвитку інформаційних технологій, з них:</w:t>
            </w:r>
          </w:p>
        </w:tc>
      </w:tr>
      <w:tr w:rsidR="00CE5BD9" w:rsidRPr="002354A8" w:rsidTr="00CE5BD9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</w:t>
            </w:r>
          </w:p>
        </w:tc>
      </w:tr>
      <w:tr w:rsidR="00CE5BD9" w:rsidRPr="002354A8" w:rsidTr="00CE5BD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</w:tr>
      <w:tr w:rsidR="00CE5BD9" w:rsidRPr="002354A8" w:rsidTr="00CE5BD9">
        <w:trPr>
          <w:trHeight w:val="31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Усього за пунктом 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</w:tr>
      <w:tr w:rsidR="002354A8" w:rsidRPr="002354A8" w:rsidTr="005C48D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1545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Заходи щодо модернізації та закупівлі транспортних засобів спеціального та спеціалізованого призначення, з них:</w:t>
            </w:r>
          </w:p>
        </w:tc>
      </w:tr>
      <w:tr w:rsidR="00CE5BD9" w:rsidRPr="002354A8" w:rsidTr="00CE5BD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</w:t>
            </w:r>
          </w:p>
        </w:tc>
      </w:tr>
      <w:tr w:rsidR="00CE5BD9" w:rsidRPr="002354A8" w:rsidTr="00CE5BD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</w:tr>
      <w:tr w:rsidR="00CE5BD9" w:rsidRPr="002354A8" w:rsidTr="00CE5BD9">
        <w:trPr>
          <w:trHeight w:val="27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Усього за пунктом 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</w:tr>
      <w:tr w:rsidR="002354A8" w:rsidRPr="002354A8" w:rsidTr="005C48D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1545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Інші заходи, з них:</w:t>
            </w:r>
          </w:p>
        </w:tc>
      </w:tr>
      <w:tr w:rsidR="00CE5BD9" w:rsidRPr="002354A8" w:rsidTr="00CE5B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0</w:t>
            </w:r>
          </w:p>
        </w:tc>
      </w:tr>
      <w:tr w:rsidR="00CE5BD9" w:rsidRPr="002354A8" w:rsidTr="00CE5B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</w:tr>
      <w:tr w:rsidR="00CE5BD9" w:rsidRPr="002354A8" w:rsidTr="00CE5BD9">
        <w:trPr>
          <w:trHeight w:val="30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Усього за пунктом 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</w:tr>
      <w:tr w:rsidR="00CE5BD9" w:rsidRPr="002354A8" w:rsidTr="00CE5BD9">
        <w:trPr>
          <w:trHeight w:val="45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Усього за розділом ІІІ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A8" w:rsidRPr="002354A8" w:rsidRDefault="002354A8" w:rsidP="002354A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sz w:val="18"/>
                <w:szCs w:val="18"/>
                <w:lang w:val="uk-UA"/>
              </w:rPr>
              <w:t> </w:t>
            </w:r>
          </w:p>
        </w:tc>
      </w:tr>
      <w:tr w:rsidR="00AC3A1A" w:rsidRPr="002354A8" w:rsidTr="00CE5BD9">
        <w:trPr>
          <w:trHeight w:val="646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1A" w:rsidRPr="002354A8" w:rsidRDefault="00AC3A1A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Усього за інвестиційною програмою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1A" w:rsidRPr="005530CB" w:rsidRDefault="00AC3A1A" w:rsidP="00ED2A27">
            <w:pPr>
              <w:spacing w:after="0" w:line="240" w:lineRule="auto"/>
              <w:ind w:right="-71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5530C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282 587,00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1A" w:rsidRPr="002354A8" w:rsidRDefault="00AC3A1A" w:rsidP="00ED2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68 970,00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1A" w:rsidRPr="00AC3A1A" w:rsidRDefault="00AC3A1A" w:rsidP="00ED2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uk-UA"/>
              </w:rPr>
            </w:pPr>
            <w:r w:rsidRPr="00AC3A1A">
              <w:rPr>
                <w:rFonts w:ascii="Calibri" w:eastAsia="Times New Roman" w:hAnsi="Calibri" w:cs="Times New Roman"/>
                <w:b/>
                <w:sz w:val="16"/>
                <w:szCs w:val="16"/>
                <w:lang w:val="uk-UA"/>
              </w:rPr>
              <w:t>213617,00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1A" w:rsidRPr="00AC3A1A" w:rsidRDefault="00AC3A1A" w:rsidP="002354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AC3A1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1A" w:rsidRPr="00AC3A1A" w:rsidRDefault="00AC3A1A" w:rsidP="002354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AC3A1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1A" w:rsidRPr="00AC3A1A" w:rsidRDefault="00AC3A1A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uk-UA"/>
              </w:rPr>
            </w:pPr>
            <w:r w:rsidRPr="00AC3A1A">
              <w:rPr>
                <w:rFonts w:ascii="Calibri" w:eastAsia="Times New Roman" w:hAnsi="Calibri" w:cs="Times New Roman"/>
                <w:b/>
                <w:sz w:val="16"/>
                <w:szCs w:val="16"/>
                <w:lang w:val="uk-UA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1A" w:rsidRPr="00AC3A1A" w:rsidRDefault="00AC3A1A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uk-UA"/>
              </w:rPr>
            </w:pPr>
            <w:r w:rsidRPr="00AC3A1A">
              <w:rPr>
                <w:rFonts w:ascii="Calibri" w:eastAsia="Times New Roman" w:hAnsi="Calibri" w:cs="Times New Roman"/>
                <w:b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1A" w:rsidRPr="00AC3A1A" w:rsidRDefault="00AC3A1A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uk-UA"/>
              </w:rPr>
            </w:pPr>
            <w:r w:rsidRPr="00AC3A1A">
              <w:rPr>
                <w:rFonts w:ascii="Calibri" w:eastAsia="Times New Roman" w:hAnsi="Calibri" w:cs="Times New Roman"/>
                <w:b/>
                <w:sz w:val="16"/>
                <w:szCs w:val="16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1A" w:rsidRPr="00AC3A1A" w:rsidRDefault="00AC3A1A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uk-UA"/>
              </w:rPr>
            </w:pPr>
            <w:r w:rsidRPr="00AC3A1A">
              <w:rPr>
                <w:rFonts w:ascii="Calibri" w:eastAsia="Times New Roman" w:hAnsi="Calibri" w:cs="Times New Roman"/>
                <w:b/>
                <w:sz w:val="16"/>
                <w:szCs w:val="16"/>
                <w:lang w:val="uk-U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1A" w:rsidRPr="00AC3A1A" w:rsidRDefault="00AC3A1A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uk-UA"/>
              </w:rPr>
            </w:pPr>
            <w:r w:rsidRPr="00AC3A1A">
              <w:rPr>
                <w:rFonts w:ascii="Calibri" w:eastAsia="Times New Roman" w:hAnsi="Calibri" w:cs="Times New Roman"/>
                <w:b/>
                <w:sz w:val="16"/>
                <w:szCs w:val="16"/>
                <w:lang w:val="uk-U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1A" w:rsidRPr="00AC3A1A" w:rsidRDefault="00AC3A1A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uk-UA"/>
              </w:rPr>
            </w:pPr>
            <w:r w:rsidRPr="00AC3A1A">
              <w:rPr>
                <w:rFonts w:ascii="Calibri" w:eastAsia="Times New Roman" w:hAnsi="Calibri" w:cs="Times New Roman"/>
                <w:b/>
                <w:sz w:val="16"/>
                <w:szCs w:val="16"/>
                <w:lang w:val="uk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1A" w:rsidRPr="00AC3A1A" w:rsidRDefault="00AC3A1A" w:rsidP="00ED2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uk-UA"/>
              </w:rPr>
            </w:pPr>
            <w:r w:rsidRPr="00AC3A1A">
              <w:rPr>
                <w:rFonts w:ascii="Calibri" w:eastAsia="Times New Roman" w:hAnsi="Calibri" w:cs="Times New Roman"/>
                <w:b/>
                <w:sz w:val="16"/>
                <w:szCs w:val="16"/>
                <w:lang w:val="uk-UA"/>
              </w:rPr>
              <w:t>282 587,00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1A" w:rsidRPr="00AC3A1A" w:rsidRDefault="00AC3A1A" w:rsidP="00ED2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uk-UA"/>
              </w:rPr>
            </w:pPr>
            <w:r w:rsidRPr="00AC3A1A">
              <w:rPr>
                <w:rFonts w:ascii="Calibri" w:eastAsia="Times New Roman" w:hAnsi="Calibri" w:cs="Times New Roman"/>
                <w:b/>
                <w:sz w:val="16"/>
                <w:szCs w:val="16"/>
                <w:lang w:val="uk-UA"/>
              </w:rPr>
              <w:t>282 587,00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1A" w:rsidRPr="00AC3A1A" w:rsidRDefault="00AC3A1A" w:rsidP="00235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</w:pPr>
            <w:r w:rsidRPr="00AC3A1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1A" w:rsidRPr="00AC3A1A" w:rsidRDefault="00AC3A1A" w:rsidP="00ED2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uk-UA"/>
              </w:rPr>
            </w:pPr>
            <w:r w:rsidRPr="00AC3A1A">
              <w:rPr>
                <w:rFonts w:ascii="Calibri" w:eastAsia="Times New Roman" w:hAnsi="Calibri" w:cs="Times New Roman"/>
                <w:b/>
                <w:sz w:val="16"/>
                <w:szCs w:val="16"/>
                <w:lang w:val="uk-UA"/>
              </w:rPr>
              <w:t>16,5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1A" w:rsidRPr="00AC3A1A" w:rsidRDefault="00AC3A1A" w:rsidP="00ED2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uk-UA"/>
              </w:rPr>
            </w:pPr>
            <w:r w:rsidRPr="00AC3A1A">
              <w:rPr>
                <w:rFonts w:ascii="Calibri" w:eastAsia="Times New Roman" w:hAnsi="Calibri" w:cs="Times New Roman"/>
                <w:b/>
                <w:sz w:val="18"/>
                <w:szCs w:val="18"/>
                <w:lang w:val="uk-UA"/>
              </w:rPr>
              <w:t>205,69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1A" w:rsidRPr="00AC3A1A" w:rsidRDefault="00AC3A1A" w:rsidP="00ED2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uk-UA"/>
              </w:rPr>
            </w:pPr>
            <w:r w:rsidRPr="00AC3A1A">
              <w:rPr>
                <w:rFonts w:ascii="Calibri" w:eastAsia="Times New Roman" w:hAnsi="Calibri" w:cs="Times New Roman"/>
                <w:b/>
                <w:sz w:val="18"/>
                <w:szCs w:val="18"/>
                <w:lang w:val="uk-UA"/>
              </w:rPr>
              <w:t>13,19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1A" w:rsidRPr="00AC3A1A" w:rsidRDefault="00AC3A1A" w:rsidP="00ED2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uk-UA"/>
              </w:rPr>
            </w:pPr>
            <w:r w:rsidRPr="00AC3A1A">
              <w:rPr>
                <w:rFonts w:ascii="Calibri" w:eastAsia="Times New Roman" w:hAnsi="Calibri" w:cs="Times New Roman"/>
                <w:b/>
                <w:sz w:val="18"/>
                <w:szCs w:val="18"/>
                <w:lang w:val="uk-UA"/>
              </w:rPr>
              <w:t>102,11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1A" w:rsidRPr="00AC3A1A" w:rsidRDefault="00AC3A1A" w:rsidP="00ED2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uk-UA"/>
              </w:rPr>
            </w:pPr>
            <w:r w:rsidRPr="00AC3A1A">
              <w:rPr>
                <w:rFonts w:ascii="Calibri" w:eastAsia="Times New Roman" w:hAnsi="Calibri" w:cs="Times New Roman"/>
                <w:b/>
                <w:sz w:val="18"/>
                <w:szCs w:val="18"/>
                <w:lang w:val="uk-UA"/>
              </w:rPr>
              <w:t>20,03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A1A" w:rsidRPr="002354A8" w:rsidRDefault="00AC3A1A" w:rsidP="00ED2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</w:pPr>
            <w:r w:rsidRPr="002354A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uk-UA"/>
              </w:rPr>
              <w:t>83,55</w:t>
            </w:r>
          </w:p>
        </w:tc>
      </w:tr>
    </w:tbl>
    <w:p w:rsidR="002354A8" w:rsidRDefault="002354A8">
      <w:pPr>
        <w:rPr>
          <w:lang w:val="uk-UA"/>
        </w:rPr>
      </w:pPr>
    </w:p>
    <w:p w:rsidR="00143208" w:rsidRDefault="00143208">
      <w:pPr>
        <w:rPr>
          <w:lang w:val="uk-UA"/>
        </w:rPr>
      </w:pPr>
    </w:p>
    <w:p w:rsidR="00143208" w:rsidRPr="00143208" w:rsidRDefault="00143208">
      <w:pPr>
        <w:rPr>
          <w:lang w:val="uk-UA"/>
        </w:rPr>
      </w:pPr>
      <w:r>
        <w:rPr>
          <w:lang w:val="uk-UA"/>
        </w:rPr>
        <w:t xml:space="preserve">Керуючий справами                                                                                                                                                       </w:t>
      </w:r>
      <w:r w:rsidRPr="00143208">
        <w:rPr>
          <w:lang w:val="uk-UA"/>
        </w:rPr>
        <w:t>Г. САЛАМАТІНА</w:t>
      </w:r>
    </w:p>
    <w:sectPr w:rsidR="00143208" w:rsidRPr="00143208" w:rsidSect="005C48D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54A8"/>
    <w:rsid w:val="000A37E4"/>
    <w:rsid w:val="00143208"/>
    <w:rsid w:val="00185A4E"/>
    <w:rsid w:val="002354A8"/>
    <w:rsid w:val="005530CB"/>
    <w:rsid w:val="0059032F"/>
    <w:rsid w:val="005C48D2"/>
    <w:rsid w:val="00703F85"/>
    <w:rsid w:val="008914F9"/>
    <w:rsid w:val="00AC3A1A"/>
    <w:rsid w:val="00BB1D5A"/>
    <w:rsid w:val="00C31FD1"/>
    <w:rsid w:val="00C60336"/>
    <w:rsid w:val="00CE5BD9"/>
    <w:rsid w:val="00EA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2021-12-01T11:53:00Z</dcterms:created>
  <dcterms:modified xsi:type="dcterms:W3CDTF">2021-12-13T14:02:00Z</dcterms:modified>
</cp:coreProperties>
</file>