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0503" w14:textId="77777777" w:rsidR="00E618F7" w:rsidRPr="00B912EE" w:rsidRDefault="00E618F7" w:rsidP="00E618F7">
      <w:pPr>
        <w:pStyle w:val="a3"/>
        <w:spacing w:after="0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12EE">
        <w:rPr>
          <w:rFonts w:ascii="Times New Roman" w:hAnsi="Times New Roman" w:cs="Times New Roman"/>
          <w:i/>
          <w:sz w:val="24"/>
          <w:szCs w:val="24"/>
        </w:rPr>
        <w:t>Додаток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14:paraId="268DB258" w14:textId="77777777" w:rsidR="001922BF" w:rsidRDefault="001922BF" w:rsidP="001922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88725202"/>
      <w:r>
        <w:rPr>
          <w:rFonts w:ascii="Times New Roman" w:eastAsia="Times New Roman" w:hAnsi="Times New Roman" w:cs="Times New Roman"/>
          <w:i/>
          <w:sz w:val="24"/>
          <w:szCs w:val="24"/>
        </w:rPr>
        <w:t>«ЗАТВЕРДЖЕНО»</w:t>
      </w:r>
    </w:p>
    <w:p w14:paraId="24FF8F2B" w14:textId="77777777" w:rsidR="001922BF" w:rsidRDefault="001922BF" w:rsidP="001922B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Рішенням Боярської міської ради</w:t>
      </w:r>
    </w:p>
    <w:p w14:paraId="4639276A" w14:textId="5FD15788" w:rsidR="00FA3FFA" w:rsidRDefault="001922BF" w:rsidP="00FA3FFA">
      <w:pPr>
        <w:spacing w:after="0" w:line="25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1" w:name="_GoBack"/>
      <w:bookmarkEnd w:id="1"/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Від</w:t>
      </w:r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22 </w:t>
      </w:r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грудня 2022 року №</w:t>
      </w:r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30</w:t>
      </w:r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FA3F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1886</w:t>
      </w:r>
    </w:p>
    <w:p w14:paraId="7B243D1C" w14:textId="19A9DB83" w:rsidR="001922BF" w:rsidRDefault="001922BF" w:rsidP="001922B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7508A0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 xml:space="preserve">Порядок </w:t>
      </w:r>
    </w:p>
    <w:bookmarkEnd w:id="0"/>
    <w:p w14:paraId="20D8A929" w14:textId="77777777" w:rsidR="00E618F7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1B0DF3">
        <w:rPr>
          <w:rFonts w:ascii="Times New Roman" w:hAnsi="Times New Roman"/>
          <w:b/>
          <w:sz w:val="28"/>
          <w:shd w:val="clear" w:color="auto" w:fill="FFFFFF"/>
        </w:rPr>
        <w:t xml:space="preserve">фінансування витрат на надання пільг окремим категоріям громадян </w:t>
      </w:r>
    </w:p>
    <w:p w14:paraId="32DE44DD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за послуги </w:t>
      </w:r>
      <w:r w:rsidRPr="001B0DF3">
        <w:rPr>
          <w:rFonts w:ascii="Times New Roman" w:hAnsi="Times New Roman"/>
          <w:b/>
          <w:sz w:val="28"/>
          <w:shd w:val="clear" w:color="auto" w:fill="FFFFFF"/>
        </w:rPr>
        <w:t>зв’язку</w:t>
      </w:r>
    </w:p>
    <w:p w14:paraId="1404AA41" w14:textId="77777777" w:rsidR="00E618F7" w:rsidRPr="001B0DF3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43C88" w14:textId="77777777" w:rsidR="00E618F7" w:rsidRDefault="00E618F7" w:rsidP="00E61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I. Загальні положення</w:t>
      </w:r>
    </w:p>
    <w:p w14:paraId="4792FABB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A9C327" w14:textId="77777777" w:rsidR="00E618F7" w:rsidRPr="00320BE6" w:rsidRDefault="00E618F7" w:rsidP="00E61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BE6">
        <w:rPr>
          <w:rFonts w:ascii="Times New Roman" w:hAnsi="Times New Roman"/>
          <w:sz w:val="28"/>
          <w:szCs w:val="28"/>
        </w:rPr>
        <w:t>Порядок відшкодування витрат за надані пільги з послуг зв’язку</w:t>
      </w:r>
    </w:p>
    <w:p w14:paraId="47B0AC99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(далі - Порядок).</w:t>
      </w:r>
    </w:p>
    <w:p w14:paraId="5FDA461E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1.2. Терміни, наведені у цьому Порядку, вживаються у такому значенні: </w:t>
      </w:r>
    </w:p>
    <w:p w14:paraId="53C0D340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пільговик – особа, яка відповідно до чинного законодавства має право на пільги з користування послугами місцевого телефонного зв’язку;</w:t>
      </w:r>
    </w:p>
    <w:p w14:paraId="27751CBD" w14:textId="77777777" w:rsidR="00E618F7" w:rsidRPr="002973C2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місцевий телефонний зв'язок – це послуга, яка забезпечує доступ до телекомунікаційної мережі та надає користувачу можливість спілкуватись з особами, які знаходяться в тому ж місті (районі).</w:t>
      </w:r>
    </w:p>
    <w:p w14:paraId="52DC3402" w14:textId="77777777" w:rsidR="00E618F7" w:rsidRDefault="00E618F7" w:rsidP="00E618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C41727" w14:textId="77777777" w:rsidR="00E618F7" w:rsidRPr="001B0DF3" w:rsidRDefault="00E618F7" w:rsidP="00E618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II. Порядок надання послуг</w:t>
      </w:r>
    </w:p>
    <w:p w14:paraId="51B9189F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2.1. Згідно з чинним законодавством України, а саме: Законом України “Про статус ветеранів війни, гарантії їх соціального захисту”, Законом України “Про статус та соціальний захист громадян, які постраждали внаслідок Чорнобильської катастрофи, визначено право на отримання пільг з послуг зв'язку таким категоріям громадян:  </w:t>
      </w:r>
    </w:p>
    <w:p w14:paraId="44F2635A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DF3">
        <w:rPr>
          <w:rFonts w:ascii="Times New Roman" w:hAnsi="Times New Roman"/>
          <w:sz w:val="28"/>
          <w:szCs w:val="28"/>
        </w:rPr>
        <w:t xml:space="preserve">особам, на яких поширюється чинність Закону України “Про статус ветеранів війни, гарантії їх соціального захисту”; </w:t>
      </w:r>
    </w:p>
    <w:p w14:paraId="21DA5A80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DF3">
        <w:rPr>
          <w:rFonts w:ascii="Times New Roman" w:hAnsi="Times New Roman"/>
          <w:sz w:val="28"/>
          <w:szCs w:val="28"/>
        </w:rPr>
        <w:t xml:space="preserve">особам, на яких поширюється чинність Закону України </w:t>
      </w:r>
      <w:r>
        <w:rPr>
          <w:rFonts w:ascii="Times New Roman" w:hAnsi="Times New Roman"/>
          <w:sz w:val="28"/>
          <w:szCs w:val="28"/>
        </w:rPr>
        <w:t xml:space="preserve"> «Про статус і соціальний захист громадян, які постраждали від Чорнобильської катастрофи»</w:t>
      </w:r>
      <w:r w:rsidRPr="001B0DF3">
        <w:rPr>
          <w:rFonts w:ascii="Times New Roman" w:hAnsi="Times New Roman"/>
          <w:sz w:val="28"/>
          <w:szCs w:val="28"/>
        </w:rPr>
        <w:t xml:space="preserve">; </w:t>
      </w:r>
    </w:p>
    <w:p w14:paraId="50CE9C11" w14:textId="77777777" w:rsidR="00E618F7" w:rsidRPr="001B0DF3" w:rsidRDefault="00E618F7" w:rsidP="00E61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Підтвердженням відповідного статусу пільговика є документ, щ</w:t>
      </w:r>
      <w:r>
        <w:rPr>
          <w:rFonts w:ascii="Times New Roman" w:hAnsi="Times New Roman"/>
          <w:sz w:val="28"/>
          <w:szCs w:val="28"/>
        </w:rPr>
        <w:t xml:space="preserve">о підтверджує право на пільги, </w:t>
      </w:r>
      <w:r w:rsidRPr="001B0DF3">
        <w:rPr>
          <w:rFonts w:ascii="Times New Roman" w:hAnsi="Times New Roman"/>
          <w:sz w:val="28"/>
          <w:szCs w:val="28"/>
        </w:rPr>
        <w:t xml:space="preserve">виданий відповідною установою, документ повинен бути оформлений відповідно до вимог чинного законодавства і завірений печаткою. </w:t>
      </w:r>
    </w:p>
    <w:p w14:paraId="21462187" w14:textId="77777777" w:rsidR="00E618F7" w:rsidRPr="002973C2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Визначення права на отримання пільг з послуг зв'язку окремим категоріям громадян здійснюється відповідно до </w:t>
      </w:r>
      <w:r>
        <w:rPr>
          <w:rFonts w:ascii="Times New Roman" w:hAnsi="Times New Roman"/>
          <w:sz w:val="28"/>
          <w:szCs w:val="28"/>
        </w:rPr>
        <w:t>п</w:t>
      </w:r>
      <w:r w:rsidRPr="001B0DF3">
        <w:rPr>
          <w:rFonts w:ascii="Times New Roman" w:hAnsi="Times New Roman"/>
          <w:sz w:val="28"/>
          <w:szCs w:val="28"/>
        </w:rPr>
        <w:t>останови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сім’ї”.</w:t>
      </w:r>
    </w:p>
    <w:p w14:paraId="1A80FA5B" w14:textId="77777777" w:rsidR="00E618F7" w:rsidRPr="001B0DF3" w:rsidRDefault="00E618F7" w:rsidP="00E618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DF3">
        <w:rPr>
          <w:rFonts w:ascii="Times New Roman" w:hAnsi="Times New Roman"/>
          <w:b/>
          <w:sz w:val="28"/>
          <w:szCs w:val="28"/>
        </w:rPr>
        <w:t>III. Порядок відшкодування витрат</w:t>
      </w:r>
    </w:p>
    <w:p w14:paraId="61114561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Боярської міської ради</w:t>
      </w:r>
      <w:r w:rsidRPr="001B0DF3">
        <w:rPr>
          <w:rFonts w:ascii="Times New Roman" w:hAnsi="Times New Roman"/>
          <w:sz w:val="28"/>
          <w:szCs w:val="28"/>
        </w:rPr>
        <w:t xml:space="preserve">, як Замовник, укладає договір із підприємством, яке надає послуги зв’язку для </w:t>
      </w:r>
      <w:r w:rsidRPr="001B0DF3">
        <w:rPr>
          <w:rFonts w:ascii="Times New Roman" w:hAnsi="Times New Roman"/>
          <w:sz w:val="28"/>
          <w:szCs w:val="28"/>
        </w:rPr>
        <w:lastRenderedPageBreak/>
        <w:t>відшкодування коштів за надані пільги  з послуг зв’язку. Для укладання договору підприємство подає такий пакет документів:</w:t>
      </w:r>
    </w:p>
    <w:p w14:paraId="6E9F8FA6" w14:textId="77777777" w:rsidR="00E618F7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- виписка з Єдиного державного реєстру про реєстрацію юридичної особи, </w:t>
      </w:r>
    </w:p>
    <w:p w14:paraId="7A56C558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3C2">
        <w:rPr>
          <w:rFonts w:ascii="Times New Roman" w:hAnsi="Times New Roman"/>
          <w:sz w:val="28"/>
          <w:szCs w:val="28"/>
        </w:rPr>
        <w:t>фізичної особи підприємця;</w:t>
      </w:r>
    </w:p>
    <w:p w14:paraId="6DDDAC7D" w14:textId="77777777" w:rsidR="00E618F7" w:rsidRPr="002973C2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3C2">
        <w:rPr>
          <w:rFonts w:ascii="Times New Roman" w:hAnsi="Times New Roman"/>
          <w:sz w:val="28"/>
          <w:szCs w:val="28"/>
        </w:rPr>
        <w:t>- довідка з Єдиного державного реєстру підприємств та організацій України;</w:t>
      </w:r>
    </w:p>
    <w:p w14:paraId="6C2F2A6C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копія ліцензії;</w:t>
      </w:r>
    </w:p>
    <w:p w14:paraId="687B6A8B" w14:textId="77777777" w:rsidR="00E618F7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 xml:space="preserve">- копія довідки про взяття на облік платника податків або копія свідоцтва про </w:t>
      </w:r>
    </w:p>
    <w:p w14:paraId="61B33355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реєстрацію платника податку на додану вартість;</w:t>
      </w:r>
    </w:p>
    <w:p w14:paraId="32C51FBE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копія Статуту;</w:t>
      </w:r>
    </w:p>
    <w:p w14:paraId="4F5F8A06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довідка тарифів на послуги зв’язку.</w:t>
      </w:r>
    </w:p>
    <w:p w14:paraId="1F3EE565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>3.2.</w:t>
      </w:r>
      <w:r w:rsidRPr="001B0DF3">
        <w:rPr>
          <w:rFonts w:ascii="Times New Roman" w:hAnsi="Times New Roman"/>
          <w:sz w:val="28"/>
          <w:szCs w:val="28"/>
        </w:rPr>
        <w:t xml:space="preserve"> Розрахунок відшкодування коштів за надані послуги зв’язку  здійснюється шляхом визначення витрат підприємством за законами, відповідно до яких пільговики мають право на пільги. </w:t>
      </w:r>
    </w:p>
    <w:p w14:paraId="4AF305AB" w14:textId="77777777" w:rsidR="00E618F7" w:rsidRPr="001B0DF3" w:rsidRDefault="00E618F7" w:rsidP="00E618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3.3.</w:t>
      </w:r>
      <w:r w:rsidRPr="001B0DF3">
        <w:rPr>
          <w:rFonts w:ascii="Times New Roman" w:hAnsi="Times New Roman"/>
          <w:sz w:val="28"/>
          <w:szCs w:val="28"/>
        </w:rPr>
        <w:t xml:space="preserve"> Підприємство, яке надає послуги зв’язку</w:t>
      </w:r>
      <w:r>
        <w:rPr>
          <w:rFonts w:ascii="Times New Roman" w:hAnsi="Times New Roman"/>
          <w:sz w:val="28"/>
          <w:szCs w:val="28"/>
        </w:rPr>
        <w:t xml:space="preserve">, подає до управління </w:t>
      </w:r>
      <w:r w:rsidRPr="001B0DF3">
        <w:rPr>
          <w:rFonts w:ascii="Times New Roman" w:hAnsi="Times New Roman"/>
          <w:sz w:val="28"/>
          <w:szCs w:val="28"/>
        </w:rPr>
        <w:t>соціального захис</w:t>
      </w:r>
      <w:r>
        <w:rPr>
          <w:rFonts w:ascii="Times New Roman" w:hAnsi="Times New Roman"/>
          <w:sz w:val="28"/>
          <w:szCs w:val="28"/>
        </w:rPr>
        <w:t>ту населення 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ради:</w:t>
      </w:r>
    </w:p>
    <w:p w14:paraId="682D50E1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 10 числа місяця, що настає за звітним, на паперових та електронних носіях розрахунки щодо вартості послуг, наданих громадянам пільгової категорії у минулому місяці, згідно з формою «2-пільга» затвердженою п</w:t>
      </w:r>
      <w:r>
        <w:rPr>
          <w:rFonts w:ascii="Times New Roman" w:hAnsi="Times New Roman"/>
          <w:sz w:val="28"/>
          <w:szCs w:val="28"/>
        </w:rPr>
        <w:t xml:space="preserve">ункту </w:t>
      </w:r>
      <w:r w:rsidRPr="001B0DF3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п</w:t>
      </w:r>
      <w:r w:rsidRPr="001B0DF3">
        <w:rPr>
          <w:rFonts w:ascii="Times New Roman" w:hAnsi="Times New Roman"/>
          <w:sz w:val="28"/>
          <w:szCs w:val="28"/>
        </w:rPr>
        <w:t>останови Кабінету Міністрів України від 29 січня 2003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Pr="001B0DF3">
        <w:rPr>
          <w:rFonts w:ascii="Times New Roman" w:hAnsi="Times New Roman"/>
          <w:sz w:val="28"/>
          <w:szCs w:val="28"/>
        </w:rPr>
        <w:t>117 “Про Єдиний державний автоматизований реєстр осіб, які мають пр</w:t>
      </w:r>
      <w:r>
        <w:rPr>
          <w:rFonts w:ascii="Times New Roman" w:hAnsi="Times New Roman"/>
          <w:sz w:val="28"/>
          <w:szCs w:val="28"/>
        </w:rPr>
        <w:t xml:space="preserve">аво на пільги” </w:t>
      </w:r>
      <w:r w:rsidRPr="001B0DF3">
        <w:rPr>
          <w:rFonts w:ascii="Times New Roman" w:hAnsi="Times New Roman"/>
          <w:sz w:val="28"/>
          <w:szCs w:val="28"/>
        </w:rPr>
        <w:t>(зі змінами);</w:t>
      </w:r>
    </w:p>
    <w:p w14:paraId="2D84A6D3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- до 5 числа місяця, другого за звітним, складає акти звіряння сум заборгованості по наданих послугах зв’язку станом на 1 число місяця, що передує звітному.</w:t>
      </w:r>
    </w:p>
    <w:p w14:paraId="5500B362" w14:textId="77777777" w:rsidR="00E618F7" w:rsidRPr="001B0DF3" w:rsidRDefault="00E618F7" w:rsidP="00E6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F3">
        <w:rPr>
          <w:rFonts w:ascii="Times New Roman" w:hAnsi="Times New Roman"/>
          <w:sz w:val="28"/>
          <w:szCs w:val="28"/>
        </w:rPr>
        <w:t>Звіти підписуються та скріплюються печаткою підприємства. Розпорядник коштів має право перевіряти правильність та достовірність складання звітів, наданих на відшкодування витрат за надані пільги.</w:t>
      </w:r>
    </w:p>
    <w:p w14:paraId="16EEA26D" w14:textId="77777777" w:rsidR="00E618F7" w:rsidRPr="001B0DF3" w:rsidRDefault="00E618F7" w:rsidP="00E61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      3.4.</w:t>
      </w:r>
      <w:r w:rsidRPr="00DF2ECD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>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звіряє інформацію, </w:t>
      </w:r>
      <w:r w:rsidRPr="00DF2ECD">
        <w:rPr>
          <w:rFonts w:ascii="Times New Roman" w:hAnsi="Times New Roman"/>
          <w:sz w:val="28"/>
          <w:szCs w:val="28"/>
        </w:rPr>
        <w:t>що міститься в Єдиному державному автоматизованому реєстрі осіб, які мають право на пільги, з інформацією, яка надходить від підприємств</w:t>
      </w:r>
      <w:r>
        <w:rPr>
          <w:rFonts w:ascii="Times New Roman" w:hAnsi="Times New Roman"/>
          <w:sz w:val="28"/>
          <w:szCs w:val="28"/>
        </w:rPr>
        <w:t>, що надають послуги зв’язку, і</w:t>
      </w:r>
      <w:r w:rsidRPr="00DF2ECD">
        <w:rPr>
          <w:rFonts w:ascii="Times New Roman" w:hAnsi="Times New Roman"/>
          <w:sz w:val="28"/>
          <w:szCs w:val="28"/>
        </w:rPr>
        <w:t xml:space="preserve"> у разі виявлення розбіжностей щодо загальної кількості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F2ECD">
        <w:rPr>
          <w:rFonts w:ascii="Times New Roman" w:hAnsi="Times New Roman"/>
          <w:sz w:val="28"/>
          <w:szCs w:val="28"/>
        </w:rPr>
        <w:t>ільговиків або</w:t>
      </w:r>
      <w:r>
        <w:rPr>
          <w:rFonts w:ascii="Times New Roman" w:hAnsi="Times New Roman"/>
          <w:sz w:val="28"/>
          <w:szCs w:val="28"/>
        </w:rPr>
        <w:t xml:space="preserve"> розміру </w:t>
      </w:r>
      <w:r w:rsidRPr="00DF2ECD">
        <w:rPr>
          <w:rFonts w:ascii="Times New Roman" w:hAnsi="Times New Roman"/>
          <w:sz w:val="28"/>
          <w:szCs w:val="28"/>
        </w:rPr>
        <w:t xml:space="preserve">пільг,що надаються конкретному пільговику,  </w:t>
      </w:r>
      <w:r>
        <w:rPr>
          <w:rFonts w:ascii="Times New Roman" w:hAnsi="Times New Roman"/>
          <w:sz w:val="28"/>
          <w:szCs w:val="28"/>
        </w:rPr>
        <w:t xml:space="preserve">не провадить розрахунків, що стосуються виявлених </w:t>
      </w:r>
      <w:r w:rsidRPr="001B0DF3">
        <w:rPr>
          <w:rFonts w:ascii="Times New Roman" w:hAnsi="Times New Roman"/>
          <w:sz w:val="28"/>
          <w:szCs w:val="28"/>
        </w:rPr>
        <w:t>розбіжностей, до уточнення цієї інформації.</w:t>
      </w:r>
    </w:p>
    <w:p w14:paraId="5BD9F1AF" w14:textId="77777777" w:rsidR="00E618F7" w:rsidRPr="001B0DF3" w:rsidRDefault="00E618F7" w:rsidP="00E618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4DD">
        <w:rPr>
          <w:rFonts w:ascii="Times New Roman" w:hAnsi="Times New Roman"/>
          <w:sz w:val="28"/>
          <w:szCs w:val="28"/>
        </w:rPr>
        <w:t xml:space="preserve">       3.5.</w:t>
      </w:r>
      <w:r w:rsidRPr="001B0DF3">
        <w:rPr>
          <w:rFonts w:ascii="Times New Roman" w:hAnsi="Times New Roman"/>
          <w:sz w:val="28"/>
          <w:szCs w:val="28"/>
        </w:rPr>
        <w:t xml:space="preserve"> Управління </w:t>
      </w:r>
      <w:r>
        <w:rPr>
          <w:rFonts w:ascii="Times New Roman" w:hAnsi="Times New Roman"/>
          <w:sz w:val="28"/>
          <w:szCs w:val="28"/>
        </w:rPr>
        <w:t xml:space="preserve">соціального </w:t>
      </w:r>
      <w:r w:rsidRPr="001B0DF3">
        <w:rPr>
          <w:rFonts w:ascii="Times New Roman" w:hAnsi="Times New Roman"/>
          <w:sz w:val="28"/>
          <w:szCs w:val="28"/>
        </w:rPr>
        <w:t>захис</w:t>
      </w:r>
      <w:r>
        <w:rPr>
          <w:rFonts w:ascii="Times New Roman" w:hAnsi="Times New Roman"/>
          <w:sz w:val="28"/>
          <w:szCs w:val="28"/>
        </w:rPr>
        <w:t>ту населення Боярської</w:t>
      </w:r>
      <w:r w:rsidRPr="001B0DF3">
        <w:rPr>
          <w:rFonts w:ascii="Times New Roman" w:hAnsi="Times New Roman"/>
          <w:sz w:val="28"/>
          <w:szCs w:val="28"/>
        </w:rPr>
        <w:t xml:space="preserve"> міської ради сплачує підприємству, яке надає послуги зв’язку, кошти за надані пільги в 5-тиденний термін при надходженні їх на зазначені цілі із фінансово - економічного управління міської ради, відповідно та в межах асигнувань, затверджених бюджетом.</w:t>
      </w:r>
    </w:p>
    <w:p w14:paraId="5319A85B" w14:textId="77777777" w:rsidR="00E618F7" w:rsidRPr="001B0DF3" w:rsidRDefault="00E618F7" w:rsidP="00E618F7">
      <w:pPr>
        <w:spacing w:after="0" w:line="240" w:lineRule="auto"/>
        <w:jc w:val="both"/>
        <w:rPr>
          <w:rStyle w:val="a4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</w:pPr>
    </w:p>
    <w:p w14:paraId="1A5C8679" w14:textId="2597663B" w:rsidR="00E618F7" w:rsidRDefault="00E618F7" w:rsidP="00E618F7">
      <w:pPr>
        <w:pStyle w:val="1"/>
        <w:jc w:val="both"/>
        <w:rPr>
          <w:rStyle w:val="a4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</w:t>
      </w:r>
      <w:r w:rsidR="001E29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6A9F9A82" w14:textId="77777777" w:rsidR="00E618F7" w:rsidRDefault="00E618F7" w:rsidP="00E618F7">
      <w:pPr>
        <w:pStyle w:val="1"/>
        <w:jc w:val="both"/>
        <w:rPr>
          <w:rStyle w:val="a4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07F7632B" w14:textId="77777777" w:rsidR="00E618F7" w:rsidRDefault="00E618F7" w:rsidP="00E618F7">
      <w:pPr>
        <w:pStyle w:val="1"/>
        <w:jc w:val="both"/>
        <w:rPr>
          <w:rStyle w:val="a4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64AC2AB1" w14:textId="77777777" w:rsidR="00EE5104" w:rsidRDefault="00EE5104"/>
    <w:sectPr w:rsidR="00EE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04"/>
    <w:rsid w:val="001922BF"/>
    <w:rsid w:val="001E299D"/>
    <w:rsid w:val="00E618F7"/>
    <w:rsid w:val="00EE5104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62F8"/>
  <w15:chartTrackingRefBased/>
  <w15:docId w15:val="{DBB393C4-81D2-42BC-93B8-70520FC4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8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F7"/>
    <w:pPr>
      <w:ind w:left="720"/>
      <w:contextualSpacing/>
    </w:pPr>
  </w:style>
  <w:style w:type="character" w:styleId="a4">
    <w:name w:val="Strong"/>
    <w:qFormat/>
    <w:rsid w:val="00E618F7"/>
    <w:rPr>
      <w:b/>
    </w:rPr>
  </w:style>
  <w:style w:type="paragraph" w:customStyle="1" w:styleId="1">
    <w:name w:val="Без інтервалів1"/>
    <w:rsid w:val="00E618F7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2022-12-12T09:52:00Z</dcterms:created>
  <dcterms:modified xsi:type="dcterms:W3CDTF">2022-12-26T14:10:00Z</dcterms:modified>
</cp:coreProperties>
</file>