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13" w:rsidRPr="00F83337" w:rsidRDefault="001E0765" w:rsidP="005A49EF">
      <w:pPr>
        <w:tabs>
          <w:tab w:val="left" w:pos="792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ab/>
      </w:r>
      <w:r w:rsidR="00365E13" w:rsidRPr="00F83337">
        <w:rPr>
          <w:rFonts w:ascii="Times New Roman" w:hAnsi="Times New Roman" w:cs="Times New Roman"/>
          <w:bCs/>
          <w:sz w:val="26"/>
          <w:szCs w:val="26"/>
          <w:lang w:val="uk-UA"/>
        </w:rPr>
        <w:t>Додаток  2</w:t>
      </w:r>
    </w:p>
    <w:p w:rsidR="00365E13" w:rsidRPr="00F83337" w:rsidRDefault="00365E13" w:rsidP="00365E13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>до рішення сесії</w:t>
      </w:r>
      <w:r w:rsidR="008D49C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Боярської міської ради</w:t>
      </w:r>
    </w:p>
    <w:p w:rsidR="00EB17E6" w:rsidRPr="00F83337" w:rsidRDefault="00EB17E6" w:rsidP="00EB17E6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  </w:t>
      </w:r>
      <w:r w:rsidR="005A49E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</w:t>
      </w:r>
      <w:r w:rsidR="0022033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червня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202</w:t>
      </w:r>
      <w:r w:rsidR="005326FD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 w:rsidR="005A49E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>року №</w:t>
      </w:r>
    </w:p>
    <w:p w:rsidR="008D49C4" w:rsidRDefault="008D49C4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345D0E" w:rsidRPr="00345D0E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Перелік </w:t>
      </w:r>
    </w:p>
    <w:p w:rsidR="00365E13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податкових агентів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туристичного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збору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та інформація про них </w:t>
      </w:r>
    </w:p>
    <w:p w:rsidR="00345D0E" w:rsidRPr="00345D0E" w:rsidRDefault="00345D0E" w:rsidP="00345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2410"/>
        <w:gridCol w:w="1559"/>
        <w:gridCol w:w="2552"/>
      </w:tblGrid>
      <w:tr w:rsidR="00ED58F4" w:rsidRPr="00DF7EAB" w:rsidTr="005A49EF">
        <w:trPr>
          <w:tblHeader/>
        </w:trPr>
        <w:tc>
          <w:tcPr>
            <w:tcW w:w="710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Суб’єкт</w:t>
            </w:r>
            <w:r w:rsidR="001F2D6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784B0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господарювання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– податковий агент</w:t>
            </w:r>
          </w:p>
        </w:tc>
        <w:tc>
          <w:tcPr>
            <w:tcW w:w="2410" w:type="dxa"/>
            <w:vAlign w:val="center"/>
          </w:tcPr>
          <w:p w:rsidR="00ED58F4" w:rsidRPr="00DF7EAB" w:rsidRDefault="001A7F98" w:rsidP="0032693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</w:t>
            </w:r>
            <w:r w:rsidR="00ED58F4"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ид діяльності </w:t>
            </w:r>
            <w:r w:rsidR="00ED58F4" w:rsidRPr="00DF7E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(ДК 009:2010)</w:t>
            </w:r>
          </w:p>
        </w:tc>
        <w:tc>
          <w:tcPr>
            <w:tcW w:w="1559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Назва закладу</w:t>
            </w:r>
          </w:p>
        </w:tc>
        <w:tc>
          <w:tcPr>
            <w:tcW w:w="2552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Місце знаходження </w:t>
            </w:r>
          </w:p>
        </w:tc>
      </w:tr>
      <w:tr w:rsidR="00ED58F4" w:rsidRPr="00DF7EAB" w:rsidTr="005A49EF">
        <w:trPr>
          <w:trHeight w:val="719"/>
        </w:trPr>
        <w:tc>
          <w:tcPr>
            <w:tcW w:w="710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Шукюров</w:t>
            </w:r>
            <w:r w:rsidR="00784B0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Мамед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Тахмазович</w:t>
            </w:r>
          </w:p>
        </w:tc>
        <w:tc>
          <w:tcPr>
            <w:tcW w:w="2410" w:type="dxa"/>
          </w:tcPr>
          <w:p w:rsidR="00ED58F4" w:rsidRPr="00DF7EAB" w:rsidRDefault="00DF7EAB" w:rsidP="00857BA6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55.10 Діяльністьготелів і подібнихзасобівтимчасовогорозміщування (основний)</w:t>
            </w:r>
          </w:p>
        </w:tc>
        <w:tc>
          <w:tcPr>
            <w:tcW w:w="1559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ресторанно-готельний комплекс «Екватор»</w:t>
            </w:r>
          </w:p>
        </w:tc>
        <w:tc>
          <w:tcPr>
            <w:tcW w:w="2552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 xml:space="preserve">вул. Білогородська, </w:t>
            </w:r>
            <w:r w:rsidR="00857BA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68 - Б</w:t>
            </w:r>
          </w:p>
        </w:tc>
      </w:tr>
      <w:tr w:rsidR="00ED58F4" w:rsidRPr="00DD2C39" w:rsidTr="005A49EF">
        <w:trPr>
          <w:trHeight w:val="886"/>
        </w:trPr>
        <w:tc>
          <w:tcPr>
            <w:tcW w:w="710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ПП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"ДІВА-С"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(керівник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іліневський Леоні</w:t>
            </w:r>
            <w:r w:rsidRPr="00DF7EAB">
              <w:rPr>
                <w:rFonts w:ascii="inherit" w:eastAsia="Times New Roman" w:hAnsi="inherit" w:cs="Arial" w:hint="eastAsia"/>
                <w:sz w:val="20"/>
                <w:szCs w:val="20"/>
                <w:lang w:val="uk-UA" w:eastAsia="ru-RU"/>
              </w:rPr>
              <w:t>д</w:t>
            </w:r>
            <w:r w:rsid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етрович)</w:t>
            </w:r>
          </w:p>
        </w:tc>
        <w:tc>
          <w:tcPr>
            <w:tcW w:w="2410" w:type="dxa"/>
          </w:tcPr>
          <w:p w:rsidR="00ED58F4" w:rsidRPr="00DF7EAB" w:rsidRDefault="00DF7EAB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 (основний);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br/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</w:tcPr>
          <w:p w:rsidR="00ED58F4" w:rsidRPr="00DF7EAB" w:rsidRDefault="00D00507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Міні - готель</w:t>
            </w:r>
          </w:p>
        </w:tc>
        <w:tc>
          <w:tcPr>
            <w:tcW w:w="2552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>вул. Ворошилова, 26</w:t>
            </w:r>
          </w:p>
        </w:tc>
      </w:tr>
      <w:tr w:rsidR="001F2D69" w:rsidRPr="00DD2C39" w:rsidTr="005A49EF">
        <w:trPr>
          <w:trHeight w:val="886"/>
        </w:trPr>
        <w:tc>
          <w:tcPr>
            <w:tcW w:w="710" w:type="dxa"/>
          </w:tcPr>
          <w:p w:rsidR="001F2D69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</w:tcPr>
          <w:p w:rsidR="001F2D69" w:rsidRDefault="001F2D69" w:rsidP="007C4F02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ФОП Глухотько Андрій Олександрович</w:t>
            </w:r>
          </w:p>
        </w:tc>
        <w:tc>
          <w:tcPr>
            <w:tcW w:w="2410" w:type="dxa"/>
          </w:tcPr>
          <w:p w:rsidR="001F2D69" w:rsidRPr="00DF7EAB" w:rsidRDefault="001F2D69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</w:tcPr>
          <w:p w:rsidR="001F2D69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Готельно-ресторанний комплекс «Боярський двір»</w:t>
            </w:r>
          </w:p>
        </w:tc>
        <w:tc>
          <w:tcPr>
            <w:tcW w:w="2552" w:type="dxa"/>
          </w:tcPr>
          <w:p w:rsidR="001F2D69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Боярка,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вул.Магістральна, 33/26</w:t>
            </w:r>
          </w:p>
        </w:tc>
      </w:tr>
      <w:tr w:rsidR="00ED58F4" w:rsidRPr="00DD2C39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Гаврилюк Наталія Олександрівна</w:t>
            </w:r>
          </w:p>
        </w:tc>
        <w:tc>
          <w:tcPr>
            <w:tcW w:w="2410" w:type="dxa"/>
          </w:tcPr>
          <w:p w:rsidR="00ED58F4" w:rsidRPr="00DD2C39" w:rsidRDefault="00651196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Діяльністьготелів і подібнихзасобівтимчасовогорозміщування (основний)</w:t>
            </w:r>
          </w:p>
        </w:tc>
        <w:tc>
          <w:tcPr>
            <w:tcW w:w="1559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D2C3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 Високовольтна, буд.25</w:t>
            </w:r>
          </w:p>
        </w:tc>
      </w:tr>
      <w:tr w:rsidR="00ED58F4" w:rsidRPr="00DF7EAB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Лисогорко Наталія Олександрівна</w:t>
            </w:r>
          </w:p>
        </w:tc>
        <w:tc>
          <w:tcPr>
            <w:tcW w:w="2410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Діяльністьзасобіврозміщування на періодвідпустки та іншоготимчасовогопроживання (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основний)</w:t>
            </w:r>
          </w:p>
        </w:tc>
        <w:tc>
          <w:tcPr>
            <w:tcW w:w="1559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D2C3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пров.Жовтневий, буд.9А</w:t>
            </w:r>
          </w:p>
        </w:tc>
      </w:tr>
      <w:tr w:rsidR="00ED58F4" w:rsidRPr="00DF7EAB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Кравець Олена Олексіївна</w:t>
            </w:r>
          </w:p>
        </w:tc>
        <w:tc>
          <w:tcPr>
            <w:tcW w:w="2410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</w:t>
            </w:r>
            <w:r w:rsidR="00651196"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асового розміщування (основний)</w:t>
            </w:r>
          </w:p>
        </w:tc>
        <w:tc>
          <w:tcPr>
            <w:tcW w:w="1559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D2C39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вул.Білогородська, буд.51, корп. 5, к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.108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51" w:type="dxa"/>
          </w:tcPr>
          <w:p w:rsidR="00190316" w:rsidRDefault="00190316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ПП "КАБРЕРА"</w:t>
            </w:r>
          </w:p>
        </w:tc>
        <w:tc>
          <w:tcPr>
            <w:tcW w:w="2410" w:type="dxa"/>
          </w:tcPr>
          <w:p w:rsidR="00190316" w:rsidRPr="00DF7EAB" w:rsidRDefault="00190316" w:rsidP="00DD2C39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55.23.0 Надання інших місць для тимчасового проживання</w:t>
            </w: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, Н. В. І. Г.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190316" w:rsidP="00DD2C3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Україна, 08161, Київська обл., село Тарасівка,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вул.Шевченка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67</w:t>
            </w:r>
          </w:p>
        </w:tc>
      </w:tr>
      <w:tr w:rsidR="00190316" w:rsidRPr="005A49EF" w:rsidTr="005A49EF">
        <w:tc>
          <w:tcPr>
            <w:tcW w:w="710" w:type="dxa"/>
          </w:tcPr>
          <w:p w:rsidR="00190316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51" w:type="dxa"/>
          </w:tcPr>
          <w:p w:rsidR="00190316" w:rsidRDefault="00190316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"МТ ЛТД"</w:t>
            </w: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8D49C4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08150, Київська обл.,  м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вул.Лінійна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32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2551" w:type="dxa"/>
          </w:tcPr>
          <w:p w:rsidR="00190316" w:rsidRDefault="00190316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"МИСЛИВСЬКИЙ ДІМ "ЛІСОВИЙ КОРДОН"</w:t>
            </w:r>
          </w:p>
          <w:p w:rsidR="008D49C4" w:rsidRDefault="008D49C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55.10.0 Діяльність готелів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8D49C4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08150,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Київська обл.,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 Б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ілогородська, буд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61,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551" w:type="dxa"/>
          </w:tcPr>
          <w:p w:rsidR="00190316" w:rsidRDefault="00190316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"ЮНІОН-К"</w:t>
            </w: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190316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08154 Україна,  Київська обл.,  м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огдана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Х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мельницького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71, офіс 16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1F2D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</w:tcPr>
          <w:p w:rsidR="00190316" w:rsidRDefault="00190316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"ЗАТИШОК ПЛЮС КОМФОРТ"</w:t>
            </w: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8D49C4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08154,  Київська обл.,  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вул.Соборності, буд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36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1F2D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434043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ФОП 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Пархоменко</w:t>
            </w:r>
          </w:p>
          <w:p w:rsidR="00190316" w:rsidRDefault="00434043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Віолетта Володимирівна</w:t>
            </w:r>
          </w:p>
        </w:tc>
        <w:tc>
          <w:tcPr>
            <w:tcW w:w="2410" w:type="dxa"/>
          </w:tcPr>
          <w:p w:rsidR="00190316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434043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434043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08153, Київська обл.,  м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олодіжна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77, квартира 21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1F2D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</w:tcPr>
          <w:p w:rsidR="00190316" w:rsidRDefault="001F2D69" w:rsidP="0043404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ФОП 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Зацепа Євген</w:t>
            </w:r>
            <w:r w:rsidR="00434043"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ванович</w:t>
            </w:r>
          </w:p>
        </w:tc>
        <w:tc>
          <w:tcPr>
            <w:tcW w:w="2410" w:type="dxa"/>
          </w:tcPr>
          <w:p w:rsidR="00190316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434043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434043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08154, Київська обл.,  м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ул.Миру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65</w:t>
            </w:r>
          </w:p>
        </w:tc>
      </w:tr>
      <w:tr w:rsidR="00434043" w:rsidRPr="00DF7EAB" w:rsidTr="005A49EF">
        <w:tc>
          <w:tcPr>
            <w:tcW w:w="710" w:type="dxa"/>
          </w:tcPr>
          <w:p w:rsidR="00434043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1F2D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1" w:type="dxa"/>
          </w:tcPr>
          <w:p w:rsidR="00434043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ФОП 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Лисюченко Вікторія Вікторівна</w:t>
            </w:r>
          </w:p>
        </w:tc>
        <w:tc>
          <w:tcPr>
            <w:tcW w:w="2410" w:type="dxa"/>
          </w:tcPr>
          <w:p w:rsidR="00434043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434043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434043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434043" w:rsidRPr="00DF7EAB" w:rsidRDefault="00434043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 м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вул.Б.Хмельницького,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буд.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11</w:t>
            </w:r>
          </w:p>
        </w:tc>
      </w:tr>
      <w:tr w:rsidR="00434043" w:rsidRPr="00DF7EAB" w:rsidTr="005A49EF">
        <w:tc>
          <w:tcPr>
            <w:tcW w:w="710" w:type="dxa"/>
          </w:tcPr>
          <w:p w:rsidR="00434043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1F2D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51" w:type="dxa"/>
          </w:tcPr>
          <w:p w:rsidR="00434043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ФОП 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Осипчук Марія Сергіївна</w:t>
            </w:r>
          </w:p>
        </w:tc>
        <w:tc>
          <w:tcPr>
            <w:tcW w:w="2410" w:type="dxa"/>
          </w:tcPr>
          <w:p w:rsidR="00434043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434043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  <w:vAlign w:val="center"/>
          </w:tcPr>
          <w:p w:rsidR="00434043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434043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08070, Київська обл.,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село Новосілки, вул.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Олеся Гончара,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31, </w:t>
            </w:r>
          </w:p>
        </w:tc>
      </w:tr>
    </w:tbl>
    <w:p w:rsidR="003B43CF" w:rsidRPr="00345D0E" w:rsidRDefault="003B43CF" w:rsidP="00345D0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5D0E" w:rsidRPr="00581526" w:rsidRDefault="005131D3" w:rsidP="00345D0E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0B517A">
        <w:rPr>
          <w:rFonts w:ascii="Times New Roman" w:hAnsi="Times New Roman" w:cs="Times New Roman"/>
          <w:b/>
          <w:i/>
          <w:lang w:val="uk-UA"/>
        </w:rPr>
        <w:t>* Перелік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визначає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податкових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агентів для розрахунку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річної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прогнозної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суми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збору; цей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Перелік не забороняє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сплати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збору до міського бюджету іншим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податковим агентам до їх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включення у перелік.</w:t>
      </w:r>
    </w:p>
    <w:p w:rsidR="002834BD" w:rsidRDefault="00345D0E" w:rsidP="00345D0E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581526">
        <w:rPr>
          <w:rFonts w:ascii="Times New Roman" w:hAnsi="Times New Roman" w:cs="Times New Roman"/>
          <w:b/>
          <w:i/>
          <w:shd w:val="clear" w:color="auto" w:fill="FFFFFF"/>
          <w:lang w:val="uk-UA"/>
        </w:rPr>
        <w:t>** Перелік</w:t>
      </w:r>
      <w:r w:rsidR="00082168" w:rsidRPr="00581526">
        <w:rPr>
          <w:rFonts w:ascii="Times New Roman" w:hAnsi="Times New Roman" w:cs="Times New Roman"/>
          <w:b/>
          <w:i/>
          <w:lang w:val="uk-UA"/>
        </w:rPr>
        <w:t xml:space="preserve"> податкових агентів </w:t>
      </w:r>
      <w:r w:rsidRPr="00581526">
        <w:rPr>
          <w:rFonts w:ascii="Times New Roman" w:hAnsi="Times New Roman" w:cs="Times New Roman"/>
          <w:b/>
          <w:i/>
          <w:shd w:val="clear" w:color="auto" w:fill="FFFFFF"/>
          <w:lang w:val="uk-UA"/>
        </w:rPr>
        <w:t xml:space="preserve">сформований на підставі даних </w:t>
      </w:r>
      <w:r w:rsidRPr="00581526">
        <w:rPr>
          <w:rFonts w:ascii="Times New Roman" w:hAnsi="Times New Roman" w:cs="Times New Roman"/>
          <w:b/>
          <w:i/>
          <w:lang w:val="uk-UA"/>
        </w:rPr>
        <w:t>Єдиного державного реєстру юридичних осіб, фізичних осіб-підприємців та громадських формувань, які станом на 01.06.202</w:t>
      </w:r>
      <w:r w:rsidR="00434043">
        <w:rPr>
          <w:rFonts w:ascii="Times New Roman" w:hAnsi="Times New Roman" w:cs="Times New Roman"/>
          <w:b/>
          <w:i/>
          <w:lang w:val="uk-UA"/>
        </w:rPr>
        <w:t>2</w:t>
      </w:r>
      <w:r w:rsidRPr="00581526">
        <w:rPr>
          <w:rFonts w:ascii="Times New Roman" w:hAnsi="Times New Roman" w:cs="Times New Roman"/>
          <w:b/>
          <w:i/>
          <w:lang w:val="uk-UA"/>
        </w:rPr>
        <w:t xml:space="preserve"> року перебувають на обліку, та основний вид діяльності яких відноситься до розділу 55 «Тимчасове розміщення» Класифікації видів економічної діяльності (ДК 009:2010).</w:t>
      </w:r>
    </w:p>
    <w:sectPr w:rsidR="002834BD" w:rsidSect="008D49C4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01" w:rsidRDefault="00404001" w:rsidP="004D62BE">
      <w:pPr>
        <w:spacing w:after="0" w:line="240" w:lineRule="auto"/>
      </w:pPr>
      <w:r>
        <w:separator/>
      </w:r>
    </w:p>
  </w:endnote>
  <w:endnote w:type="continuationSeparator" w:id="0">
    <w:p w:rsidR="00404001" w:rsidRDefault="00404001" w:rsidP="004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01" w:rsidRDefault="00404001" w:rsidP="004D62BE">
      <w:pPr>
        <w:spacing w:after="0" w:line="240" w:lineRule="auto"/>
      </w:pPr>
      <w:r>
        <w:separator/>
      </w:r>
    </w:p>
  </w:footnote>
  <w:footnote w:type="continuationSeparator" w:id="0">
    <w:p w:rsidR="00404001" w:rsidRDefault="00404001" w:rsidP="004D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826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62BE" w:rsidRPr="004D62BE" w:rsidRDefault="00525188">
        <w:pPr>
          <w:pStyle w:val="ac"/>
          <w:jc w:val="center"/>
          <w:rPr>
            <w:rFonts w:ascii="Times New Roman" w:hAnsi="Times New Roman" w:cs="Times New Roman"/>
          </w:rPr>
        </w:pPr>
        <w:r w:rsidRPr="004D62BE">
          <w:rPr>
            <w:rFonts w:ascii="Times New Roman" w:hAnsi="Times New Roman" w:cs="Times New Roman"/>
          </w:rPr>
          <w:fldChar w:fldCharType="begin"/>
        </w:r>
        <w:r w:rsidR="004D62BE" w:rsidRPr="004D62BE">
          <w:rPr>
            <w:rFonts w:ascii="Times New Roman" w:hAnsi="Times New Roman" w:cs="Times New Roman"/>
          </w:rPr>
          <w:instrText xml:space="preserve"> PAGE   \* MERGEFORMAT </w:instrText>
        </w:r>
        <w:r w:rsidRPr="004D62BE">
          <w:rPr>
            <w:rFonts w:ascii="Times New Roman" w:hAnsi="Times New Roman" w:cs="Times New Roman"/>
          </w:rPr>
          <w:fldChar w:fldCharType="separate"/>
        </w:r>
        <w:r w:rsidR="00B42B1D">
          <w:rPr>
            <w:rFonts w:ascii="Times New Roman" w:hAnsi="Times New Roman" w:cs="Times New Roman"/>
            <w:noProof/>
          </w:rPr>
          <w:t>2</w:t>
        </w:r>
        <w:r w:rsidRPr="004D62BE">
          <w:rPr>
            <w:rFonts w:ascii="Times New Roman" w:hAnsi="Times New Roman" w:cs="Times New Roman"/>
          </w:rPr>
          <w:fldChar w:fldCharType="end"/>
        </w:r>
      </w:p>
    </w:sdtContent>
  </w:sdt>
  <w:p w:rsidR="004D62BE" w:rsidRDefault="004D62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" w15:restartNumberingAfterBreak="0">
    <w:nsid w:val="206E5DD9"/>
    <w:multiLevelType w:val="multilevel"/>
    <w:tmpl w:val="85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F416A"/>
    <w:multiLevelType w:val="multilevel"/>
    <w:tmpl w:val="6E2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04F2F"/>
    <w:multiLevelType w:val="multilevel"/>
    <w:tmpl w:val="28E8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A39CD"/>
    <w:multiLevelType w:val="hybridMultilevel"/>
    <w:tmpl w:val="6EA2C1CC"/>
    <w:lvl w:ilvl="0" w:tplc="63121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E61F57"/>
    <w:multiLevelType w:val="hybridMultilevel"/>
    <w:tmpl w:val="6FDA5DF6"/>
    <w:lvl w:ilvl="0" w:tplc="6CFA4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169D"/>
    <w:multiLevelType w:val="multilevel"/>
    <w:tmpl w:val="6776A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874AC"/>
    <w:multiLevelType w:val="hybridMultilevel"/>
    <w:tmpl w:val="187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37149"/>
    <w:multiLevelType w:val="multilevel"/>
    <w:tmpl w:val="9BBA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D"/>
    <w:rsid w:val="00036E0B"/>
    <w:rsid w:val="000675EE"/>
    <w:rsid w:val="00074453"/>
    <w:rsid w:val="000812FB"/>
    <w:rsid w:val="00082168"/>
    <w:rsid w:val="000B123A"/>
    <w:rsid w:val="000B517A"/>
    <w:rsid w:val="000B7555"/>
    <w:rsid w:val="000D72E5"/>
    <w:rsid w:val="000D75E3"/>
    <w:rsid w:val="000E340A"/>
    <w:rsid w:val="000F2D6B"/>
    <w:rsid w:val="00133784"/>
    <w:rsid w:val="001436D3"/>
    <w:rsid w:val="001458A3"/>
    <w:rsid w:val="00145C8D"/>
    <w:rsid w:val="001469F0"/>
    <w:rsid w:val="00152DCD"/>
    <w:rsid w:val="00154464"/>
    <w:rsid w:val="00163BAA"/>
    <w:rsid w:val="00175D19"/>
    <w:rsid w:val="00187901"/>
    <w:rsid w:val="00190316"/>
    <w:rsid w:val="001A7F98"/>
    <w:rsid w:val="001B612E"/>
    <w:rsid w:val="001C5974"/>
    <w:rsid w:val="001D5077"/>
    <w:rsid w:val="001E0765"/>
    <w:rsid w:val="001F2D69"/>
    <w:rsid w:val="0021334D"/>
    <w:rsid w:val="00216928"/>
    <w:rsid w:val="0022033C"/>
    <w:rsid w:val="002552EC"/>
    <w:rsid w:val="00263251"/>
    <w:rsid w:val="002670EB"/>
    <w:rsid w:val="0027100A"/>
    <w:rsid w:val="0028098E"/>
    <w:rsid w:val="002834BD"/>
    <w:rsid w:val="002A218D"/>
    <w:rsid w:val="002E00E8"/>
    <w:rsid w:val="002F14E8"/>
    <w:rsid w:val="003212F4"/>
    <w:rsid w:val="00325221"/>
    <w:rsid w:val="00326933"/>
    <w:rsid w:val="003368A5"/>
    <w:rsid w:val="00345D0E"/>
    <w:rsid w:val="0035679A"/>
    <w:rsid w:val="0035691B"/>
    <w:rsid w:val="00365667"/>
    <w:rsid w:val="00365719"/>
    <w:rsid w:val="00365E13"/>
    <w:rsid w:val="00380B55"/>
    <w:rsid w:val="003925B2"/>
    <w:rsid w:val="003B1F33"/>
    <w:rsid w:val="003B43CF"/>
    <w:rsid w:val="003C03DA"/>
    <w:rsid w:val="003D032F"/>
    <w:rsid w:val="00404001"/>
    <w:rsid w:val="004059FF"/>
    <w:rsid w:val="00415517"/>
    <w:rsid w:val="00433800"/>
    <w:rsid w:val="00434043"/>
    <w:rsid w:val="004519D0"/>
    <w:rsid w:val="00474DAF"/>
    <w:rsid w:val="004756A9"/>
    <w:rsid w:val="0048747D"/>
    <w:rsid w:val="0049133F"/>
    <w:rsid w:val="00493648"/>
    <w:rsid w:val="004C25A1"/>
    <w:rsid w:val="004D15BB"/>
    <w:rsid w:val="004D62BE"/>
    <w:rsid w:val="005131D3"/>
    <w:rsid w:val="0051543C"/>
    <w:rsid w:val="00525188"/>
    <w:rsid w:val="005307B9"/>
    <w:rsid w:val="005326FD"/>
    <w:rsid w:val="005550B7"/>
    <w:rsid w:val="005677B2"/>
    <w:rsid w:val="00581526"/>
    <w:rsid w:val="005969AD"/>
    <w:rsid w:val="005974CC"/>
    <w:rsid w:val="005A49EF"/>
    <w:rsid w:val="005D41E9"/>
    <w:rsid w:val="005D7627"/>
    <w:rsid w:val="005E4A3D"/>
    <w:rsid w:val="005E5A12"/>
    <w:rsid w:val="00637BCE"/>
    <w:rsid w:val="00637C61"/>
    <w:rsid w:val="00651196"/>
    <w:rsid w:val="00666991"/>
    <w:rsid w:val="00674082"/>
    <w:rsid w:val="006E1DCD"/>
    <w:rsid w:val="00721468"/>
    <w:rsid w:val="00735B6A"/>
    <w:rsid w:val="00740751"/>
    <w:rsid w:val="007437C3"/>
    <w:rsid w:val="0075684C"/>
    <w:rsid w:val="00777464"/>
    <w:rsid w:val="0077771A"/>
    <w:rsid w:val="00784B03"/>
    <w:rsid w:val="00790532"/>
    <w:rsid w:val="007B25C4"/>
    <w:rsid w:val="007C4F02"/>
    <w:rsid w:val="00802F48"/>
    <w:rsid w:val="00825D81"/>
    <w:rsid w:val="008333C1"/>
    <w:rsid w:val="008366C8"/>
    <w:rsid w:val="00841106"/>
    <w:rsid w:val="00857BA6"/>
    <w:rsid w:val="00861528"/>
    <w:rsid w:val="008938A8"/>
    <w:rsid w:val="008C68B7"/>
    <w:rsid w:val="008D49C4"/>
    <w:rsid w:val="009009E7"/>
    <w:rsid w:val="00903A1E"/>
    <w:rsid w:val="00933E0F"/>
    <w:rsid w:val="0094015B"/>
    <w:rsid w:val="00941FD7"/>
    <w:rsid w:val="00953B5F"/>
    <w:rsid w:val="00954C66"/>
    <w:rsid w:val="0097117D"/>
    <w:rsid w:val="0098400D"/>
    <w:rsid w:val="0098649E"/>
    <w:rsid w:val="009A759C"/>
    <w:rsid w:val="009B76E8"/>
    <w:rsid w:val="009B7E44"/>
    <w:rsid w:val="009C6489"/>
    <w:rsid w:val="009D279D"/>
    <w:rsid w:val="009D553B"/>
    <w:rsid w:val="009E5E91"/>
    <w:rsid w:val="009F739A"/>
    <w:rsid w:val="00A0596D"/>
    <w:rsid w:val="00A3012B"/>
    <w:rsid w:val="00A40509"/>
    <w:rsid w:val="00A746F5"/>
    <w:rsid w:val="00A93E29"/>
    <w:rsid w:val="00A94EF1"/>
    <w:rsid w:val="00A976C5"/>
    <w:rsid w:val="00AA10DC"/>
    <w:rsid w:val="00AA6BCE"/>
    <w:rsid w:val="00AB5AF0"/>
    <w:rsid w:val="00AD4B5F"/>
    <w:rsid w:val="00AF4A53"/>
    <w:rsid w:val="00B23ED2"/>
    <w:rsid w:val="00B30474"/>
    <w:rsid w:val="00B308A2"/>
    <w:rsid w:val="00B42B1D"/>
    <w:rsid w:val="00B81F42"/>
    <w:rsid w:val="00BC03CF"/>
    <w:rsid w:val="00BF03A4"/>
    <w:rsid w:val="00BF5315"/>
    <w:rsid w:val="00BF6F03"/>
    <w:rsid w:val="00C02EAC"/>
    <w:rsid w:val="00C0413C"/>
    <w:rsid w:val="00C132CE"/>
    <w:rsid w:val="00C32CA7"/>
    <w:rsid w:val="00C33573"/>
    <w:rsid w:val="00C3507B"/>
    <w:rsid w:val="00C476C4"/>
    <w:rsid w:val="00C61E22"/>
    <w:rsid w:val="00C73859"/>
    <w:rsid w:val="00C9202C"/>
    <w:rsid w:val="00CA1C7E"/>
    <w:rsid w:val="00CA5CA5"/>
    <w:rsid w:val="00CC399B"/>
    <w:rsid w:val="00CC3F5D"/>
    <w:rsid w:val="00CD277C"/>
    <w:rsid w:val="00CF615D"/>
    <w:rsid w:val="00D00507"/>
    <w:rsid w:val="00D02685"/>
    <w:rsid w:val="00D44827"/>
    <w:rsid w:val="00D62C59"/>
    <w:rsid w:val="00DA5B53"/>
    <w:rsid w:val="00DD2C39"/>
    <w:rsid w:val="00DE6F42"/>
    <w:rsid w:val="00DF7743"/>
    <w:rsid w:val="00DF7EAB"/>
    <w:rsid w:val="00E45A9E"/>
    <w:rsid w:val="00E57762"/>
    <w:rsid w:val="00E65960"/>
    <w:rsid w:val="00EB17E6"/>
    <w:rsid w:val="00EC0FFE"/>
    <w:rsid w:val="00EC41F6"/>
    <w:rsid w:val="00EC6194"/>
    <w:rsid w:val="00EC701A"/>
    <w:rsid w:val="00ED58F4"/>
    <w:rsid w:val="00EF3E7F"/>
    <w:rsid w:val="00EF6C09"/>
    <w:rsid w:val="00EF7758"/>
    <w:rsid w:val="00F32DC6"/>
    <w:rsid w:val="00F352D7"/>
    <w:rsid w:val="00F43F07"/>
    <w:rsid w:val="00F51768"/>
    <w:rsid w:val="00F607B3"/>
    <w:rsid w:val="00F70427"/>
    <w:rsid w:val="00F742BC"/>
    <w:rsid w:val="00F83337"/>
    <w:rsid w:val="00FB69D7"/>
    <w:rsid w:val="00FC0613"/>
    <w:rsid w:val="00FC6D50"/>
    <w:rsid w:val="00FC6E66"/>
    <w:rsid w:val="00FE2572"/>
    <w:rsid w:val="00FE3612"/>
    <w:rsid w:val="00FF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7AAD0-358C-4BC4-82B9-69FCA57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6D"/>
  </w:style>
  <w:style w:type="paragraph" w:styleId="1">
    <w:name w:val="heading 1"/>
    <w:basedOn w:val="a"/>
    <w:next w:val="a"/>
    <w:link w:val="10"/>
    <w:uiPriority w:val="9"/>
    <w:qFormat/>
    <w:rsid w:val="00345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77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758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550B7"/>
    <w:pPr>
      <w:ind w:left="720"/>
      <w:contextualSpacing/>
    </w:pPr>
  </w:style>
  <w:style w:type="paragraph" w:styleId="21">
    <w:name w:val="Body Text 2"/>
    <w:basedOn w:val="a"/>
    <w:link w:val="22"/>
    <w:rsid w:val="003925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2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nges">
    <w:name w:val="changes"/>
    <w:basedOn w:val="a0"/>
    <w:rsid w:val="000675EE"/>
  </w:style>
  <w:style w:type="paragraph" w:styleId="a4">
    <w:name w:val="Subtitle"/>
    <w:basedOn w:val="a"/>
    <w:link w:val="a5"/>
    <w:qFormat/>
    <w:rsid w:val="00F607B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F607B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7B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954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4C66"/>
  </w:style>
  <w:style w:type="paragraph" w:customStyle="1" w:styleId="11">
    <w:name w:val="Без интервала1"/>
    <w:rsid w:val="009401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Normal (Web)"/>
    <w:basedOn w:val="a"/>
    <w:uiPriority w:val="99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52DCD"/>
  </w:style>
  <w:style w:type="character" w:styleId="ab">
    <w:name w:val="Hyperlink"/>
    <w:basedOn w:val="a0"/>
    <w:uiPriority w:val="99"/>
    <w:semiHidden/>
    <w:unhideWhenUsed/>
    <w:rsid w:val="00152D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62BE"/>
  </w:style>
  <w:style w:type="paragraph" w:styleId="ae">
    <w:name w:val="footer"/>
    <w:basedOn w:val="a"/>
    <w:link w:val="af"/>
    <w:uiPriority w:val="99"/>
    <w:semiHidden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2</cp:revision>
  <cp:lastPrinted>2022-06-20T06:57:00Z</cp:lastPrinted>
  <dcterms:created xsi:type="dcterms:W3CDTF">2022-06-20T11:18:00Z</dcterms:created>
  <dcterms:modified xsi:type="dcterms:W3CDTF">2022-06-20T11:18:00Z</dcterms:modified>
</cp:coreProperties>
</file>