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F8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roofErr w:type="spellEnd"/>
    </w:p>
    <w:p w:rsidR="000A769A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рішення </w:t>
      </w:r>
      <w:r w:rsidR="00E75D69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ІІ пленарного засідання </w:t>
      </w:r>
    </w:p>
    <w:p w:rsidR="0072247A" w:rsidRPr="00484445" w:rsidRDefault="00E75D69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A769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C24CF8" w:rsidRPr="00484445">
        <w:rPr>
          <w:rFonts w:ascii="Times New Roman" w:hAnsi="Times New Roman" w:cs="Times New Roman"/>
          <w:sz w:val="28"/>
          <w:szCs w:val="28"/>
          <w:lang w:val="ru-RU"/>
        </w:rPr>
        <w:t>сесії VIІI</w:t>
      </w:r>
      <w:r w:rsidR="000A769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122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скликання </w:t>
      </w:r>
    </w:p>
    <w:p w:rsidR="0072247A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r w:rsidR="0072247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</w:t>
      </w:r>
    </w:p>
    <w:p w:rsidR="0072247A" w:rsidRPr="00484445" w:rsidRDefault="000A769A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49B"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 w:rsidR="002B749B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2B7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r w:rsidR="0072247A" w:rsidRPr="00484445">
        <w:rPr>
          <w:rFonts w:ascii="Times New Roman" w:hAnsi="Times New Roman" w:cs="Times New Roman"/>
          <w:sz w:val="28"/>
          <w:szCs w:val="28"/>
          <w:lang w:val="ru-RU"/>
        </w:rPr>
        <w:t>року №</w:t>
      </w:r>
      <w:r w:rsidR="002B749B">
        <w:rPr>
          <w:rFonts w:ascii="Times New Roman" w:hAnsi="Times New Roman" w:cs="Times New Roman"/>
          <w:sz w:val="28"/>
          <w:szCs w:val="28"/>
          <w:lang w:val="ru-RU"/>
        </w:rPr>
        <w:t xml:space="preserve"> 2/15</w:t>
      </w:r>
    </w:p>
    <w:p w:rsidR="00F0470F" w:rsidRPr="00484445" w:rsidRDefault="00F0470F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</w:p>
    <w:p w:rsidR="00F0470F" w:rsidRPr="00CE0510" w:rsidRDefault="00F0470F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47A" w:rsidRPr="0024556A" w:rsidRDefault="0072247A" w:rsidP="002455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24556A" w:rsidRPr="0024556A">
        <w:rPr>
          <w:rFonts w:ascii="Times New Roman" w:hAnsi="Times New Roman" w:cs="Times New Roman"/>
          <w:b/>
          <w:sz w:val="28"/>
          <w:szCs w:val="28"/>
          <w:lang w:val="ru-RU"/>
        </w:rPr>
        <w:t>ЛОЖЕНН</w:t>
      </w: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</w:p>
    <w:p w:rsidR="0072247A" w:rsidRPr="0024556A" w:rsidRDefault="0072247A" w:rsidP="002455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відділ</w:t>
      </w:r>
      <w:proofErr w:type="spellEnd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="003A6122"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36DA" w:rsidRPr="0024556A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спорту </w:t>
      </w:r>
      <w:proofErr w:type="spellStart"/>
      <w:r w:rsidR="00C24CF8" w:rsidRPr="0024556A">
        <w:rPr>
          <w:rFonts w:ascii="Times New Roman" w:hAnsi="Times New Roman" w:cs="Times New Roman"/>
          <w:b/>
          <w:sz w:val="28"/>
          <w:szCs w:val="28"/>
          <w:lang w:val="ru-RU"/>
        </w:rPr>
        <w:t>Боярської</w:t>
      </w:r>
      <w:proofErr w:type="spellEnd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24556A" w:rsidRPr="0024556A" w:rsidRDefault="0024556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47A" w:rsidRPr="0024556A" w:rsidRDefault="0024556A" w:rsidP="0024556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</w:p>
    <w:p w:rsidR="0072247A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6DA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24556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33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спорту </w:t>
      </w:r>
      <w:proofErr w:type="spellStart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створюється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Боярською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радою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підзвітний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підконтрольний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Боярській</w:t>
      </w:r>
      <w:proofErr w:type="spellEnd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0510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підпорядкований</w:t>
      </w:r>
      <w:proofErr w:type="spellEnd"/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Боярському</w:t>
      </w:r>
      <w:proofErr w:type="spellEnd"/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proofErr w:type="gram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="0070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703574" w:rsidRPr="008F05FF">
        <w:rPr>
          <w:rFonts w:ascii="Times New Roman" w:hAnsi="Times New Roman" w:cs="Times New Roman"/>
          <w:sz w:val="28"/>
          <w:szCs w:val="28"/>
          <w:lang w:val="uk-UA" w:eastAsia="uk-UA"/>
        </w:rPr>
        <w:t>заступник</w:t>
      </w:r>
      <w:r w:rsidR="00703574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703574" w:rsidRPr="008F05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міського голови відповідно до розподілу функціональних обов`язків.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6DA" w:rsidRPr="005A36DA" w:rsidRDefault="005A36DA" w:rsidP="005A36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Полож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ради. </w:t>
      </w:r>
    </w:p>
    <w:p w:rsidR="0072247A" w:rsidRDefault="0072247A" w:rsidP="00511B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A36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керується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Конвенцією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основоположних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свобод,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Європейською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хартією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договорами та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ратифікованими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Верховною Радою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», «Про службу в органах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, «Про культуру», «Про </w:t>
      </w:r>
      <w:proofErr w:type="spellStart"/>
      <w:r w:rsidR="00511BFD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 культуру та спорт», «Про </w:t>
      </w:r>
      <w:proofErr w:type="spellStart"/>
      <w:r w:rsidR="00511BFD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11BF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1BFD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11BF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 xml:space="preserve"> законами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 xml:space="preserve">, актами Президента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CCA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рішеннями міської ради і виконавчого комітету, розпорядженнями міського голови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даним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CC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нормативними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актами.</w:t>
      </w:r>
    </w:p>
    <w:p w:rsidR="00201D26" w:rsidRPr="00484445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11BFD" w:rsidRPr="0048444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0FD7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2BCE" w:rsidRPr="00484445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652BCE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2BCE" w:rsidRPr="0048444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особами та </w:t>
      </w: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службовцями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4445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844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247A" w:rsidRPr="0024556A" w:rsidRDefault="00201D26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="0070357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D2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01D26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201D26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652BCE" w:rsidRPr="0024556A">
        <w:rPr>
          <w:rFonts w:ascii="Times New Roman" w:hAnsi="Times New Roman" w:cs="Times New Roman"/>
          <w:sz w:val="28"/>
          <w:szCs w:val="28"/>
          <w:lang w:val="ru-RU"/>
        </w:rPr>
        <w:t>Боярською</w:t>
      </w:r>
      <w:proofErr w:type="spellEnd"/>
      <w:r w:rsidR="00652BCE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радою.</w:t>
      </w:r>
    </w:p>
    <w:p w:rsidR="00652BCE" w:rsidRPr="00652BCE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BC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юридичною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особою,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самостійний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баланс,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рахунки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банків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(державному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казначействі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), печатку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Герба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штамп,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бланки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атрибути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511BFD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BC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D7DB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адреса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: 08150,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Київська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область, м. Боярка, </w:t>
      </w:r>
      <w:r w:rsidR="0062379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BCE">
        <w:rPr>
          <w:rFonts w:ascii="Times New Roman" w:hAnsi="Times New Roman" w:cs="Times New Roman"/>
          <w:sz w:val="28"/>
          <w:szCs w:val="28"/>
          <w:lang w:val="ru-RU"/>
        </w:rPr>
        <w:t>Грушевського</w:t>
      </w:r>
      <w:proofErr w:type="spellEnd"/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М., 39.</w:t>
      </w:r>
    </w:p>
    <w:p w:rsidR="00652BCE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D7DB1">
        <w:rPr>
          <w:rFonts w:ascii="Times New Roman" w:hAnsi="Times New Roman" w:cs="Times New Roman"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6D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6C3A" w:rsidRDefault="00006C3A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6C3A" w:rsidRDefault="00006C3A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247A" w:rsidRPr="0024556A" w:rsidRDefault="00485EE3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Мета </w:t>
      </w:r>
      <w:proofErr w:type="spellStart"/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:rsidR="0072247A" w:rsidRPr="0024556A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2.1 Метою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>,  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інформаційно-освітнього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простору,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туризму,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культурного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надбання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конкурентоспроможного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мистецького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та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туристичного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="00C24CF8" w:rsidRPr="0024556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485EE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85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EE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населенню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>   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спорту,  шляхом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через мережу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4556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2455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548" w:rsidRPr="0024556A" w:rsidRDefault="00B05548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47A" w:rsidRPr="00485EE3" w:rsidRDefault="00485EE3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485EE3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485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5EE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485EE3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72247A" w:rsidRPr="00485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47A" w:rsidRPr="00485EE3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72247A" w:rsidRPr="00485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 Для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вирішує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ради  в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сферах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туризму,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, туризму,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спорту,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демографічних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прав 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чоловіків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пріоритети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бюджету,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відродження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самобутності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корінних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самодіяльної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художніх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промислів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ремесл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репертуару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комплектуванню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оновленню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музеїв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бібліотек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виставок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збереженню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продукту,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централізованому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комплектуванню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використанню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бібліотечних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збереженню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відтворенню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традиційного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ареалів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відродженню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осередків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традиційної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художніх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промислів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ремесл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перепідготовки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8.  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фестивалів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конкурсів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оглядів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аматорського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виставок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художніх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промислів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9. 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правового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прав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чоловіків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культурному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становленню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3.11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Вживає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на засадах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патріотизму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міжнаціональної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товариств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військово-патріотичних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клубів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історико-пошукових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спрямованості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популяризацію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спорту, здорового способу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громадськими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відомчими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приватними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закладами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спрямованості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умов для занять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фізкультурою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спортом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спорту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зайняття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фізкультурою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спортом максимально широкого кола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муніципальних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підвідомчих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та спортом.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  та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  проводить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  заходи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широких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занять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та спортом,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тренувальних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збереженню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вдосконаленню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дитячо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-юнацької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спортивної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навчально-тренувального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календарних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навчально-тренувальних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фізкультурно-оздоровчих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виділених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проведенням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з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виділяються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бюджету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метою.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координаційних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рад,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комітетів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3.23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протипожежної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санітарного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режиму </w:t>
      </w:r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  закладах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дитячо-юнацькій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спортивній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практичну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24.  Вносить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бюджету, 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залучених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Default="00703574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розпоряджень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віднесені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право: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та спорту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тренерів-викладачів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,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безпосередню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реорганізації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ліквідації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Погоджувати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затвердженні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статути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підпорядкованих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5.  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взаємодіє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структурними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підрозділами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об’єднаннями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04667"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:rsid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1629E5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1629E5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Штатний розпис Відділу затверджується міськ</w:t>
      </w:r>
      <w:r w:rsidR="001629E5">
        <w:rPr>
          <w:rFonts w:ascii="Times New Roman" w:hAnsi="Times New Roman" w:cs="Times New Roman"/>
          <w:sz w:val="28"/>
          <w:szCs w:val="28"/>
          <w:lang w:val="uk-UA" w:eastAsia="uk-UA"/>
        </w:rPr>
        <w:t>им</w:t>
      </w:r>
      <w:r w:rsidR="001629E5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629E5">
        <w:rPr>
          <w:rFonts w:ascii="Times New Roman" w:hAnsi="Times New Roman" w:cs="Times New Roman"/>
          <w:sz w:val="28"/>
          <w:szCs w:val="28"/>
          <w:lang w:val="uk-UA" w:eastAsia="uk-UA"/>
        </w:rPr>
        <w:t>головою</w:t>
      </w:r>
      <w:r w:rsidR="001629E5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інструкціями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затверджуються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начальником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особи та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службовці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призначаються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звільняються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посади начальником </w:t>
      </w:r>
      <w:proofErr w:type="spellStart"/>
      <w:r w:rsidR="0080466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конкурсного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процедурою.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04667"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:rsidR="001629E5" w:rsidRPr="001629E5" w:rsidRDefault="00006C3A" w:rsidP="00162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начальник,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призначається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звільняється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з посади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головою на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процедурою,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передбаченою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1629E5" w:rsidRPr="001629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9E5" w:rsidRDefault="001629E5" w:rsidP="00A04F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Особа, яка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призначається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начальника, повинна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04F1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таж </w:t>
      </w:r>
      <w:proofErr w:type="spellStart"/>
      <w:r w:rsidR="00A04F1D">
        <w:rPr>
          <w:rFonts w:ascii="Times New Roman" w:hAnsi="Times New Roman" w:cs="Times New Roman"/>
          <w:sz w:val="28"/>
          <w:szCs w:val="28"/>
          <w:lang w:val="ru-RU"/>
        </w:rPr>
        <w:t>керівної</w:t>
      </w:r>
      <w:proofErr w:type="spellEnd"/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державній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в органах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фахом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на посадах в </w:t>
      </w:r>
      <w:proofErr w:type="spellStart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A04F1D" w:rsidRPr="00A04F1D">
        <w:rPr>
          <w:rFonts w:ascii="Times New Roman" w:hAnsi="Times New Roman" w:cs="Times New Roman"/>
          <w:sz w:val="28"/>
          <w:szCs w:val="28"/>
          <w:lang w:val="ru-RU"/>
        </w:rPr>
        <w:t xml:space="preserve"> сфер</w:t>
      </w:r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proofErr w:type="spellStart"/>
      <w:r w:rsidR="00A04F1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="00A04F1D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="00A04F1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 w:rsidRPr="001629E5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1629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006C3A" w:rsidP="00162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629E5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   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персональну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 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призначає</w:t>
      </w:r>
      <w:proofErr w:type="spellEnd"/>
      <w:r w:rsidR="00A04F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04F1D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звільняє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 посади, у порядку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передбаченому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, 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присвоює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ранги,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заохочує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притягує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дисциплінарної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раціональним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функціонуванням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proofErr w:type="gram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та 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фізкультурно-спортивної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спрямованості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3574" w:rsidRPr="00224B24" w:rsidRDefault="00703574" w:rsidP="007035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24B24">
        <w:rPr>
          <w:rFonts w:ascii="Times New Roman" w:hAnsi="Times New Roman" w:cs="Times New Roman"/>
          <w:sz w:val="28"/>
          <w:szCs w:val="28"/>
          <w:lang w:val="ru-RU"/>
        </w:rPr>
        <w:t>іє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в судах, органах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особами та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A04F1D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розподіляє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накази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контролює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4F1D" w:rsidRDefault="00A04F1D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фінансується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6C3A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438" w:rsidRDefault="00804667" w:rsidP="003C74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Заключні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</w:p>
    <w:p w:rsidR="00804667" w:rsidRPr="00804667" w:rsidRDefault="00006C3A" w:rsidP="003C74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04F1D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Ліквідація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реорганізація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ради та в порядку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Законом.</w:t>
      </w:r>
    </w:p>
    <w:p w:rsidR="00804667" w:rsidRPr="00804667" w:rsidRDefault="00006C3A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04F1D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доповнення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 ради</w:t>
      </w:r>
      <w:proofErr w:type="gramEnd"/>
      <w:r w:rsidR="00804667" w:rsidRPr="008046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Default="00804667" w:rsidP="0080466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2E3C" w:rsidRPr="00804667" w:rsidRDefault="00F0470F" w:rsidP="0080466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                          </w:t>
      </w:r>
      <w:r w:rsidR="00804667"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2B7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В. </w:t>
      </w:r>
      <w:r w:rsidR="002B749B"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САВЕНКО   </w:t>
      </w:r>
    </w:p>
    <w:sectPr w:rsidR="00062E3C" w:rsidRPr="00804667" w:rsidSect="00006C3A">
      <w:pgSz w:w="12240" w:h="15840"/>
      <w:pgMar w:top="993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521"/>
    <w:multiLevelType w:val="multilevel"/>
    <w:tmpl w:val="8CE6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02460"/>
    <w:multiLevelType w:val="multilevel"/>
    <w:tmpl w:val="7BEA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1E8A"/>
    <w:multiLevelType w:val="multilevel"/>
    <w:tmpl w:val="72BE3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97EA3"/>
    <w:multiLevelType w:val="multilevel"/>
    <w:tmpl w:val="F2F65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E15BF"/>
    <w:multiLevelType w:val="multilevel"/>
    <w:tmpl w:val="EDC2A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152CB"/>
    <w:multiLevelType w:val="multilevel"/>
    <w:tmpl w:val="EBCEF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06706"/>
    <w:multiLevelType w:val="multilevel"/>
    <w:tmpl w:val="360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0318B"/>
    <w:multiLevelType w:val="multilevel"/>
    <w:tmpl w:val="B2201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ED"/>
    <w:rsid w:val="00006C3A"/>
    <w:rsid w:val="00062E3C"/>
    <w:rsid w:val="00071061"/>
    <w:rsid w:val="000A769A"/>
    <w:rsid w:val="000B1EDF"/>
    <w:rsid w:val="001629E5"/>
    <w:rsid w:val="00201D26"/>
    <w:rsid w:val="0024556A"/>
    <w:rsid w:val="002B749B"/>
    <w:rsid w:val="002F6E5B"/>
    <w:rsid w:val="003336DA"/>
    <w:rsid w:val="00374FA3"/>
    <w:rsid w:val="003A44C6"/>
    <w:rsid w:val="003A6122"/>
    <w:rsid w:val="003C7438"/>
    <w:rsid w:val="003D7DB1"/>
    <w:rsid w:val="00484445"/>
    <w:rsid w:val="00485EE3"/>
    <w:rsid w:val="00511BFD"/>
    <w:rsid w:val="00525426"/>
    <w:rsid w:val="005A36DA"/>
    <w:rsid w:val="0062379A"/>
    <w:rsid w:val="00652BCE"/>
    <w:rsid w:val="0068086E"/>
    <w:rsid w:val="00703574"/>
    <w:rsid w:val="0072247A"/>
    <w:rsid w:val="007F4CD6"/>
    <w:rsid w:val="00804667"/>
    <w:rsid w:val="008321ED"/>
    <w:rsid w:val="008322E2"/>
    <w:rsid w:val="0089484B"/>
    <w:rsid w:val="009206A8"/>
    <w:rsid w:val="00A04F1D"/>
    <w:rsid w:val="00A92503"/>
    <w:rsid w:val="00B05548"/>
    <w:rsid w:val="00BA57F8"/>
    <w:rsid w:val="00C24CF8"/>
    <w:rsid w:val="00C42CCA"/>
    <w:rsid w:val="00CE0510"/>
    <w:rsid w:val="00DE499B"/>
    <w:rsid w:val="00E75D69"/>
    <w:rsid w:val="00EC0FE2"/>
    <w:rsid w:val="00F0470F"/>
    <w:rsid w:val="00F23551"/>
    <w:rsid w:val="00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59A4"/>
  <w15:chartTrackingRefBased/>
  <w15:docId w15:val="{0184356C-A9DF-40FF-980A-637BCEA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F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48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9DE1-4F12-4112-8366-84714D8A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Vika</cp:lastModifiedBy>
  <cp:revision>8</cp:revision>
  <cp:lastPrinted>2020-12-10T09:19:00Z</cp:lastPrinted>
  <dcterms:created xsi:type="dcterms:W3CDTF">2020-12-03T14:15:00Z</dcterms:created>
  <dcterms:modified xsi:type="dcterms:W3CDTF">2020-12-10T11:04:00Z</dcterms:modified>
</cp:coreProperties>
</file>