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4F" w:rsidRDefault="00CA1A4F" w:rsidP="00CA1A4F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Пояснювальна записка</w:t>
      </w:r>
    </w:p>
    <w:p w:rsidR="00CA1A4F" w:rsidRDefault="00CA1A4F" w:rsidP="00CA1A4F">
      <w:pPr>
        <w:widowControl w:val="0"/>
        <w:suppressAutoHyphens/>
        <w:ind w:right="68" w:firstLine="851"/>
        <w:jc w:val="both"/>
        <w:outlineLvl w:val="2"/>
        <w:rPr>
          <w:iCs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До виконавчого комітету Боярської міської ради надійшло звернення                        </w:t>
      </w:r>
      <w:r>
        <w:rPr>
          <w:sz w:val="28"/>
          <w:szCs w:val="28"/>
        </w:rPr>
        <w:t xml:space="preserve">директора КП «Боярка-Водоканал» за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02-9/</w:t>
      </w:r>
      <w:r w:rsidRPr="00734188">
        <w:rPr>
          <w:sz w:val="28"/>
          <w:szCs w:val="28"/>
          <w:lang w:val="ru-RU"/>
        </w:rPr>
        <w:t>843</w:t>
      </w:r>
      <w:r>
        <w:rPr>
          <w:sz w:val="28"/>
          <w:szCs w:val="28"/>
        </w:rPr>
        <w:t xml:space="preserve"> від </w:t>
      </w:r>
      <w:r w:rsidRPr="00734188"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>.0</w:t>
      </w:r>
      <w:r w:rsidRPr="00734188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.201</w:t>
      </w:r>
      <w:r w:rsidRPr="00734188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р. щодо затвердження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Правил приймання стічних вод до систем централізованого водовідведення м. Боярка. Так як, д</w:t>
      </w:r>
      <w:r>
        <w:rPr>
          <w:rFonts w:eastAsia="Droid Sans Fallback" w:cs="FreeSans"/>
          <w:kern w:val="2"/>
          <w:sz w:val="28"/>
          <w:szCs w:val="28"/>
          <w:lang w:eastAsia="zh-CN" w:bidi="hi-IN"/>
        </w:rPr>
        <w:t>ане питання відноситься до</w:t>
      </w:r>
      <w:r>
        <w:rPr>
          <w:rFonts w:cs="FreeSans"/>
          <w:color w:val="000000"/>
          <w:kern w:val="2"/>
          <w:sz w:val="28"/>
          <w:szCs w:val="28"/>
          <w:lang w:eastAsia="zh-CN" w:bidi="hi-IN"/>
        </w:rPr>
        <w:t xml:space="preserve"> державної регуляторної політики та регуляторної діяльності, то виконавчим комітетом розроблено проект регуляторного </w:t>
      </w:r>
      <w:proofErr w:type="spellStart"/>
      <w:r>
        <w:rPr>
          <w:rFonts w:cs="FreeSans"/>
          <w:color w:val="000000"/>
          <w:kern w:val="2"/>
          <w:sz w:val="28"/>
          <w:szCs w:val="28"/>
          <w:lang w:eastAsia="zh-CN" w:bidi="hi-IN"/>
        </w:rPr>
        <w:t>акта</w:t>
      </w:r>
      <w:proofErr w:type="spellEnd"/>
      <w:r>
        <w:rPr>
          <w:rFonts w:cs="FreeSans"/>
          <w:color w:val="000000"/>
          <w:kern w:val="2"/>
          <w:sz w:val="28"/>
          <w:szCs w:val="28"/>
          <w:lang w:eastAsia="zh-CN" w:bidi="hi-IN"/>
        </w:rPr>
        <w:t xml:space="preserve"> «</w:t>
      </w:r>
      <w:r>
        <w:rPr>
          <w:rFonts w:cs="FreeSans"/>
          <w:iCs/>
          <w:kern w:val="2"/>
          <w:sz w:val="28"/>
          <w:szCs w:val="28"/>
          <w:lang w:eastAsia="zh-CN" w:bidi="hi-IN"/>
        </w:rPr>
        <w:t xml:space="preserve">Про затвердження </w:t>
      </w:r>
      <w:r>
        <w:rPr>
          <w:iCs/>
          <w:sz w:val="28"/>
          <w:szCs w:val="28"/>
        </w:rPr>
        <w:t xml:space="preserve">Правил приймання стічних вод </w:t>
      </w:r>
      <w:r>
        <w:rPr>
          <w:sz w:val="28"/>
          <w:szCs w:val="28"/>
        </w:rPr>
        <w:t>до систем централізованого водовідведення м. Боярка</w:t>
      </w:r>
      <w:r>
        <w:rPr>
          <w:iCs/>
          <w:sz w:val="28"/>
          <w:szCs w:val="28"/>
        </w:rPr>
        <w:t>».</w:t>
      </w:r>
    </w:p>
    <w:p w:rsidR="00CA1A4F" w:rsidRDefault="00CA1A4F" w:rsidP="00CA1A4F">
      <w:pPr>
        <w:ind w:firstLine="851"/>
        <w:jc w:val="both"/>
        <w:rPr>
          <w:rFonts w:eastAsia="Calibri"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</w:rPr>
        <w:t xml:space="preserve">Згідно вимог Закону України «Про засади </w:t>
      </w:r>
      <w:r>
        <w:rPr>
          <w:rFonts w:eastAsia="Calibri"/>
          <w:sz w:val="28"/>
          <w:szCs w:val="28"/>
          <w:bdr w:val="none" w:sz="0" w:space="0" w:color="auto" w:frame="1"/>
        </w:rPr>
        <w:t>державної регуляторної політики у сфері господарської діяльності», зазначений проект____</w:t>
      </w:r>
      <w:bookmarkStart w:id="0" w:name="_GoBack"/>
      <w:bookmarkEnd w:id="0"/>
      <w:r>
        <w:rPr>
          <w:rFonts w:eastAsia="Calibri"/>
          <w:sz w:val="28"/>
          <w:szCs w:val="28"/>
          <w:bdr w:val="none" w:sz="0" w:space="0" w:color="auto" w:frame="1"/>
        </w:rPr>
        <w:t>.03.2019 року, було оприлюднено через газету «Боярка-</w:t>
      </w:r>
      <w:proofErr w:type="spellStart"/>
      <w:r>
        <w:rPr>
          <w:rFonts w:eastAsia="Calibri"/>
          <w:sz w:val="28"/>
          <w:szCs w:val="28"/>
          <w:bdr w:val="none" w:sz="0" w:space="0" w:color="auto" w:frame="1"/>
        </w:rPr>
        <w:t>інформ</w:t>
      </w:r>
      <w:proofErr w:type="spellEnd"/>
      <w:r>
        <w:rPr>
          <w:rFonts w:eastAsia="Calibri"/>
          <w:sz w:val="28"/>
          <w:szCs w:val="28"/>
          <w:bdr w:val="none" w:sz="0" w:space="0" w:color="auto" w:frame="1"/>
        </w:rPr>
        <w:t xml:space="preserve">» та інтернет-сайті </w:t>
      </w:r>
      <w:hyperlink r:id="rId6" w:history="1">
        <w:r w:rsidRPr="00626A6F">
          <w:rPr>
            <w:color w:val="0000FF"/>
            <w:sz w:val="28"/>
            <w:szCs w:val="28"/>
            <w:u w:val="single"/>
          </w:rPr>
          <w:t>https://mistoboyarka.gov.ua/</w:t>
        </w:r>
      </w:hyperlink>
      <w:r w:rsidR="00254092">
        <w:rPr>
          <w:rFonts w:eastAsia="Calibri"/>
          <w:sz w:val="28"/>
          <w:szCs w:val="28"/>
          <w:bdr w:val="none" w:sz="0" w:space="0" w:color="auto" w:frame="1"/>
        </w:rPr>
        <w:t>. Всі пропозиції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 та зауважень </w:t>
      </w:r>
      <w:r w:rsidR="00254092">
        <w:rPr>
          <w:rFonts w:eastAsia="Calibri"/>
          <w:sz w:val="28"/>
          <w:szCs w:val="28"/>
          <w:bdr w:val="none" w:sz="0" w:space="0" w:color="auto" w:frame="1"/>
        </w:rPr>
        <w:t xml:space="preserve">по даному питанню, які надійшли до 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виконавчого комітету </w:t>
      </w:r>
      <w:r w:rsidR="00254092">
        <w:rPr>
          <w:rFonts w:eastAsia="Calibri"/>
          <w:sz w:val="28"/>
          <w:szCs w:val="28"/>
          <w:bdr w:val="none" w:sz="0" w:space="0" w:color="auto" w:frame="1"/>
        </w:rPr>
        <w:t>враховані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. </w:t>
      </w:r>
    </w:p>
    <w:p w:rsidR="00CA1A4F" w:rsidRDefault="00CA1A4F" w:rsidP="00CA1A4F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з метою </w:t>
      </w:r>
      <w:r>
        <w:rPr>
          <w:sz w:val="28"/>
          <w:szCs w:val="28"/>
          <w:lang w:eastAsia="en-US"/>
        </w:rPr>
        <w:t>запобігання порушень у роботі мереж і споруд комунальної каналізації та очисних споруд, підвищення ефективності роботи цих споруд і безпеки їх експлуатації, й забезпечення охорони навколишнього середовища від забруднення скиданнями стічних вод Абонентами.</w:t>
      </w:r>
    </w:p>
    <w:p w:rsidR="00CA1A4F" w:rsidRDefault="00CA1A4F" w:rsidP="00CA1A4F">
      <w:pPr>
        <w:ind w:firstLine="85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Даний регуляторний акт спрямований на запобігання порушення у роботі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підприємств та житлового сектора. Правилами регулюються відносини між Водоканалом і Абонентами, а також дотримання та виконання нормативів водовідведення за кількістю та якістю стічних вод, прийнятих від Абонентів у систему каналізації міста Боярка, з метою:</w:t>
      </w:r>
    </w:p>
    <w:p w:rsidR="00CA1A4F" w:rsidRDefault="00CA1A4F" w:rsidP="00CA1A4F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забезпечення безаварійної роботи мереж системи каналізації (запобігання замулювання, </w:t>
      </w:r>
      <w:proofErr w:type="spellStart"/>
      <w:r>
        <w:rPr>
          <w:sz w:val="28"/>
          <w:szCs w:val="28"/>
          <w:lang w:eastAsia="en-US" w:bidi="en-US"/>
        </w:rPr>
        <w:t>зажирювання</w:t>
      </w:r>
      <w:proofErr w:type="spellEnd"/>
      <w:r>
        <w:rPr>
          <w:sz w:val="28"/>
          <w:szCs w:val="28"/>
          <w:lang w:eastAsia="en-US" w:bidi="en-US"/>
        </w:rPr>
        <w:t>, закупорки трубопроводів, а також агресивного впливу на матеріал труб, колодязів, устаткування);</w:t>
      </w:r>
    </w:p>
    <w:p w:rsidR="00CA1A4F" w:rsidRDefault="00CA1A4F" w:rsidP="00CA1A4F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забезпечення стійкої роботи міських очисних споруд (запобігання порушення технологічного режиму очистки внаслідок наднормативного надходження забруднюючих речовин);</w:t>
      </w:r>
    </w:p>
    <w:p w:rsidR="00CA1A4F" w:rsidRDefault="00CA1A4F" w:rsidP="00CA1A4F">
      <w:pPr>
        <w:numPr>
          <w:ilvl w:val="0"/>
          <w:numId w:val="1"/>
        </w:numPr>
        <w:spacing w:after="60"/>
        <w:jc w:val="both"/>
        <w:outlineLvl w:val="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забезпечення екологічної безпеки.</w:t>
      </w:r>
    </w:p>
    <w:p w:rsidR="00CA1A4F" w:rsidRDefault="00CA1A4F" w:rsidP="00CA1A4F">
      <w:pPr>
        <w:ind w:firstLine="851"/>
        <w:jc w:val="both"/>
      </w:pPr>
    </w:p>
    <w:p w:rsidR="00CA1A4F" w:rsidRDefault="00CA1A4F" w:rsidP="00CA1A4F"/>
    <w:p w:rsidR="001020A4" w:rsidRDefault="001020A4"/>
    <w:sectPr w:rsidR="001020A4" w:rsidSect="00920ACC">
      <w:pgSz w:w="11906" w:h="16838" w:code="9"/>
      <w:pgMar w:top="567" w:right="922" w:bottom="851" w:left="92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726C"/>
    <w:multiLevelType w:val="hybridMultilevel"/>
    <w:tmpl w:val="731A4A36"/>
    <w:lvl w:ilvl="0" w:tplc="E88E3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0"/>
    <w:rsid w:val="001020A4"/>
    <w:rsid w:val="00254092"/>
    <w:rsid w:val="00531480"/>
    <w:rsid w:val="00C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toboyark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Виталий02</cp:lastModifiedBy>
  <cp:revision>3</cp:revision>
  <dcterms:created xsi:type="dcterms:W3CDTF">2019-03-20T12:16:00Z</dcterms:created>
  <dcterms:modified xsi:type="dcterms:W3CDTF">2019-07-17T08:26:00Z</dcterms:modified>
</cp:coreProperties>
</file>