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C7" w:rsidRDefault="00A47D29" w:rsidP="008774C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108585</wp:posOffset>
                </wp:positionV>
                <wp:extent cx="12573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29" w:rsidRPr="00A47D29" w:rsidRDefault="00A47D29" w:rsidP="00A47D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47D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A47D29" w:rsidRPr="00A47D29" w:rsidRDefault="00A47D29" w:rsidP="00A47D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47D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01-03/116</w:t>
                            </w:r>
                          </w:p>
                          <w:p w:rsidR="00A47D29" w:rsidRPr="00A47D29" w:rsidRDefault="00A47D29" w:rsidP="00A47D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47D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23.10.2019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81.45pt;margin-top:8.55pt;width:9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" fillcolor="white [3201]" strokecolor="black [3200]" strokeweight="2pt">
                <v:textbox>
                  <w:txbxContent>
                    <w:p w:rsidR="00A47D29" w:rsidRPr="00A47D29" w:rsidRDefault="00A47D29" w:rsidP="00A47D2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47D2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A47D29" w:rsidRPr="00A47D29" w:rsidRDefault="00A47D29" w:rsidP="00A47D2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47D2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01-03/116</w:t>
                      </w:r>
                    </w:p>
                    <w:p w:rsidR="00A47D29" w:rsidRPr="00A47D29" w:rsidRDefault="00A47D29" w:rsidP="00A47D2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47D2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23.10.2019 р.</w:t>
                      </w:r>
                    </w:p>
                  </w:txbxContent>
                </v:textbox>
              </v:rect>
            </w:pict>
          </mc:Fallback>
        </mc:AlternateContent>
      </w:r>
      <w:r w:rsidR="008774C7">
        <w:rPr>
          <w:lang w:val="uk-UA"/>
        </w:rPr>
        <w:t xml:space="preserve">                                                                                      </w:t>
      </w:r>
      <w:r w:rsidR="008774C7">
        <w:rPr>
          <w:noProof/>
          <w:lang w:eastAsia="ru-RU"/>
        </w:rPr>
        <w:drawing>
          <wp:inline distT="0" distB="0" distL="0" distR="0" wp14:anchorId="45A68843" wp14:editId="20C6514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4C7">
        <w:rPr>
          <w:lang w:val="uk-UA"/>
        </w:rPr>
        <w:tab/>
      </w:r>
      <w:r w:rsidR="008774C7">
        <w:rPr>
          <w:lang w:val="uk-UA"/>
        </w:rPr>
        <w:tab/>
      </w:r>
      <w:r w:rsidR="008774C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774C7" w:rsidRDefault="008774C7" w:rsidP="008774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774C7" w:rsidRDefault="008774C7" w:rsidP="008774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8774C7" w:rsidRDefault="0066020B" w:rsidP="008774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Позач</w:t>
      </w:r>
      <w:r w:rsidR="008774C7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61 </w:t>
      </w:r>
      <w:r w:rsidR="008774C7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8774C7" w:rsidRDefault="008774C7" w:rsidP="008774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74C7" w:rsidRDefault="008774C7" w:rsidP="00877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66020B">
        <w:rPr>
          <w:rFonts w:ascii="Times New Roman" w:hAnsi="Times New Roman"/>
          <w:b/>
          <w:sz w:val="28"/>
          <w:szCs w:val="28"/>
          <w:lang w:val="uk-UA"/>
        </w:rPr>
        <w:t>61</w:t>
      </w:r>
      <w:r>
        <w:rPr>
          <w:rFonts w:ascii="Times New Roman" w:hAnsi="Times New Roman"/>
          <w:b/>
          <w:sz w:val="28"/>
          <w:szCs w:val="28"/>
          <w:lang w:val="uk-UA"/>
        </w:rPr>
        <w:t>/_________</w:t>
      </w:r>
    </w:p>
    <w:p w:rsidR="008774C7" w:rsidRDefault="008774C7" w:rsidP="008774C7">
      <w:pPr>
        <w:spacing w:after="0" w:line="240" w:lineRule="auto"/>
        <w:rPr>
          <w:lang w:val="uk-UA"/>
        </w:rPr>
      </w:pPr>
    </w:p>
    <w:p w:rsidR="008774C7" w:rsidRDefault="008774C7" w:rsidP="00877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 жовтня 2019 року                                                                  м. Боярка</w:t>
      </w:r>
    </w:p>
    <w:p w:rsidR="008774C7" w:rsidRDefault="008774C7" w:rsidP="008774C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19DA" w:rsidRPr="00145894" w:rsidRDefault="008774C7" w:rsidP="009B19DA">
      <w:pPr>
        <w:tabs>
          <w:tab w:val="left" w:pos="6096"/>
        </w:tabs>
        <w:spacing w:after="0" w:line="240" w:lineRule="auto"/>
        <w:ind w:right="3401"/>
        <w:outlineLvl w:val="0"/>
        <w:rPr>
          <w:rFonts w:ascii="Times New Roman" w:hAnsi="Times New Roman"/>
          <w:b/>
          <w:sz w:val="26"/>
          <w:szCs w:val="26"/>
          <w:lang w:val="uk-UA"/>
        </w:rPr>
      </w:pPr>
      <w:r w:rsidRPr="00145894">
        <w:rPr>
          <w:rFonts w:ascii="Times New Roman" w:hAnsi="Times New Roman"/>
          <w:b/>
          <w:sz w:val="26"/>
          <w:szCs w:val="26"/>
          <w:lang w:val="uk-UA"/>
        </w:rPr>
        <w:t>Про надання згоди на прийняття із спільної власності територіальних громад  сіл, селищ, міст Київської області у</w:t>
      </w:r>
      <w:r w:rsidR="009B19DA" w:rsidRPr="0014589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45894">
        <w:rPr>
          <w:rFonts w:ascii="Times New Roman" w:hAnsi="Times New Roman"/>
          <w:b/>
          <w:sz w:val="26"/>
          <w:szCs w:val="26"/>
          <w:lang w:val="uk-UA"/>
        </w:rPr>
        <w:t>комунальну</w:t>
      </w:r>
      <w:r w:rsidR="009B19DA" w:rsidRPr="00145894">
        <w:rPr>
          <w:rFonts w:ascii="Times New Roman" w:hAnsi="Times New Roman"/>
          <w:b/>
          <w:sz w:val="26"/>
          <w:szCs w:val="26"/>
          <w:lang w:val="uk-UA"/>
        </w:rPr>
        <w:t xml:space="preserve"> в</w:t>
      </w:r>
      <w:r w:rsidRPr="00145894">
        <w:rPr>
          <w:rFonts w:ascii="Times New Roman" w:hAnsi="Times New Roman"/>
          <w:b/>
          <w:sz w:val="26"/>
          <w:szCs w:val="26"/>
          <w:lang w:val="uk-UA"/>
        </w:rPr>
        <w:t>ласність територіальної</w:t>
      </w:r>
      <w:r w:rsidR="009B19DA" w:rsidRPr="0014589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45894">
        <w:rPr>
          <w:rFonts w:ascii="Times New Roman" w:hAnsi="Times New Roman"/>
          <w:b/>
          <w:sz w:val="26"/>
          <w:szCs w:val="26"/>
          <w:lang w:val="uk-UA"/>
        </w:rPr>
        <w:t>громади м. Боярка</w:t>
      </w:r>
      <w:r w:rsidR="009B19DA" w:rsidRPr="00145894">
        <w:rPr>
          <w:rFonts w:ascii="Times New Roman" w:hAnsi="Times New Roman"/>
          <w:b/>
          <w:sz w:val="26"/>
          <w:szCs w:val="26"/>
          <w:lang w:val="uk-UA"/>
        </w:rPr>
        <w:t xml:space="preserve"> котелень, що знаходяться в межах населеного пункту </w:t>
      </w:r>
    </w:p>
    <w:p w:rsidR="008774C7" w:rsidRPr="00145894" w:rsidRDefault="009B19DA" w:rsidP="009B19DA">
      <w:pPr>
        <w:tabs>
          <w:tab w:val="left" w:pos="6096"/>
        </w:tabs>
        <w:spacing w:after="0" w:line="240" w:lineRule="auto"/>
        <w:ind w:right="3401"/>
        <w:outlineLvl w:val="0"/>
        <w:rPr>
          <w:rFonts w:ascii="Times New Roman" w:hAnsi="Times New Roman"/>
          <w:b/>
          <w:sz w:val="26"/>
          <w:szCs w:val="26"/>
          <w:lang w:val="uk-UA"/>
        </w:rPr>
      </w:pPr>
      <w:r w:rsidRPr="00145894">
        <w:rPr>
          <w:rFonts w:ascii="Times New Roman" w:hAnsi="Times New Roman"/>
          <w:b/>
          <w:sz w:val="26"/>
          <w:szCs w:val="26"/>
          <w:lang w:val="uk-UA"/>
        </w:rPr>
        <w:t>м. Боярка</w:t>
      </w:r>
      <w:bookmarkStart w:id="0" w:name="_GoBack"/>
      <w:bookmarkEnd w:id="0"/>
    </w:p>
    <w:p w:rsidR="008774C7" w:rsidRPr="009B19DA" w:rsidRDefault="008774C7" w:rsidP="008774C7">
      <w:pPr>
        <w:tabs>
          <w:tab w:val="left" w:pos="6096"/>
        </w:tabs>
        <w:spacing w:after="0" w:line="240" w:lineRule="auto"/>
        <w:ind w:right="3543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8774C7" w:rsidRPr="00BF5933" w:rsidRDefault="00BF6EAF" w:rsidP="00BF593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="008774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Закон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ами</w:t>
      </w:r>
      <w:r w:rsidR="008774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передачу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об’єктів права державної та комунальної власності», постановою Кабінету Міністрів України від 21.09.1998 № 1482</w:t>
      </w:r>
      <w:r w:rsidR="008774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враховуючи рішення 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Київської обласної ради 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="00BF5933" w:rsidRPr="00BF59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скликання «Про підтримку звернення депутатів Київської обласної ради 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="00BF5933" w:rsidRPr="00BF59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скликання до сільських, селищних, міських рад Києво-Святошинського, Броварського та Переяслав-Хмельницького районів щодо передачі майна спільної власності територіальних громад сіл, селищ, міст Київської області» від 02.10.2019 № 699-31-</w:t>
      </w:r>
      <w:r w:rsidR="00BF593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="00877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774C7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8774C7" w:rsidRDefault="008774C7" w:rsidP="008774C7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774C7" w:rsidRDefault="008774C7" w:rsidP="008774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774C7" w:rsidRPr="00BF5933" w:rsidRDefault="008774C7" w:rsidP="008774C7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74C7" w:rsidRDefault="00BF5933" w:rsidP="00BF5933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5933">
        <w:rPr>
          <w:rFonts w:ascii="Times New Roman" w:hAnsi="Times New Roman"/>
          <w:sz w:val="28"/>
          <w:szCs w:val="28"/>
          <w:lang w:val="uk-UA"/>
        </w:rPr>
        <w:t>Надати згоду на прийняття</w:t>
      </w:r>
      <w:r w:rsidR="00E42CBC" w:rsidRPr="00E42C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5933">
        <w:rPr>
          <w:rFonts w:ascii="Times New Roman" w:hAnsi="Times New Roman"/>
          <w:sz w:val="28"/>
          <w:szCs w:val="28"/>
          <w:lang w:val="uk-UA"/>
        </w:rPr>
        <w:t xml:space="preserve">із спільної власності територіальних громад сіл, селищ, міст Київської області у комунальну власність територіальної громади м. Боярка </w:t>
      </w:r>
      <w:r w:rsidR="00E42CBC">
        <w:rPr>
          <w:rFonts w:ascii="Times New Roman" w:hAnsi="Times New Roman"/>
          <w:sz w:val="28"/>
          <w:szCs w:val="28"/>
          <w:lang w:val="uk-UA"/>
        </w:rPr>
        <w:t>Києво-Святошинського району Київської області</w:t>
      </w:r>
      <w:r w:rsidR="00E42CBC" w:rsidRPr="00E42C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2CBC">
        <w:rPr>
          <w:rFonts w:ascii="Times New Roman" w:hAnsi="Times New Roman"/>
          <w:sz w:val="28"/>
          <w:szCs w:val="28"/>
          <w:lang w:val="uk-UA"/>
        </w:rPr>
        <w:t>котелень</w:t>
      </w:r>
      <w:r w:rsidR="009B19DA">
        <w:rPr>
          <w:rFonts w:ascii="Times New Roman" w:hAnsi="Times New Roman"/>
          <w:sz w:val="28"/>
          <w:szCs w:val="28"/>
          <w:lang w:val="uk-UA"/>
        </w:rPr>
        <w:t xml:space="preserve">, що знаходяться в межах </w:t>
      </w:r>
      <w:r w:rsidR="00145894" w:rsidRPr="00145894">
        <w:rPr>
          <w:rFonts w:ascii="Times New Roman" w:hAnsi="Times New Roman"/>
          <w:sz w:val="28"/>
          <w:szCs w:val="28"/>
          <w:lang w:val="uk-UA"/>
        </w:rPr>
        <w:t xml:space="preserve">населеного пункту </w:t>
      </w:r>
      <w:r w:rsidR="009B19DA" w:rsidRPr="00145894">
        <w:rPr>
          <w:rFonts w:ascii="Times New Roman" w:hAnsi="Times New Roman"/>
          <w:sz w:val="28"/>
          <w:szCs w:val="28"/>
          <w:lang w:val="uk-UA"/>
        </w:rPr>
        <w:t>м</w:t>
      </w:r>
      <w:r w:rsidR="009B19DA">
        <w:rPr>
          <w:rFonts w:ascii="Times New Roman" w:hAnsi="Times New Roman"/>
          <w:sz w:val="28"/>
          <w:szCs w:val="28"/>
          <w:lang w:val="uk-UA"/>
        </w:rPr>
        <w:t>. Боярка</w:t>
      </w:r>
      <w:r w:rsidR="00E42C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589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42CBC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E42CBC" w:rsidRDefault="00E42CBC" w:rsidP="00E42CB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котельня № 1 КП «Києво-Святошинська тепломережа» КОР               по вул. Молодіжна, 1</w:t>
      </w:r>
      <w:r w:rsidR="009B19DA">
        <w:rPr>
          <w:rFonts w:ascii="Times New Roman" w:hAnsi="Times New Roman"/>
          <w:sz w:val="28"/>
          <w:szCs w:val="28"/>
          <w:lang w:val="uk-UA"/>
        </w:rPr>
        <w:t xml:space="preserve"> в м. Боярка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2CBC" w:rsidRDefault="00E42CBC" w:rsidP="00E42CB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котельня № 2 КП «Києво-Святошинська тепломережа» КОР               по вул. Яблунева, 2</w:t>
      </w:r>
      <w:r w:rsidR="009B19DA" w:rsidRPr="009B19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9DA">
        <w:rPr>
          <w:rFonts w:ascii="Times New Roman" w:hAnsi="Times New Roman"/>
          <w:sz w:val="28"/>
          <w:szCs w:val="28"/>
          <w:lang w:val="uk-UA"/>
        </w:rPr>
        <w:t>в м. Боярка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2CBC" w:rsidRDefault="00E42CBC" w:rsidP="00E42CB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котельня № 6 КП «Києво-Святошинська тепломережа» КОР               по вул. Хрещатик, </w:t>
      </w:r>
      <w:r w:rsidR="0066020B">
        <w:rPr>
          <w:rFonts w:ascii="Times New Roman" w:hAnsi="Times New Roman"/>
          <w:sz w:val="28"/>
          <w:szCs w:val="28"/>
          <w:lang w:val="uk-UA"/>
        </w:rPr>
        <w:t xml:space="preserve">160 </w:t>
      </w:r>
      <w:r>
        <w:rPr>
          <w:rFonts w:ascii="Times New Roman" w:hAnsi="Times New Roman"/>
          <w:sz w:val="28"/>
          <w:szCs w:val="28"/>
          <w:lang w:val="uk-UA"/>
        </w:rPr>
        <w:t>(Дитячий спеціалізований санаторій «Барвінок»)</w:t>
      </w:r>
      <w:r w:rsidR="009B19DA" w:rsidRPr="009B19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9DA">
        <w:rPr>
          <w:rFonts w:ascii="Times New Roman" w:hAnsi="Times New Roman"/>
          <w:sz w:val="28"/>
          <w:szCs w:val="28"/>
          <w:lang w:val="uk-UA"/>
        </w:rPr>
        <w:t>в                  м. Боярка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42CBC" w:rsidRDefault="00E42CBC" w:rsidP="00E42CB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котельня № 7 КП «Києво-Святошинська тепломережа» КОР               по вул. Київська, 17</w:t>
      </w:r>
      <w:r w:rsidR="009B19DA" w:rsidRPr="009B19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9DA">
        <w:rPr>
          <w:rFonts w:ascii="Times New Roman" w:hAnsi="Times New Roman"/>
          <w:sz w:val="28"/>
          <w:szCs w:val="28"/>
          <w:lang w:val="uk-UA"/>
        </w:rPr>
        <w:t>в м. Боярка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2CBC" w:rsidRPr="00E42CBC" w:rsidRDefault="00E42CBC" w:rsidP="00E42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Доручити виконавчому комітету створити та затвердити комісію з передачі </w:t>
      </w:r>
      <w:r w:rsidRPr="00BF5933">
        <w:rPr>
          <w:rFonts w:ascii="Times New Roman" w:hAnsi="Times New Roman"/>
          <w:sz w:val="28"/>
          <w:szCs w:val="28"/>
          <w:lang w:val="uk-UA"/>
        </w:rPr>
        <w:t>із спільної власності територіальних громад сіл, селищ, міст Київської області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власн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42CBC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м. Боярка</w:t>
      </w:r>
      <w:r>
        <w:rPr>
          <w:rFonts w:ascii="Times New Roman" w:hAnsi="Times New Roman"/>
          <w:sz w:val="28"/>
          <w:szCs w:val="28"/>
          <w:lang w:val="uk-UA"/>
        </w:rPr>
        <w:t xml:space="preserve"> Києво-Святошинського району Київської області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котелень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9B19DA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м. Боярка, вул. </w:t>
      </w:r>
      <w:r>
        <w:rPr>
          <w:rFonts w:ascii="Times New Roman" w:hAnsi="Times New Roman"/>
          <w:sz w:val="28"/>
          <w:szCs w:val="28"/>
          <w:lang w:val="uk-UA"/>
        </w:rPr>
        <w:t xml:space="preserve">Молодіжна, 1, 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Яблунева, 2,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вул. Хрещатик, </w:t>
      </w:r>
      <w:r w:rsidR="0066020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66020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42C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0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вул. Київська, 17</w:t>
      </w:r>
      <w:r w:rsidRPr="00E42CBC">
        <w:rPr>
          <w:rFonts w:ascii="Times New Roman" w:hAnsi="Times New Roman"/>
          <w:sz w:val="28"/>
          <w:szCs w:val="28"/>
          <w:lang w:val="uk-UA"/>
        </w:rPr>
        <w:t>.</w:t>
      </w:r>
    </w:p>
    <w:p w:rsidR="008774C7" w:rsidRDefault="00E42CBC" w:rsidP="00E42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2CBC"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згідно з розподілом обов’язків та на Постійну депутатську комісію з питань житлово-комунального господарства, енергозбереження, благоустрою міста.</w:t>
      </w:r>
    </w:p>
    <w:p w:rsidR="009B19DA" w:rsidRDefault="009B19DA" w:rsidP="00E42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О. ЗАРУБІН </w:t>
      </w:r>
    </w:p>
    <w:p w:rsidR="008774C7" w:rsidRDefault="008774C7" w:rsidP="008774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774C7" w:rsidRPr="00AC6C27" w:rsidRDefault="008774C7" w:rsidP="008774C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C6C27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8774C7" w:rsidRPr="00AC6C27" w:rsidRDefault="008774C7" w:rsidP="008774C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C6C27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          О. Скринник</w:t>
      </w:r>
    </w:p>
    <w:p w:rsidR="008774C7" w:rsidRPr="00AC6C27" w:rsidRDefault="008774C7" w:rsidP="008774C7">
      <w:pPr>
        <w:spacing w:after="0" w:line="240" w:lineRule="auto"/>
        <w:rPr>
          <w:color w:val="FFFFFF" w:themeColor="background1"/>
        </w:rPr>
      </w:pPr>
    </w:p>
    <w:p w:rsidR="008774C7" w:rsidRPr="00AC6C27" w:rsidRDefault="008774C7" w:rsidP="008774C7">
      <w:pPr>
        <w:spacing w:after="0" w:line="240" w:lineRule="auto"/>
        <w:rPr>
          <w:color w:val="FFFFFF" w:themeColor="background1"/>
        </w:rPr>
      </w:pPr>
    </w:p>
    <w:p w:rsidR="008774C7" w:rsidRPr="00AC6C27" w:rsidRDefault="008774C7" w:rsidP="008774C7">
      <w:pPr>
        <w:spacing w:after="0" w:line="240" w:lineRule="auto"/>
        <w:rPr>
          <w:color w:val="FFFFFF" w:themeColor="background1"/>
        </w:rPr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</w:pPr>
    </w:p>
    <w:p w:rsidR="008774C7" w:rsidRDefault="008774C7" w:rsidP="008774C7">
      <w:pPr>
        <w:spacing w:after="0" w:line="240" w:lineRule="auto"/>
        <w:rPr>
          <w:lang w:val="uk-UA"/>
        </w:rPr>
      </w:pPr>
    </w:p>
    <w:p w:rsidR="008774C7" w:rsidRDefault="00F14D8A" w:rsidP="008774C7">
      <w:pPr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</w:p>
    <w:p w:rsidR="008774C7" w:rsidRDefault="008774C7" w:rsidP="008774C7">
      <w:pPr>
        <w:spacing w:after="0" w:line="240" w:lineRule="auto"/>
        <w:rPr>
          <w:lang w:val="uk-UA"/>
        </w:rPr>
      </w:pPr>
    </w:p>
    <w:p w:rsidR="008774C7" w:rsidRDefault="008774C7" w:rsidP="008774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ідготував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774C7" w:rsidRDefault="008774C7" w:rsidP="008774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774C7" w:rsidRDefault="009B19DA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комунальної власності</w:t>
      </w:r>
      <w:r w:rsidR="008774C7">
        <w:rPr>
          <w:rFonts w:ascii="Times New Roman" w:hAnsi="Times New Roman"/>
          <w:sz w:val="28"/>
          <w:szCs w:val="28"/>
          <w:lang w:val="uk-UA"/>
        </w:rPr>
        <w:tab/>
      </w:r>
      <w:r w:rsidR="008774C7">
        <w:rPr>
          <w:rFonts w:ascii="Times New Roman" w:hAnsi="Times New Roman"/>
          <w:sz w:val="28"/>
          <w:szCs w:val="28"/>
          <w:lang w:val="uk-UA"/>
        </w:rPr>
        <w:tab/>
      </w:r>
      <w:r w:rsidR="008774C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Г. Пилипчук</w:t>
      </w: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4C7" w:rsidRDefault="009B19DA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ІР та ЖКГ</w:t>
      </w:r>
      <w:r w:rsidR="008774C7">
        <w:rPr>
          <w:rFonts w:ascii="Times New Roman" w:hAnsi="Times New Roman"/>
          <w:sz w:val="28"/>
          <w:szCs w:val="28"/>
          <w:lang w:val="uk-UA"/>
        </w:rPr>
        <w:tab/>
      </w:r>
      <w:r w:rsidR="008774C7">
        <w:rPr>
          <w:rFonts w:ascii="Times New Roman" w:hAnsi="Times New Roman"/>
          <w:sz w:val="28"/>
          <w:szCs w:val="28"/>
          <w:lang w:val="uk-UA"/>
        </w:rPr>
        <w:tab/>
      </w:r>
      <w:r w:rsidR="008774C7">
        <w:rPr>
          <w:rFonts w:ascii="Times New Roman" w:hAnsi="Times New Roman"/>
          <w:sz w:val="28"/>
          <w:szCs w:val="28"/>
          <w:lang w:val="uk-UA"/>
        </w:rPr>
        <w:tab/>
      </w:r>
      <w:r w:rsidR="008774C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М. Савчук</w:t>
      </w: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Мазурець</w:t>
      </w:r>
      <w:proofErr w:type="spellEnd"/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4C7" w:rsidRDefault="008774C7" w:rsidP="008774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493E" w:rsidRPr="008774C7" w:rsidRDefault="00EA493E">
      <w:pPr>
        <w:rPr>
          <w:lang w:val="uk-UA"/>
        </w:rPr>
      </w:pPr>
    </w:p>
    <w:sectPr w:rsidR="00EA493E" w:rsidRPr="0087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1B41"/>
    <w:multiLevelType w:val="hybridMultilevel"/>
    <w:tmpl w:val="9FEA3BEC"/>
    <w:lvl w:ilvl="0" w:tplc="18E8E7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B12F9E"/>
    <w:multiLevelType w:val="hybridMultilevel"/>
    <w:tmpl w:val="7528E988"/>
    <w:lvl w:ilvl="0" w:tplc="097C45A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3B"/>
    <w:rsid w:val="00065D97"/>
    <w:rsid w:val="00145894"/>
    <w:rsid w:val="0066020B"/>
    <w:rsid w:val="0080533B"/>
    <w:rsid w:val="008774C7"/>
    <w:rsid w:val="009B19DA"/>
    <w:rsid w:val="00A47D29"/>
    <w:rsid w:val="00A926C4"/>
    <w:rsid w:val="00AC6C27"/>
    <w:rsid w:val="00BF5933"/>
    <w:rsid w:val="00BF6EAF"/>
    <w:rsid w:val="00E42CBC"/>
    <w:rsid w:val="00EA493E"/>
    <w:rsid w:val="00F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F082"/>
  <w15:docId w15:val="{3CCEA575-D6F3-4504-9826-41AE2D1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4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74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Marina_Rada</cp:lastModifiedBy>
  <cp:revision>2</cp:revision>
  <cp:lastPrinted>2019-10-23T05:57:00Z</cp:lastPrinted>
  <dcterms:created xsi:type="dcterms:W3CDTF">2019-10-23T08:15:00Z</dcterms:created>
  <dcterms:modified xsi:type="dcterms:W3CDTF">2019-10-23T08:15:00Z</dcterms:modified>
</cp:coreProperties>
</file>