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A7" w:rsidRDefault="004B27A7" w:rsidP="00A434D1">
      <w:pPr>
        <w:widowControl w:val="0"/>
        <w:rPr>
          <w:b/>
          <w:snapToGrid w:val="0"/>
          <w:sz w:val="28"/>
          <w:szCs w:val="28"/>
          <w:lang w:val="uk-UA"/>
        </w:rPr>
      </w:pPr>
      <w:bookmarkStart w:id="0" w:name="_GoBack"/>
      <w:bookmarkEnd w:id="0"/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245"/>
        <w:gridCol w:w="4394"/>
      </w:tblGrid>
      <w:tr w:rsidR="004B27A7" w:rsidRPr="00A434D1" w:rsidTr="004B27A7">
        <w:tc>
          <w:tcPr>
            <w:tcW w:w="5245" w:type="dxa"/>
            <w:hideMark/>
          </w:tcPr>
          <w:p w:rsidR="004B27A7" w:rsidRDefault="004B27A7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33475" cy="1019175"/>
                  <wp:effectExtent l="0" t="0" r="9525" b="9525"/>
                  <wp:docPr id="1" name="Рисунок 1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4B27A7" w:rsidRDefault="004B27A7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ab/>
            </w:r>
          </w:p>
          <w:p w:rsidR="004B27A7" w:rsidRDefault="004B27A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ЗАТВЕРДЖЕНО                                                           рішення чергової ___сесії                                                                         Боярської міської ради VII скликання                                                                      від «____» грудня 2019 р. № ___/____</w:t>
            </w:r>
          </w:p>
          <w:p w:rsidR="004B27A7" w:rsidRDefault="004B27A7">
            <w:pPr>
              <w:jc w:val="right"/>
              <w:rPr>
                <w:i/>
                <w:sz w:val="26"/>
                <w:szCs w:val="26"/>
                <w:lang w:val="uk-UA"/>
              </w:rPr>
            </w:pPr>
          </w:p>
          <w:p w:rsidR="004B27A7" w:rsidRDefault="004B27A7">
            <w:pPr>
              <w:jc w:val="right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  <w:p w:rsidR="004B27A7" w:rsidRDefault="004B27A7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</w:tc>
      </w:tr>
    </w:tbl>
    <w:p w:rsidR="004B27A7" w:rsidRDefault="004B27A7" w:rsidP="004B27A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B27A7" w:rsidRDefault="004B27A7" w:rsidP="004B27A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B27A7" w:rsidRDefault="004B27A7" w:rsidP="004B27A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B27A7" w:rsidRDefault="004B27A7" w:rsidP="004B27A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B27A7" w:rsidRDefault="004B27A7" w:rsidP="004B27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4B27A7" w:rsidRDefault="004B27A7" w:rsidP="004B27A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Профілактики правопорушень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B27A7" w:rsidRDefault="004B27A7" w:rsidP="004B27A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Pr="004B27A7">
        <w:rPr>
          <w:rFonts w:ascii="Times New Roman" w:hAnsi="Times New Roman" w:cs="Times New Roman"/>
          <w:b/>
          <w:sz w:val="32"/>
          <w:szCs w:val="32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4B27A7" w:rsidRDefault="004B27A7" w:rsidP="004B27A7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Pr="004B27A7" w:rsidRDefault="004B27A7" w:rsidP="004B27A7">
      <w:pPr>
        <w:jc w:val="both"/>
        <w:rPr>
          <w:b/>
          <w:bCs/>
          <w:sz w:val="26"/>
          <w:szCs w:val="26"/>
          <w:lang w:val="uk-UA"/>
        </w:rPr>
      </w:pPr>
    </w:p>
    <w:p w:rsidR="004E5728" w:rsidRPr="004E5728" w:rsidRDefault="004B27A7" w:rsidP="004E57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Боярка –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</w:p>
    <w:p w:rsidR="004E5728" w:rsidRDefault="004E5728" w:rsidP="004E57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5728" w:rsidRDefault="004E5728" w:rsidP="004E57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ПРОГРАМА</w:t>
      </w:r>
    </w:p>
    <w:p w:rsidR="004E5728" w:rsidRPr="004E5728" w:rsidRDefault="004E5728" w:rsidP="004E57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профілактики правопорушень у місті Боярка на 2020 рік</w:t>
      </w:r>
    </w:p>
    <w:p w:rsidR="004E5728" w:rsidRPr="004E5728" w:rsidRDefault="004E5728" w:rsidP="004E57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Програми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створення належних умов для забезпечення правопорядку та безпеки жителів, здійснення постійного моніторингу та контролю за дотриманням благоустрою  у місті Боярка.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Правова основа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Конституція України, Закон України «Про участь громадян в охороні громадського порядку та державного кордону», акти Президента України та Кабінету Міністрів України, рішення місцевого органу самоврядування м. Боярка, Статут формування.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Основоположні засади та принципи Програми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взаємодії з територіальним органом місцевого самоврядування, правоохоронними органами, органами виконавчої влади, іншими громадськими об’єднаннями спрямованих на дотримання прав та свобод людини і громадянина, прав та законних інтересів юридичних осіб, принципів гуманізму, законності, гласності, добровільності, рівноправності.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координація діяльності формування здійснюється виконавчим комітетом Боярської міської ради.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поточна діяльність організовується, спрямовується та контролюється відповідним територіальним підрозділом Національної поліції.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Основні напрями реалізації Програми 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сфері охорони громадського порядку та безпеки населення м. Боярка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надання допомоги територіальному підрозділу поліції у забезпеченні громадського порядку та безпеки населення, запобігання адміністративним і кримінальним 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порушенням;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інформування правоохоронних органів про вчинені або ті, що готуються злочини, місця концентрації криміногенного елементу;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сприяння правоохоронним органам у виявленні і розкритті злочинів, розшуку осіб, які їх вчинили, захисті інтересів держави, підприємств, установ організацій, громадян від злочинних посягань, участь у забезпеченні безпеки дорожнього руху та боротьбі з дитячою бездоглядністю і правопорушеннями неповнолітніх;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правопорядку під час проведення масових заходів, упередження групових правопорушень у конфліктних ситуаціях між громадянами та групами населення;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допомоги комунальним підприємствам м. Боярка у збережені майна комунальної власності від протиправних посягань.</w:t>
      </w:r>
    </w:p>
    <w:p w:rsidR="004E5728" w:rsidRPr="004E5728" w:rsidRDefault="004E5728" w:rsidP="004E57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разі виникнення надзвичайних ситуацій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невідкладної допомоги особам, які потерпіли від нещасних випадків чи правопорушень;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забезпечення рятування людей і майна, підтримання громадського порядку у разі стихійного лиха чи інших надзвичайних обставин.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сфері благоустрою м. Боярка: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забезпечення постійного моніторингу та контролю за дотриманням порядку утримання територій підприємствами, громадянами; 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вжиття заходів впливу на порушників встановлених правил благоустрою відповідно чинного законодавства;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нагляд за дитячими майданчиками, парковими зонами, міськими стадіонами;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різнобічної допомоги щодо виконання органом місцевого самоврядування соціальних програм для населення.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Дислокація та межі діяльності формування 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Юридична  адреса: м. Боярка Києво-Святошинського району Київської області, вул. Білогородська, 13.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поширюють свою компетенцію на всю територію, що підпорядкована  виконавчому комітету Боярської міської ради.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План охорони правопорядку у 2020 році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ефективного впливу на рівень забезпечення дотримання встановлених правил благоустрою, безпеки життя і здоров’я населення міста Боярка, захисту прав і свобод громадян пропонується наступний План охорони правопорядку у місті Боярка на 2020 рік, що наведений у таблиці: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5916"/>
        <w:gridCol w:w="2223"/>
      </w:tblGrid>
      <w:tr w:rsidR="004E5728" w:rsidRPr="004E5728" w:rsidTr="00681A88">
        <w:trPr>
          <w:trHeight w:val="100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ind w:left="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ind w:left="27"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Заплановані заходи</w:t>
            </w:r>
          </w:p>
          <w:p w:rsidR="004E5728" w:rsidRPr="004E5728" w:rsidRDefault="004E5728" w:rsidP="004E5728">
            <w:pPr>
              <w:spacing w:after="0" w:line="240" w:lineRule="auto"/>
              <w:ind w:left="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4E5728" w:rsidRPr="004E5728" w:rsidTr="00681A88">
        <w:trPr>
          <w:trHeight w:val="235"/>
        </w:trPr>
        <w:tc>
          <w:tcPr>
            <w:tcW w:w="9745" w:type="dxa"/>
            <w:gridSpan w:val="3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ОРГАНІЗАЦІЙНІ  ЗАХОДИ</w:t>
            </w:r>
          </w:p>
        </w:tc>
      </w:tr>
      <w:tr w:rsidR="004E5728" w:rsidRPr="004E5728" w:rsidTr="00681A88">
        <w:trPr>
          <w:trHeight w:val="1050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Підвести підсумок діяльності у 201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році та провести аналіз з метою виявлення недоліків та прорахунків. Доповісти про результати діяльності формування органу місцевого самоврядування і громадськості через засоби масової інформації.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10.01.2020</w:t>
            </w:r>
          </w:p>
        </w:tc>
      </w:tr>
      <w:tr w:rsidR="004E5728" w:rsidRPr="004E5728" w:rsidTr="00681A88">
        <w:trPr>
          <w:trHeight w:val="1050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Удосконалювати діяльність із забезпечення правопорядку і дотримання встановлених правил благоустрою шляхом патрулювання, отримання зауважень і пропозицій від населення, представників органу місцевого самоврядування. Проваджувати агітацію щодо ознайомлення мешканців, працівників та гостей міста із встановленими Правилами благоустрою території міста Боярка.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1050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і проваджувати заходи нагляду за правопорядком під час проведення заходів з масовою участю громадян.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1050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 дорученням нарядів місцевої Національної поліції організовувати участь нарядів у забезпечені спільних заходів з протидії злочинам та іншим поширеним правопорушенням.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711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навчання активістів формування спільно із представниками Національної поліції щодо набуття практичних знань сучасних методів протидії правопорушенням. Залучати для цього інші громадські об’єднання, які проваджують свою діяльність у м. Боярка. 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1050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спільні заходи із представниками органу місцевого самоврядування, громадськості та відповідальними представниками місцевого підрозділу Національної поліції щодо виховування підлітків у дотриманні правових норм та встановлених правил спільного існування суспільства шляхом проведення бесід у навчальних закладах і доведення конкретних ситуацій норм поведінки у суспільстві. 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1050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розширення протидії правопорушенням, що виходять за межи територіальної діяльності після їх скоєння, а також упередження скоєння правопорушенням, що плануються на території обслуговування шляхом перебування транзитом осіб, які можуть мати наміри злочинного характеру організовувати і проваджувати спільну діяльність із громадськими формуваннями інших населених пунктів адміністративного розмежування Київської області. 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325"/>
        </w:trPr>
        <w:tc>
          <w:tcPr>
            <w:tcW w:w="9745" w:type="dxa"/>
            <w:gridSpan w:val="3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ПРАКТИЧНІ  ЗАХОДИ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Готувати звіти про результати діяльності формування та надавати їх до органу місцевого самоврядування за відпрацьований календарний місяць за вимогою. Розміщувати їх у засобах масової інформації.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5 числа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Забезпечити нагляд за правопорядком під час проведення заходів із масовою участю громадян з нагоди святкування Новорічних ялинок, Різдва Христового, Водохрещення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січня 2020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Проваджувати патрулювання вулиць, реагування на повідомлення про правопорушення і події. Забезпечення цілодобового перекриття міста Боярка щодо провадження нагляду за дотриманням правопорядку та благоустрою.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 повідомленнями про конфліктні ситуації приймати активну участь у роботі комісій для забезпечення безпеки і правопорядку. Надавати пропозиції щодо попередження та уникнення конфліктів. Проводити заходи направлені до мирного існування населення шляхом роз’яснень норм права.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набуття іміджу нарядів формування, оновити і придбати формений одяг єдиного зразку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Підготувати наряди формування до методів забезпечення правопорядку у весняно-літній період з урахуванням місць без відпочинку, транзитного перебування громадян з інших регіонів.</w:t>
            </w:r>
            <w:r w:rsidR="00247913" w:rsidRPr="0024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47913" w:rsidRPr="002479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Розробити порядок нагляду дотримання Правил благоустрою із урахуванням весняно-літніх господарських робіт для уникнення завезення транзитом на сміттєві майданчики відходів.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15.04.2020</w:t>
            </w:r>
          </w:p>
        </w:tc>
      </w:tr>
      <w:tr w:rsidR="004E5728" w:rsidRPr="004E5728" w:rsidTr="00681A88">
        <w:trPr>
          <w:trHeight w:val="1930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Спільно із нарядами поліції забезпечити нагляд за дотриманням правопорядку під час проведення заходів з нагоди відзначення у навчальних закладах свята «Останнього дзвінка» та випускних вечорів. Також організованих заходів відпочинку дітей.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травня – липня</w:t>
            </w: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Забезпечувати нагляд за дотриманням правопорядку під час проведення запланованих заходів з масовою участю громадян спільно із нарядами місцевого підрозділу Національної поліції.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належного технічного забезпечення формування для виконання покладених завдань проваджувати напрямок діяльності взаємодопомоги та співпраці з підприємствами 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різних форм власності на договірних засадах для отримання благодійного фінансування відповідно до чинного законодавства без мети отримання прибутку.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Надавати практичну допомогу комунальним підприємствам щодо реалізації органом місцевого самоврядування Програми профілактики правопорушень, сучасних форм та методів забезпечення життєдіяльності населення міста Боярка у сфері дотримання правопорядку шляхом використання системи відеонагляду.</w:t>
            </w:r>
            <w:r w:rsidR="00247913" w:rsidRPr="0024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47913" w:rsidRPr="002479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Ве</w:t>
            </w:r>
            <w:r w:rsidR="002479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лику увагу приділяти порушенням </w:t>
            </w:r>
            <w:r w:rsidR="00247913" w:rsidRPr="002479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Правил благоустрою, пошкодженню та викраданню комунального та приватного майна. Проваджувати та ініціювати робочі зустрічі з головами правлінь житлових організацій спільного майна з метою організації дотримання встановлених норм благоустрою.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Підготувати наряди формування до методів забезпечення правопорядку у осінньо-зимовий період з урахуванням зменшення світового дня.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15.10.2020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Здійснювати належних заходів щодо встановлення та діяльність необхідної кількості патрульних нарядів формування для забезпечення протидії порушенням правопорядку, своєчасного реагування на протиправні посягання, упередження конфліктних ситуацій. Підтримувати і забезпечувати своєчасне прибуття нарядів БМП за викликом, для цього вживати належні заходи щодо забезпечення транспортних засобів, що використовуються формуванням, паливно-мастильними матеріалами і належне обслуговування.  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ділові зустрічі із представниками підприємств, організацій, установ, що проваджують свою діяльність на території міста Боярка, з метою моніторингу обстановки щодо безпеки громадян, матеріальних цінностей, дотримання Правил благоустрою. Виділяти окремі спеціалізовані наряду для інспектування, попередження і припинення проявів порушень Правил благоустрою території міста Боярка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E5728" w:rsidRPr="004E5728" w:rsidTr="00681A88">
        <w:trPr>
          <w:trHeight w:val="325"/>
        </w:trPr>
        <w:tc>
          <w:tcPr>
            <w:tcW w:w="1134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6304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Проваджувати спільно із депутатами Боярської міської ради зустрічі з виборцями з метою моніторингу потреб населення міста Боярка, вивчення побажань щодо організації безпеки населення шляхом відкритого контактування.</w:t>
            </w:r>
          </w:p>
        </w:tc>
        <w:tc>
          <w:tcPr>
            <w:tcW w:w="2307" w:type="dxa"/>
          </w:tcPr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Очікуване фінансування.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положень Закону України «Про участь громадян в охороні громадського порядку і державного кордону» фінансування здійснювалося за рахунок місцевого бюджету. У 2019 році  виділено бюджет 1 900 000 грн.</w:t>
      </w:r>
    </w:p>
    <w:p w:rsid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наступному році очікуване фінансування на суму 2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300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000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грн. (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мільйони  триста тисяч гривень) грн. Напрямок зазначеного фінансування наведено у таблиці.</w:t>
      </w:r>
    </w:p>
    <w:p w:rsidR="00033E78" w:rsidRPr="004E5728" w:rsidRDefault="00033E7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4654"/>
        <w:gridCol w:w="1922"/>
        <w:gridCol w:w="1877"/>
      </w:tblGrid>
      <w:tr w:rsidR="004E5728" w:rsidRPr="004E5728" w:rsidTr="00681A88">
        <w:trPr>
          <w:trHeight w:val="1071"/>
        </w:trPr>
        <w:tc>
          <w:tcPr>
            <w:tcW w:w="784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Найменування витрат</w:t>
            </w:r>
          </w:p>
        </w:tc>
        <w:tc>
          <w:tcPr>
            <w:tcW w:w="1980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Термін</w:t>
            </w: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001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Сума грн.</w:t>
            </w:r>
          </w:p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E5728" w:rsidRPr="004E5728" w:rsidTr="00681A88">
        <w:trPr>
          <w:trHeight w:val="510"/>
        </w:trPr>
        <w:tc>
          <w:tcPr>
            <w:tcW w:w="784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0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Матеріальне заохочення</w:t>
            </w:r>
          </w:p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001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753 000</w:t>
            </w:r>
          </w:p>
        </w:tc>
      </w:tr>
      <w:tr w:rsidR="004E5728" w:rsidRPr="004E5728" w:rsidTr="00681A88">
        <w:trPr>
          <w:trHeight w:val="510"/>
        </w:trPr>
        <w:tc>
          <w:tcPr>
            <w:tcW w:w="784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Нарахування на матеріальне заохочення</w:t>
            </w:r>
          </w:p>
        </w:tc>
        <w:tc>
          <w:tcPr>
            <w:tcW w:w="1980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2020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01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385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4E5728" w:rsidRPr="004E5728" w:rsidTr="00681A88">
        <w:trPr>
          <w:trHeight w:val="510"/>
        </w:trPr>
        <w:tc>
          <w:tcPr>
            <w:tcW w:w="784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Матеріали, предмети, обладнання, інвентар, паливно-мастильні матеріали</w:t>
            </w:r>
          </w:p>
        </w:tc>
        <w:tc>
          <w:tcPr>
            <w:tcW w:w="1980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2020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01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161 000</w:t>
            </w:r>
          </w:p>
        </w:tc>
      </w:tr>
      <w:tr w:rsidR="004E5728" w:rsidRPr="004E5728" w:rsidTr="00681A88">
        <w:trPr>
          <w:trHeight w:val="510"/>
        </w:trPr>
        <w:tc>
          <w:tcPr>
            <w:tcW w:w="784" w:type="dxa"/>
          </w:tcPr>
          <w:p w:rsidR="004E5728" w:rsidRPr="004E5728" w:rsidRDefault="004E5728" w:rsidP="004E5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0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1" w:type="dxa"/>
          </w:tcPr>
          <w:p w:rsidR="004E5728" w:rsidRPr="004E5728" w:rsidRDefault="004E5728" w:rsidP="004E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2 300 000</w:t>
            </w:r>
          </w:p>
        </w:tc>
      </w:tr>
    </w:tbl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Очікувані результати </w:t>
      </w:r>
    </w:p>
    <w:p w:rsidR="00F13709" w:rsidRPr="004E5728" w:rsidRDefault="00F13709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Вирішення намічених завдань надасть можливість забезпечити сприятливі умови для створення безпечного середовища життєдіяльності, покращить благоустрій міста Боярка. </w:t>
      </w:r>
    </w:p>
    <w:p w:rsidR="004E5728" w:rsidRPr="004E5728" w:rsidRDefault="004E5728" w:rsidP="004E5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Координація виконання Програми покладається на заступника міського голови згідно з розподілом обов’язків. </w:t>
      </w:r>
    </w:p>
    <w:p w:rsidR="004E5728" w:rsidRPr="004E5728" w:rsidRDefault="004E572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Контроль за виконанням Програми здійснюють постійні профільні комісії  Боярської міської ради.   </w:t>
      </w:r>
    </w:p>
    <w:p w:rsidR="004E5728" w:rsidRPr="004E5728" w:rsidRDefault="004E572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5728" w:rsidRPr="004E5728" w:rsidRDefault="004E572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Командир формування</w:t>
      </w:r>
    </w:p>
    <w:p w:rsidR="008841C6" w:rsidRPr="00247913" w:rsidRDefault="004E5728" w:rsidP="0024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офіційний представник                                    </w:t>
      </w:r>
      <w:r w:rsidR="00F137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В. </w:t>
      </w: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Макаров</w:t>
      </w:r>
    </w:p>
    <w:p w:rsidR="00247913" w:rsidRDefault="00247913" w:rsidP="00884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47913" w:rsidRDefault="00247913" w:rsidP="00884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47913" w:rsidRDefault="00247913" w:rsidP="00884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47913" w:rsidRDefault="00247913" w:rsidP="00884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47913" w:rsidRDefault="00247913" w:rsidP="00884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8841C6" w:rsidRPr="004268A3" w:rsidRDefault="008841C6" w:rsidP="008841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4268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ПОЯСНЮВАЛЬНА ЗАПИСКА</w:t>
      </w:r>
    </w:p>
    <w:p w:rsidR="008841C6" w:rsidRDefault="008841C6" w:rsidP="008841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4268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до проекту рішення </w:t>
      </w:r>
      <w:r w:rsidRPr="008841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 затвердження Програ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ми «Профілактики правопорушень» </w:t>
      </w:r>
      <w:r w:rsidRPr="008841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на 2020 рік</w:t>
      </w:r>
    </w:p>
    <w:p w:rsidR="008841C6" w:rsidRPr="008841C6" w:rsidRDefault="008841C6" w:rsidP="008841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8841C6" w:rsidRPr="002A2DC2" w:rsidRDefault="008841C6" w:rsidP="008841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68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виконавчого комітету Боярської міської ради надійшло звернення від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командира громадського формування з охорони громадського порядку «Боярський міський патруль» щодо необхідності розгляду та затвердження проекту програми </w:t>
      </w:r>
      <w:r w:rsidRPr="004268A3">
        <w:rPr>
          <w:rFonts w:ascii="Times New Roman" w:eastAsia="KaiTi" w:hAnsi="Times New Roman" w:cs="Times New Roman"/>
          <w:sz w:val="28"/>
          <w:szCs w:val="28"/>
          <w:lang w:val="uk-UA" w:eastAsia="ru-RU"/>
        </w:rPr>
        <w:t>«</w:t>
      </w:r>
      <w:r w:rsidRPr="00B676F7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Профілактики правопорушень у місті Боярка на 2020 рік</w:t>
      </w:r>
      <w:r w:rsidRPr="004268A3">
        <w:rPr>
          <w:rFonts w:ascii="Times New Roman" w:eastAsia="KaiTi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(за вх. від 20.11.2019 р. №02-9/4086)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841C6" w:rsidRPr="004268A3" w:rsidRDefault="008841C6" w:rsidP="008841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Дана програма розроблена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Конституції України, Закону України «Про участь громадян в охороні громадського порядку та державного кордону», актів Президента України та Кабінету Міністрів України, Правил благоустрою території м. Боярка, затверджених рішенням 56 чергової сесії Боярської міської ради від 23.05.2019 р. №56/1996 та Статуту громадського формування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охорони громадського порядку «Боярський міський патруль» з </w:t>
      </w:r>
      <w:r w:rsidRPr="00426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створення належних умов для створення належних умов для забезпечення  правопорядку та безпеки жителів м. Боярка, також проведення постійного моніторингу та контролю за дотриманням Правил благоустрою м. Боярка.</w:t>
      </w:r>
    </w:p>
    <w:p w:rsidR="008841C6" w:rsidRPr="008841C6" w:rsidRDefault="008841C6" w:rsidP="008841C6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вищевикладене, розроблено </w:t>
      </w:r>
      <w:r w:rsidRPr="004268A3">
        <w:rPr>
          <w:rFonts w:ascii="Times New Roman" w:eastAsia="KaiTi" w:hAnsi="Times New Roman" w:cs="Times New Roman"/>
          <w:sz w:val="28"/>
          <w:szCs w:val="28"/>
          <w:lang w:val="uk-UA" w:eastAsia="ru-RU"/>
        </w:rPr>
        <w:t>проект р</w:t>
      </w:r>
      <w:r w:rsidRPr="004268A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</w:t>
      </w:r>
      <w:r w:rsidRPr="004268A3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шення </w:t>
      </w: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«</w:t>
      </w:r>
      <w:r w:rsidRPr="008841C6">
        <w:rPr>
          <w:rFonts w:ascii="Times New Roman" w:eastAsia="KaiTi" w:hAnsi="Times New Roman" w:cs="Times New Roman"/>
          <w:sz w:val="28"/>
          <w:szCs w:val="28"/>
          <w:lang w:val="uk-UA" w:eastAsia="ru-RU"/>
        </w:rPr>
        <w:t>Про затвердження Програми «Профілактики правопорушень»</w:t>
      </w: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»</w:t>
      </w:r>
      <w:r w:rsidRPr="008841C6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на 2020 рік</w:t>
      </w: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». </w:t>
      </w:r>
      <w:r w:rsidRPr="008841C6">
        <w:rPr>
          <w:rFonts w:ascii="Times New Roman" w:eastAsia="KaiTi" w:hAnsi="Times New Roman" w:cs="Times New Roman"/>
          <w:sz w:val="28"/>
          <w:szCs w:val="28"/>
          <w:lang w:val="uk-UA" w:eastAsia="ru-RU"/>
        </w:rPr>
        <w:t>Дана Програма містить заходи, для реалізації яких передбачається залучення коштів міського бюджету.</w:t>
      </w:r>
    </w:p>
    <w:p w:rsidR="008841C6" w:rsidRPr="008841C6" w:rsidRDefault="008841C6" w:rsidP="008841C6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</w:p>
    <w:p w:rsidR="008841C6" w:rsidRPr="004268A3" w:rsidRDefault="008841C6" w:rsidP="008841C6">
      <w:pPr>
        <w:spacing w:after="0" w:line="240" w:lineRule="auto"/>
        <w:ind w:firstLine="851"/>
        <w:jc w:val="both"/>
        <w:rPr>
          <w:lang w:val="uk-UA"/>
        </w:rPr>
      </w:pPr>
    </w:p>
    <w:p w:rsidR="008841C6" w:rsidRDefault="008841C6" w:rsidP="008841C6">
      <w:pPr>
        <w:jc w:val="center"/>
      </w:pPr>
    </w:p>
    <w:p w:rsidR="008841C6" w:rsidRDefault="008841C6" w:rsidP="008841C6">
      <w:pPr>
        <w:jc w:val="center"/>
      </w:pPr>
    </w:p>
    <w:p w:rsidR="008841C6" w:rsidRDefault="008841C6" w:rsidP="004B27A7">
      <w:pPr>
        <w:jc w:val="center"/>
      </w:pPr>
    </w:p>
    <w:p w:rsidR="008841C6" w:rsidRDefault="008841C6" w:rsidP="004B27A7">
      <w:pPr>
        <w:jc w:val="center"/>
      </w:pPr>
    </w:p>
    <w:p w:rsidR="008841C6" w:rsidRDefault="008841C6" w:rsidP="004B27A7">
      <w:pPr>
        <w:jc w:val="center"/>
      </w:pPr>
    </w:p>
    <w:p w:rsidR="008841C6" w:rsidRDefault="008841C6" w:rsidP="004B27A7">
      <w:pPr>
        <w:jc w:val="center"/>
      </w:pPr>
    </w:p>
    <w:p w:rsidR="00F13709" w:rsidRDefault="00F13709" w:rsidP="004B27A7">
      <w:pPr>
        <w:jc w:val="center"/>
      </w:pPr>
    </w:p>
    <w:p w:rsidR="00F13709" w:rsidRDefault="00F13709" w:rsidP="004B27A7">
      <w:pPr>
        <w:jc w:val="center"/>
      </w:pPr>
    </w:p>
    <w:p w:rsidR="00F13709" w:rsidRDefault="00F13709" w:rsidP="004B27A7">
      <w:pPr>
        <w:jc w:val="center"/>
      </w:pPr>
    </w:p>
    <w:sectPr w:rsidR="00F1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73"/>
    <w:rsid w:val="000330F9"/>
    <w:rsid w:val="00033E78"/>
    <w:rsid w:val="00247913"/>
    <w:rsid w:val="004B27A7"/>
    <w:rsid w:val="004E5728"/>
    <w:rsid w:val="008841C6"/>
    <w:rsid w:val="00985498"/>
    <w:rsid w:val="00A434D1"/>
    <w:rsid w:val="00AC4FAE"/>
    <w:rsid w:val="00AF3373"/>
    <w:rsid w:val="00CB1573"/>
    <w:rsid w:val="00DD758C"/>
    <w:rsid w:val="00F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2B75"/>
  <w15:docId w15:val="{1682F8A4-BEFF-4E56-8B6B-E21151C7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7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BIC_render</cp:lastModifiedBy>
  <cp:revision>5</cp:revision>
  <cp:lastPrinted>2019-11-28T07:43:00Z</cp:lastPrinted>
  <dcterms:created xsi:type="dcterms:W3CDTF">2019-12-16T08:33:00Z</dcterms:created>
  <dcterms:modified xsi:type="dcterms:W3CDTF">2019-12-17T09:58:00Z</dcterms:modified>
</cp:coreProperties>
</file>