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57B" w:rsidRDefault="005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77777777" w:rsidR="0024257B" w:rsidRDefault="00505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проекту рішення ____ сесії восьмого скликання</w:t>
      </w:r>
    </w:p>
    <w:p w14:paraId="00000003" w14:textId="77777777" w:rsidR="0024257B" w:rsidRDefault="0024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4257B" w:rsidRDefault="0050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Комплексної програми</w:t>
      </w:r>
    </w:p>
    <w:p w14:paraId="00000005" w14:textId="77777777" w:rsidR="0024257B" w:rsidRDefault="00505CA8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соціальної підтримки населення Боярської міської територіальної громади «Турбота» на 2022-2024 роки</w:t>
      </w:r>
    </w:p>
    <w:p w14:paraId="00000006" w14:textId="77777777" w:rsidR="0024257B" w:rsidRDefault="0024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рішення:</w:t>
      </w:r>
    </w:p>
    <w:p w14:paraId="00000008" w14:textId="77777777" w:rsidR="0024257B" w:rsidRDefault="00505C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із соціально-економічною ситуацією, що склалася на сучасному етапі розвитку України, кризовими явищами у сфері економіки і фінансів виникла необхідність посилення різних видів соціальної допомоги соціально незахищеним верствам населення.</w:t>
      </w:r>
    </w:p>
    <w:p w14:paraId="00000009" w14:textId="77777777" w:rsidR="0024257B" w:rsidRDefault="00505C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Невідк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ладної підтримки потребують пільгові категорії населення, сім’ї осіб з інвалідністю, дітей з інвалідністю та особи похилого віку, що не здатні до самообслуговування. Органи державної влади та місцевого самоврядування зобов’язані, відповідно законодавства, </w:t>
      </w:r>
      <w:r>
        <w:rPr>
          <w:rFonts w:ascii="Times New Roman" w:eastAsia="Times New Roman" w:hAnsi="Times New Roman" w:cs="Times New Roman"/>
          <w:sz w:val="28"/>
          <w:szCs w:val="28"/>
        </w:rPr>
        <w:t>сприяти забезпеченню у належному обсязі матеріально-фінансової складової соціального захисту вищезазначеним особам, розширювати та вдосконалювати перелік соціальних послуг на рівні громади.</w:t>
      </w:r>
    </w:p>
    <w:p w14:paraId="0000000A" w14:textId="77777777" w:rsidR="0024257B" w:rsidRDefault="00505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статистичними даними станом на 01.12.2023 року в Боярські</w:t>
      </w:r>
      <w:r>
        <w:rPr>
          <w:rFonts w:ascii="Times New Roman" w:eastAsia="Times New Roman" w:hAnsi="Times New Roman" w:cs="Times New Roman"/>
          <w:sz w:val="28"/>
          <w:szCs w:val="28"/>
        </w:rPr>
        <w:t>й   міській територіальній громаді кількість повнолітніх осіб з інвалідністю – 2635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осіб. </w:t>
      </w:r>
    </w:p>
    <w:p w14:paraId="0000000B" w14:textId="77777777" w:rsidR="0024257B" w:rsidRDefault="00505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році звернулись із заявою про надання матеріальної допомоги 278 осіб, з них :</w:t>
      </w:r>
    </w:p>
    <w:p w14:paraId="0000000C" w14:textId="77777777" w:rsidR="0024257B" w:rsidRDefault="00505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особи з інвалідністю 1 групи -- 120 осіб</w:t>
      </w:r>
    </w:p>
    <w:p w14:paraId="0000000D" w14:textId="77777777" w:rsidR="0024257B" w:rsidRDefault="00505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особи з інвалідністю 2 групи -- 109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</w:p>
    <w:p w14:paraId="0000000E" w14:textId="77777777" w:rsidR="0024257B" w:rsidRDefault="00505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особи з інвалідністю 3 групи -- 49 осіб</w:t>
      </w:r>
    </w:p>
    <w:p w14:paraId="0000000F" w14:textId="77777777" w:rsidR="0024257B" w:rsidRDefault="00505C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2023 рік за наданням соціальних послуг до КУ “Центр надання соціальних послуг” Боярської міської ради звернулося  439 повнолітніх осіб з інвалідністю та 121 дитина з інвалідністю.</w:t>
      </w:r>
    </w:p>
    <w:p w14:paraId="00000010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 і шляхи її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досягнення:</w:t>
      </w:r>
    </w:p>
    <w:p w14:paraId="00000012" w14:textId="5DE86574" w:rsidR="0024257B" w:rsidRDefault="00505CA8" w:rsidP="00D258F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Основною метою Програми є виконання першочергових завдань Стратегії розвитку Боярської міської територіальної громади на період з 2022 року до 2024 року включно, соціальної спрямованості, направлених на підтримку найбільш вразливих верств насел</w:t>
      </w:r>
      <w:r>
        <w:rPr>
          <w:rFonts w:ascii="Times New Roman" w:eastAsia="Times New Roman" w:hAnsi="Times New Roman" w:cs="Times New Roman"/>
          <w:sz w:val="28"/>
          <w:szCs w:val="28"/>
        </w:rPr>
        <w:t>ення осіб з інвалідністю, сімей дітей з інвалідністю, одиноко проживаючих осіб похилого віку, що не здатні до самообслуговування, шляхом надання матеріальної допомоги, забезпечення надання соціальних послуг та державних гарантій за рахунок коштів місцевого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бюджету.</w:t>
      </w:r>
    </w:p>
    <w:p w14:paraId="00000013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Правові аспекти: </w:t>
      </w:r>
    </w:p>
    <w:p w14:paraId="00000014" w14:textId="77777777" w:rsidR="0024257B" w:rsidRDefault="00505CA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Нормативно-правовими актами, що регулюють зазначені питання є: 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ветеранів війни, гарантії їх соціального захис</w:t>
      </w:r>
      <w:r>
        <w:rPr>
          <w:rFonts w:ascii="Times New Roman" w:eastAsia="Times New Roman" w:hAnsi="Times New Roman" w:cs="Times New Roman"/>
          <w:sz w:val="28"/>
          <w:szCs w:val="28"/>
        </w:rPr>
        <w:t>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осіб з інвалідністю в Україні»; постанови Кабінету Міністрів України від 31 січня 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“Деякі питання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призначення і виплати компенсації фізичним особам, які надають соціальні послуги з догляду на непрофесійній основі».</w:t>
      </w:r>
    </w:p>
    <w:p w14:paraId="00000015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обґрунтування:</w:t>
      </w:r>
    </w:p>
    <w:p w14:paraId="00000017" w14:textId="77777777" w:rsidR="0024257B" w:rsidRDefault="00505CA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 здійснюється за рахунок коштів місцевого бюджету в межах видатків, затверджених місцевим бюджетом на відповідний рік, виходячи з реальних фінансових можливостей. Видатки на виконання заходів Програми передбачаються при формуванні, чи при уточненні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показників місцевого бюджету. </w:t>
      </w:r>
    </w:p>
    <w:p w14:paraId="00000018" w14:textId="77777777" w:rsidR="0024257B" w:rsidRDefault="00505C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умови прийняття рішення про затвердження Програми і її повноцінного функціонування з січня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по грудень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включно, попередня сума витрат складе </w:t>
      </w:r>
      <w:r>
        <w:rPr>
          <w:rFonts w:ascii="Times New Roman" w:eastAsia="Times New Roman" w:hAnsi="Times New Roman" w:cs="Times New Roman"/>
          <w:sz w:val="26"/>
          <w:szCs w:val="26"/>
        </w:rPr>
        <w:t>7786150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грн. (</w:t>
      </w:r>
      <w:r>
        <w:rPr>
          <w:rFonts w:ascii="Times New Roman" w:eastAsia="Times New Roman" w:hAnsi="Times New Roman" w:cs="Times New Roman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мільйон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sz w:val="28"/>
          <w:szCs w:val="28"/>
        </w:rPr>
        <w:t>сот вісімдесят шість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</w:rPr>
        <w:t>сто п’ятдесят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грн. місцевого бюджету</w:t>
      </w:r>
      <w:r>
        <w:rPr>
          <w:rFonts w:ascii="Times New Roman" w:eastAsia="Times New Roman" w:hAnsi="Times New Roman" w:cs="Times New Roman"/>
          <w:sz w:val="28"/>
          <w:szCs w:val="28"/>
        </w:rPr>
        <w:t>, з них:</w:t>
      </w:r>
    </w:p>
    <w:p w14:paraId="00000019" w14:textId="77777777" w:rsidR="0024257B" w:rsidRDefault="00505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пільг окремим категоріям громадян з оплати послуг зв’язку - 18150,00 грн.</w:t>
      </w:r>
    </w:p>
    <w:p w14:paraId="0000001A" w14:textId="77777777" w:rsidR="0024257B" w:rsidRDefault="00505CA8">
      <w:pPr>
        <w:widowControl w:val="0"/>
        <w:numPr>
          <w:ilvl w:val="0"/>
          <w:numId w:val="2"/>
        </w:num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виплати компенсації фізичним особам, які надають соціальні послуги громадянам похилого віку, особам з ін</w:t>
      </w:r>
      <w:r>
        <w:rPr>
          <w:rFonts w:ascii="Times New Roman" w:eastAsia="Times New Roman" w:hAnsi="Times New Roman" w:cs="Times New Roman"/>
          <w:sz w:val="28"/>
          <w:szCs w:val="28"/>
        </w:rPr>
        <w:t>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 - 750000,00 грн.</w:t>
      </w:r>
    </w:p>
    <w:p w14:paraId="0000001B" w14:textId="77777777" w:rsidR="0024257B" w:rsidRDefault="00505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матеріальної допомоги мешканцям Боярської міської т</w:t>
      </w:r>
      <w:r>
        <w:rPr>
          <w:rFonts w:ascii="Times New Roman" w:eastAsia="Times New Roman" w:hAnsi="Times New Roman" w:cs="Times New Roman"/>
          <w:sz w:val="28"/>
          <w:szCs w:val="28"/>
        </w:rPr>
        <w:t>ериторіальної громади згідно Порядку надання матеріальної допомоги, що затверджений рішенням виконавчого комітету Боярської міської ради - 925300,00 грн.</w:t>
      </w:r>
    </w:p>
    <w:p w14:paraId="0000001C" w14:textId="77777777" w:rsidR="0024257B" w:rsidRDefault="00505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надання соціальними послугами громадян, які отримують соціальні послуги в КУ ЦНСП -  1</w:t>
      </w:r>
      <w:r>
        <w:rPr>
          <w:rFonts w:ascii="Times New Roman" w:eastAsia="Times New Roman" w:hAnsi="Times New Roman" w:cs="Times New Roman"/>
          <w:sz w:val="28"/>
          <w:szCs w:val="28"/>
        </w:rPr>
        <w:t>819700,00 грн.</w:t>
      </w:r>
    </w:p>
    <w:p w14:paraId="0000001D" w14:textId="77777777" w:rsidR="0024257B" w:rsidRDefault="00505CA8">
      <w:pPr>
        <w:widowControl w:val="0"/>
        <w:numPr>
          <w:ilvl w:val="0"/>
          <w:numId w:val="2"/>
        </w:num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діяльності адміністративно-господарського апарату та відділення натуральної та адресної допомоги КУ ЦНСП БМР - 4273000,00 грн.</w:t>
      </w:r>
    </w:p>
    <w:p w14:paraId="0000001E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1F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Позиція зацікавлених органів:</w:t>
      </w:r>
    </w:p>
    <w:p w14:paraId="00000020" w14:textId="77777777" w:rsidR="0024257B" w:rsidRDefault="00505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рішення не порушує інтересів інших органів.</w:t>
      </w:r>
    </w:p>
    <w:p w14:paraId="00000021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Регіональний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аспект:</w:t>
      </w:r>
    </w:p>
    <w:p w14:paraId="00000023" w14:textId="77777777" w:rsidR="0024257B" w:rsidRDefault="00505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 даної Програми розповсюджується на територію Боярської міської територіальної громади.</w:t>
      </w:r>
    </w:p>
    <w:p w14:paraId="00000024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27FEC" w14:textId="77777777" w:rsidR="00D258F0" w:rsidRDefault="00D25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Громадське обговорення: </w:t>
      </w:r>
    </w:p>
    <w:p w14:paraId="00000026" w14:textId="77777777" w:rsidR="0024257B" w:rsidRDefault="00505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підлягає громадському обговоренню.</w:t>
      </w:r>
    </w:p>
    <w:p w14:paraId="00000027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24257B" w:rsidRDefault="00505C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результатів:</w:t>
      </w:r>
    </w:p>
    <w:p w14:paraId="00000029" w14:textId="77777777" w:rsidR="0024257B" w:rsidRDefault="00505C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зниження рівня бідності, покращення матеріального становища сімей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 інвалідністю, дітей з інвалідністю шляхом виплати щорічної разової грошової допомоги;</w:t>
      </w:r>
    </w:p>
    <w:p w14:paraId="0000002A" w14:textId="77777777" w:rsidR="0024257B" w:rsidRDefault="00505C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охоплення реабілітаційними послугами всіх дітей з інвалідністю, яким потрібно надання цих послуг;</w:t>
      </w:r>
    </w:p>
    <w:p w14:paraId="0000002B" w14:textId="77777777" w:rsidR="0024257B" w:rsidRDefault="00505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фінансової підтримки громадським організаціям ветеранів і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 з інвалідністю, діяльність яких має соціальну спрямованість.</w:t>
      </w:r>
    </w:p>
    <w:p w14:paraId="0000002C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24257B" w:rsidRDefault="002425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24257B" w:rsidRDefault="0050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управління                                                                  Ольга  ПАПОЯН</w:t>
      </w:r>
    </w:p>
    <w:sectPr w:rsidR="0024257B">
      <w:pgSz w:w="11906" w:h="16838"/>
      <w:pgMar w:top="426" w:right="707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E95"/>
    <w:multiLevelType w:val="multilevel"/>
    <w:tmpl w:val="C5FE3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35317F"/>
    <w:multiLevelType w:val="multilevel"/>
    <w:tmpl w:val="2422AE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649D"/>
    <w:multiLevelType w:val="multilevel"/>
    <w:tmpl w:val="6C8CC8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930760"/>
    <w:multiLevelType w:val="multilevel"/>
    <w:tmpl w:val="1F6A914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B"/>
    <w:rsid w:val="0024257B"/>
    <w:rsid w:val="00505CA8"/>
    <w:rsid w:val="00D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456D"/>
  <w15:docId w15:val="{F97C05EF-8B71-4F2B-8015-D248E24C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GpzldaV/b6h5Phnja8OHVjsOQ==">CgMxLjA4AHIhMUNiTC10bjlxU0RwTnBNckpaMnZjX082bEdTdTdETjVY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2023-12-11T10:31:00Z</dcterms:created>
  <dcterms:modified xsi:type="dcterms:W3CDTF">2023-12-11T10:31:00Z</dcterms:modified>
</cp:coreProperties>
</file>