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Ind w:w="108" w:type="dxa"/>
        <w:tblLook w:val="04A0" w:firstRow="1" w:lastRow="0" w:firstColumn="1" w:lastColumn="0" w:noHBand="0" w:noVBand="1"/>
      </w:tblPr>
      <w:tblGrid>
        <w:gridCol w:w="9463"/>
      </w:tblGrid>
      <w:tr w:rsidR="00C260BE" w:rsidRPr="00E76564" w14:paraId="16AF8637" w14:textId="77777777" w:rsidTr="00C260BE">
        <w:trPr>
          <w:trHeight w:val="1065"/>
          <w:tblCellSpacing w:w="0" w:type="dxa"/>
        </w:trPr>
        <w:tc>
          <w:tcPr>
            <w:tcW w:w="9463" w:type="dxa"/>
            <w:vAlign w:val="center"/>
            <w:hideMark/>
          </w:tcPr>
          <w:p w14:paraId="0DFBF9EC" w14:textId="218CE165" w:rsidR="00C260BE" w:rsidRPr="00E76564" w:rsidRDefault="00C260BE">
            <w:pPr>
              <w:spacing w:after="0" w:line="240" w:lineRule="auto"/>
              <w:jc w:val="center"/>
              <w:rPr>
                <w:rFonts w:ascii="Times New Roman" w:eastAsia="Times New Roman" w:hAnsi="Times New Roman" w:cs="Times New Roman"/>
                <w:sz w:val="32"/>
                <w:szCs w:val="32"/>
                <w:lang w:val="uk-UA"/>
              </w:rPr>
            </w:pPr>
            <w:bookmarkStart w:id="0" w:name="_GoBack"/>
            <w:bookmarkEnd w:id="0"/>
            <w:r w:rsidRPr="00E76564">
              <w:rPr>
                <w:rFonts w:ascii="Calibri" w:eastAsia="Times New Roman" w:hAnsi="Calibri" w:cs="Times New Roman"/>
                <w:noProof/>
              </w:rPr>
              <w:drawing>
                <wp:inline distT="0" distB="0" distL="0" distR="0" wp14:anchorId="70D09BF5" wp14:editId="786DA62C">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p>
        </w:tc>
      </w:tr>
      <w:tr w:rsidR="00C260BE" w:rsidRPr="00E76564" w14:paraId="7E71BC62" w14:textId="77777777" w:rsidTr="00C260BE">
        <w:trPr>
          <w:trHeight w:val="1260"/>
          <w:tblCellSpacing w:w="0" w:type="dxa"/>
        </w:trPr>
        <w:tc>
          <w:tcPr>
            <w:tcW w:w="9463" w:type="dxa"/>
            <w:vAlign w:val="center"/>
          </w:tcPr>
          <w:p w14:paraId="66BC9749" w14:textId="77777777" w:rsidR="00C260BE" w:rsidRPr="00E76564" w:rsidRDefault="00C260BE">
            <w:pPr>
              <w:spacing w:after="0" w:line="240" w:lineRule="auto"/>
              <w:jc w:val="center"/>
              <w:rPr>
                <w:rFonts w:ascii="Times New Roman" w:eastAsia="Times New Roman" w:hAnsi="Times New Roman" w:cs="Times New Roman"/>
                <w:b/>
                <w:sz w:val="24"/>
                <w:szCs w:val="24"/>
                <w:lang w:val="uk-UA"/>
              </w:rPr>
            </w:pPr>
            <w:r w:rsidRPr="00E76564">
              <w:rPr>
                <w:rFonts w:ascii="Times New Roman" w:eastAsia="Times New Roman" w:hAnsi="Times New Roman" w:cs="Times New Roman"/>
                <w:b/>
                <w:sz w:val="28"/>
                <w:szCs w:val="28"/>
                <w:lang w:val="uk-UA"/>
              </w:rPr>
              <w:t xml:space="preserve"> БОЯРСЬКА МІСЬКА РАДА                    </w:t>
            </w:r>
          </w:p>
          <w:p w14:paraId="6C04CB45" w14:textId="77777777" w:rsidR="00C260BE" w:rsidRPr="00E76564" w:rsidRDefault="00C260BE">
            <w:pPr>
              <w:spacing w:after="0" w:line="240" w:lineRule="auto"/>
              <w:jc w:val="center"/>
              <w:rPr>
                <w:rFonts w:ascii="Times New Roman" w:eastAsia="Times New Roman" w:hAnsi="Times New Roman" w:cs="Times New Roman"/>
                <w:b/>
                <w:sz w:val="24"/>
                <w:szCs w:val="24"/>
                <w:lang w:val="uk-UA"/>
              </w:rPr>
            </w:pPr>
            <w:r w:rsidRPr="00E76564">
              <w:rPr>
                <w:rFonts w:ascii="Times New Roman" w:eastAsia="Times New Roman" w:hAnsi="Times New Roman" w:cs="Times New Roman"/>
                <w:b/>
                <w:sz w:val="28"/>
                <w:szCs w:val="28"/>
                <w:lang w:val="uk-UA"/>
              </w:rPr>
              <w:t>VІІІ СКЛИКАННЯ</w:t>
            </w:r>
          </w:p>
          <w:p w14:paraId="0EF70AA8" w14:textId="6F8FBFEB" w:rsidR="00C260BE" w:rsidRPr="00E76564" w:rsidRDefault="00C260BE">
            <w:pPr>
              <w:pStyle w:val="a5"/>
              <w:spacing w:line="276" w:lineRule="auto"/>
              <w:jc w:val="center"/>
              <w:rPr>
                <w:rFonts w:ascii="Times New Roman" w:hAnsi="Times New Roman" w:cs="Times New Roman"/>
                <w:b/>
                <w:sz w:val="28"/>
                <w:szCs w:val="28"/>
                <w:lang w:val="uk-UA"/>
              </w:rPr>
            </w:pPr>
            <w:r w:rsidRPr="00E76564">
              <w:rPr>
                <w:rFonts w:ascii="Times New Roman" w:hAnsi="Times New Roman" w:cs="Times New Roman"/>
                <w:b/>
                <w:sz w:val="28"/>
                <w:szCs w:val="28"/>
                <w:lang w:val="uk-UA"/>
              </w:rPr>
              <w:t xml:space="preserve">Чергова </w:t>
            </w:r>
            <w:r w:rsidR="00852F0A" w:rsidRPr="00E76564">
              <w:rPr>
                <w:rFonts w:ascii="Times New Roman" w:hAnsi="Times New Roman" w:cs="Times New Roman"/>
                <w:b/>
                <w:sz w:val="28"/>
                <w:szCs w:val="28"/>
                <w:lang w:val="uk-UA"/>
              </w:rPr>
              <w:t>53</w:t>
            </w:r>
            <w:r w:rsidRPr="00E76564">
              <w:rPr>
                <w:rFonts w:ascii="Times New Roman" w:hAnsi="Times New Roman" w:cs="Times New Roman"/>
                <w:b/>
                <w:sz w:val="28"/>
                <w:szCs w:val="28"/>
                <w:lang w:val="uk-UA"/>
              </w:rPr>
              <w:t xml:space="preserve"> сесія</w:t>
            </w:r>
          </w:p>
          <w:p w14:paraId="36609AC9" w14:textId="77777777" w:rsidR="00C260BE" w:rsidRPr="00E76564" w:rsidRDefault="00C260BE">
            <w:pPr>
              <w:pStyle w:val="a5"/>
              <w:spacing w:line="276" w:lineRule="auto"/>
              <w:jc w:val="center"/>
              <w:rPr>
                <w:rFonts w:ascii="Times New Roman" w:hAnsi="Times New Roman" w:cs="Times New Roman"/>
                <w:b/>
                <w:color w:val="FFFFFF" w:themeColor="background1"/>
                <w:sz w:val="28"/>
                <w:szCs w:val="28"/>
                <w:lang w:val="uk-UA"/>
              </w:rPr>
            </w:pPr>
            <w:r w:rsidRPr="00E76564">
              <w:rPr>
                <w:rFonts w:ascii="Times New Roman" w:hAnsi="Times New Roman" w:cs="Times New Roman"/>
                <w:b/>
                <w:sz w:val="28"/>
                <w:szCs w:val="28"/>
                <w:lang w:val="uk-UA"/>
              </w:rPr>
              <w:t xml:space="preserve">                                                                                                             </w:t>
            </w:r>
            <w:r w:rsidRPr="00E76564">
              <w:rPr>
                <w:rFonts w:ascii="Times New Roman" w:hAnsi="Times New Roman" w:cs="Times New Roman"/>
                <w:b/>
                <w:color w:val="FFFFFF" w:themeColor="background1"/>
                <w:sz w:val="28"/>
                <w:szCs w:val="28"/>
                <w:lang w:val="uk-UA"/>
              </w:rPr>
              <w:t>ПРОЄКТ</w:t>
            </w:r>
          </w:p>
          <w:p w14:paraId="331EDCFF" w14:textId="22DD69E6" w:rsidR="00C260BE" w:rsidRPr="00E76564" w:rsidRDefault="00C260BE">
            <w:pPr>
              <w:pStyle w:val="a5"/>
              <w:spacing w:line="276" w:lineRule="auto"/>
              <w:jc w:val="center"/>
              <w:rPr>
                <w:rFonts w:ascii="Times New Roman" w:hAnsi="Times New Roman" w:cs="Times New Roman"/>
                <w:b/>
                <w:sz w:val="28"/>
                <w:szCs w:val="28"/>
                <w:lang w:val="uk-UA"/>
              </w:rPr>
            </w:pPr>
            <w:r w:rsidRPr="00E76564">
              <w:rPr>
                <w:rFonts w:ascii="Times New Roman" w:hAnsi="Times New Roman" w:cs="Times New Roman"/>
                <w:b/>
                <w:sz w:val="28"/>
                <w:szCs w:val="28"/>
                <w:lang w:val="uk-UA"/>
              </w:rPr>
              <w:t xml:space="preserve">  РІШЕННЯ № </w:t>
            </w:r>
            <w:r w:rsidR="00852F0A" w:rsidRPr="00E76564">
              <w:rPr>
                <w:rFonts w:ascii="Times New Roman" w:hAnsi="Times New Roman" w:cs="Times New Roman"/>
                <w:b/>
                <w:sz w:val="28"/>
                <w:szCs w:val="28"/>
                <w:lang w:val="uk-UA"/>
              </w:rPr>
              <w:t>53/3019</w:t>
            </w:r>
            <w:r w:rsidRPr="00E76564">
              <w:rPr>
                <w:rFonts w:ascii="Times New Roman" w:hAnsi="Times New Roman" w:cs="Times New Roman"/>
                <w:b/>
                <w:sz w:val="28"/>
                <w:szCs w:val="28"/>
                <w:lang w:val="uk-UA"/>
              </w:rPr>
              <w:t xml:space="preserve">                  </w:t>
            </w:r>
          </w:p>
          <w:p w14:paraId="42110385" w14:textId="77777777" w:rsidR="00C260BE" w:rsidRPr="00E76564" w:rsidRDefault="00C260BE">
            <w:pPr>
              <w:spacing w:after="0" w:line="240" w:lineRule="auto"/>
              <w:rPr>
                <w:rFonts w:ascii="Times New Roman" w:hAnsi="Times New Roman" w:cs="Times New Roman"/>
                <w:b/>
                <w:sz w:val="28"/>
                <w:szCs w:val="28"/>
                <w:lang w:val="uk-UA"/>
              </w:rPr>
            </w:pPr>
          </w:p>
          <w:p w14:paraId="21C0D9D6" w14:textId="4F2824F1" w:rsidR="00C260BE" w:rsidRPr="00E76564" w:rsidRDefault="00C260BE">
            <w:pPr>
              <w:spacing w:after="0" w:line="240" w:lineRule="auto"/>
              <w:rPr>
                <w:rFonts w:ascii="Times New Roman" w:eastAsia="Times New Roman" w:hAnsi="Times New Roman" w:cs="Times New Roman"/>
                <w:b/>
                <w:sz w:val="24"/>
                <w:szCs w:val="24"/>
                <w:lang w:val="uk-UA"/>
              </w:rPr>
            </w:pPr>
            <w:r w:rsidRPr="00E76564">
              <w:rPr>
                <w:rFonts w:ascii="Times New Roman" w:hAnsi="Times New Roman" w:cs="Times New Roman"/>
                <w:b/>
                <w:sz w:val="28"/>
                <w:szCs w:val="28"/>
                <w:lang w:val="uk-UA"/>
              </w:rPr>
              <w:t xml:space="preserve">від </w:t>
            </w:r>
            <w:r w:rsidR="00DC1961" w:rsidRPr="00E76564">
              <w:rPr>
                <w:rFonts w:ascii="Times New Roman" w:hAnsi="Times New Roman" w:cs="Times New Roman"/>
                <w:b/>
                <w:sz w:val="28"/>
                <w:szCs w:val="28"/>
                <w:lang w:val="uk-UA"/>
              </w:rPr>
              <w:t>11</w:t>
            </w:r>
            <w:r w:rsidRPr="00E76564">
              <w:rPr>
                <w:rFonts w:ascii="Times New Roman" w:hAnsi="Times New Roman" w:cs="Times New Roman"/>
                <w:b/>
                <w:sz w:val="28"/>
                <w:szCs w:val="28"/>
                <w:lang w:val="uk-UA"/>
              </w:rPr>
              <w:t xml:space="preserve"> </w:t>
            </w:r>
            <w:r w:rsidR="00100019" w:rsidRPr="00E76564">
              <w:rPr>
                <w:rFonts w:ascii="Times New Roman" w:hAnsi="Times New Roman" w:cs="Times New Roman"/>
                <w:b/>
                <w:sz w:val="28"/>
                <w:szCs w:val="28"/>
                <w:lang w:val="uk-UA"/>
              </w:rPr>
              <w:t>лип</w:t>
            </w:r>
            <w:r w:rsidRPr="00E76564">
              <w:rPr>
                <w:rFonts w:ascii="Times New Roman" w:hAnsi="Times New Roman" w:cs="Times New Roman"/>
                <w:b/>
                <w:sz w:val="28"/>
                <w:szCs w:val="28"/>
                <w:lang w:val="uk-UA"/>
              </w:rPr>
              <w:t>ня 2024 року                                                                     м. Боярка</w:t>
            </w:r>
          </w:p>
        </w:tc>
      </w:tr>
      <w:tr w:rsidR="00C260BE" w:rsidRPr="00E76564" w14:paraId="11169923" w14:textId="77777777" w:rsidTr="00C260BE">
        <w:trPr>
          <w:trHeight w:val="80"/>
          <w:tblCellSpacing w:w="0" w:type="dxa"/>
        </w:trPr>
        <w:tc>
          <w:tcPr>
            <w:tcW w:w="9463" w:type="dxa"/>
            <w:vAlign w:val="center"/>
          </w:tcPr>
          <w:p w14:paraId="6C54ED0A" w14:textId="77777777" w:rsidR="00C260BE" w:rsidRPr="00E76564" w:rsidRDefault="00C260BE">
            <w:pPr>
              <w:spacing w:after="0" w:line="240" w:lineRule="auto"/>
              <w:rPr>
                <w:rFonts w:ascii="Times New Roman" w:eastAsia="Times New Roman" w:hAnsi="Times New Roman" w:cs="Times New Roman"/>
                <w:sz w:val="24"/>
                <w:szCs w:val="24"/>
                <w:lang w:val="uk-UA"/>
              </w:rPr>
            </w:pPr>
          </w:p>
        </w:tc>
      </w:tr>
    </w:tbl>
    <w:p w14:paraId="6D006CA7" w14:textId="654E6DCA" w:rsidR="00C260BE" w:rsidRPr="00E76564" w:rsidRDefault="00C260BE" w:rsidP="00AF5846">
      <w:pPr>
        <w:shd w:val="clear" w:color="auto" w:fill="FFFFFF"/>
        <w:spacing w:after="0" w:line="161" w:lineRule="atLeast"/>
        <w:textAlignment w:val="baseline"/>
        <w:rPr>
          <w:rFonts w:ascii="Times New Roman" w:eastAsia="Times New Roman" w:hAnsi="Times New Roman" w:cs="Times New Roman"/>
          <w:b/>
          <w:bCs/>
          <w:sz w:val="28"/>
          <w:szCs w:val="28"/>
          <w:lang w:val="uk-UA"/>
        </w:rPr>
      </w:pPr>
      <w:r w:rsidRPr="00E76564">
        <w:rPr>
          <w:rFonts w:ascii="Times New Roman" w:eastAsia="Times New Roman" w:hAnsi="Times New Roman" w:cs="Times New Roman"/>
          <w:b/>
          <w:bCs/>
          <w:sz w:val="28"/>
          <w:szCs w:val="28"/>
          <w:lang w:val="uk-UA"/>
        </w:rPr>
        <w:t xml:space="preserve">Про </w:t>
      </w:r>
      <w:bookmarkStart w:id="1" w:name="_Hlk170138849"/>
      <w:r w:rsidR="00AF5846" w:rsidRPr="00E76564">
        <w:rPr>
          <w:rFonts w:ascii="Times New Roman" w:eastAsia="Times New Roman" w:hAnsi="Times New Roman" w:cs="Times New Roman"/>
          <w:b/>
          <w:bCs/>
          <w:sz w:val="28"/>
          <w:szCs w:val="28"/>
          <w:lang w:val="uk-UA"/>
        </w:rPr>
        <w:t>погодження внесення змін до Примірного</w:t>
      </w:r>
    </w:p>
    <w:p w14:paraId="60E6F781" w14:textId="6FE03828" w:rsidR="00AF5846" w:rsidRPr="00E76564" w:rsidRDefault="00AF5846" w:rsidP="00AF5846">
      <w:pPr>
        <w:shd w:val="clear" w:color="auto" w:fill="FFFFFF"/>
        <w:spacing w:after="0" w:line="161" w:lineRule="atLeast"/>
        <w:textAlignment w:val="baseline"/>
        <w:rPr>
          <w:rFonts w:ascii="Times New Roman" w:eastAsia="Times New Roman" w:hAnsi="Times New Roman" w:cs="Times New Roman"/>
          <w:b/>
          <w:bCs/>
          <w:sz w:val="28"/>
          <w:szCs w:val="28"/>
          <w:lang w:val="uk-UA"/>
        </w:rPr>
      </w:pPr>
      <w:r w:rsidRPr="00E76564">
        <w:rPr>
          <w:rFonts w:ascii="Times New Roman" w:eastAsia="Times New Roman" w:hAnsi="Times New Roman" w:cs="Times New Roman"/>
          <w:b/>
          <w:bCs/>
          <w:sz w:val="28"/>
          <w:szCs w:val="28"/>
          <w:lang w:val="uk-UA"/>
        </w:rPr>
        <w:t>договору оренди нерухомого або іншого окремого</w:t>
      </w:r>
    </w:p>
    <w:p w14:paraId="07D744C1" w14:textId="2BB44671" w:rsidR="00AF5846" w:rsidRPr="00E76564" w:rsidRDefault="00AF5846" w:rsidP="00AF5846">
      <w:pPr>
        <w:shd w:val="clear" w:color="auto" w:fill="FFFFFF"/>
        <w:spacing w:after="0" w:line="161" w:lineRule="atLeast"/>
        <w:textAlignment w:val="baseline"/>
        <w:rPr>
          <w:rFonts w:ascii="Times New Roman" w:eastAsia="Times New Roman" w:hAnsi="Times New Roman" w:cs="Times New Roman"/>
          <w:b/>
          <w:bCs/>
          <w:sz w:val="28"/>
          <w:szCs w:val="28"/>
          <w:lang w:val="uk-UA"/>
        </w:rPr>
      </w:pPr>
      <w:r w:rsidRPr="00E76564">
        <w:rPr>
          <w:rFonts w:ascii="Times New Roman" w:eastAsia="Times New Roman" w:hAnsi="Times New Roman" w:cs="Times New Roman"/>
          <w:b/>
          <w:bCs/>
          <w:sz w:val="28"/>
          <w:szCs w:val="28"/>
          <w:lang w:val="uk-UA"/>
        </w:rPr>
        <w:t>індивідуально визначеного майна, що</w:t>
      </w:r>
    </w:p>
    <w:p w14:paraId="3DFF195E" w14:textId="59550566" w:rsidR="00AF5846" w:rsidRPr="00E76564" w:rsidRDefault="00AF5846" w:rsidP="00AF5846">
      <w:pPr>
        <w:shd w:val="clear" w:color="auto" w:fill="FFFFFF"/>
        <w:spacing w:after="0" w:line="161" w:lineRule="atLeast"/>
        <w:textAlignment w:val="baseline"/>
        <w:rPr>
          <w:rFonts w:ascii="Times New Roman" w:eastAsia="Times New Roman" w:hAnsi="Times New Roman" w:cs="Times New Roman"/>
          <w:b/>
          <w:bCs/>
          <w:sz w:val="28"/>
          <w:szCs w:val="28"/>
          <w:lang w:val="uk-UA"/>
        </w:rPr>
      </w:pPr>
      <w:r w:rsidRPr="00E76564">
        <w:rPr>
          <w:rFonts w:ascii="Times New Roman" w:eastAsia="Times New Roman" w:hAnsi="Times New Roman" w:cs="Times New Roman"/>
          <w:b/>
          <w:bCs/>
          <w:sz w:val="28"/>
          <w:szCs w:val="28"/>
          <w:lang w:val="uk-UA"/>
        </w:rPr>
        <w:t>належить до комунальної власності</w:t>
      </w:r>
    </w:p>
    <w:p w14:paraId="353835ED" w14:textId="47C12FD6" w:rsidR="00AF5846" w:rsidRPr="00E76564" w:rsidRDefault="00AF5846" w:rsidP="00AF5846">
      <w:pPr>
        <w:shd w:val="clear" w:color="auto" w:fill="FFFFFF"/>
        <w:spacing w:after="0" w:line="161" w:lineRule="atLeast"/>
        <w:textAlignment w:val="baseline"/>
        <w:rPr>
          <w:rFonts w:ascii="Times New Roman" w:eastAsia="Times New Roman" w:hAnsi="Times New Roman" w:cs="Times New Roman"/>
          <w:b/>
          <w:bCs/>
          <w:sz w:val="28"/>
          <w:szCs w:val="28"/>
          <w:lang w:val="uk-UA"/>
        </w:rPr>
      </w:pPr>
      <w:r w:rsidRPr="00E76564">
        <w:rPr>
          <w:rFonts w:ascii="Times New Roman" w:eastAsia="Times New Roman" w:hAnsi="Times New Roman" w:cs="Times New Roman"/>
          <w:b/>
          <w:bCs/>
          <w:sz w:val="28"/>
          <w:szCs w:val="28"/>
          <w:lang w:val="uk-UA"/>
        </w:rPr>
        <w:t>Боярської міської територіальної громади</w:t>
      </w:r>
    </w:p>
    <w:bookmarkEnd w:id="1"/>
    <w:p w14:paraId="7A5991C1" w14:textId="77777777" w:rsidR="00100019" w:rsidRPr="00E76564" w:rsidRDefault="00100019" w:rsidP="00100019">
      <w:pPr>
        <w:shd w:val="clear" w:color="auto" w:fill="FFFFFF"/>
        <w:spacing w:after="0" w:line="161" w:lineRule="atLeast"/>
        <w:textAlignment w:val="baseline"/>
        <w:rPr>
          <w:rFonts w:ascii="Times New Roman" w:eastAsia="Times New Roman" w:hAnsi="Times New Roman" w:cs="Times New Roman"/>
          <w:b/>
          <w:bCs/>
          <w:iCs/>
          <w:sz w:val="28"/>
          <w:szCs w:val="28"/>
          <w:lang w:val="uk-UA"/>
        </w:rPr>
      </w:pPr>
    </w:p>
    <w:p w14:paraId="124834CF" w14:textId="2F1D691A" w:rsidR="00C260BE" w:rsidRPr="00E76564" w:rsidRDefault="00C260BE" w:rsidP="00C260BE">
      <w:pPr>
        <w:shd w:val="clear" w:color="auto" w:fill="FFFFFF"/>
        <w:spacing w:after="0" w:line="161" w:lineRule="atLeast"/>
        <w:jc w:val="both"/>
        <w:textAlignment w:val="baseline"/>
        <w:rPr>
          <w:rFonts w:ascii="Times New Roman" w:eastAsia="Times New Roman" w:hAnsi="Times New Roman" w:cs="Times New Roman"/>
          <w:sz w:val="28"/>
          <w:szCs w:val="28"/>
          <w:lang w:val="uk-UA"/>
        </w:rPr>
      </w:pPr>
      <w:r w:rsidRPr="00E76564">
        <w:rPr>
          <w:rFonts w:ascii="Times New Roman" w:eastAsia="Times New Roman" w:hAnsi="Times New Roman" w:cs="Times New Roman"/>
          <w:sz w:val="28"/>
          <w:szCs w:val="28"/>
          <w:lang w:val="uk-UA"/>
        </w:rPr>
        <w:tab/>
      </w:r>
      <w:r w:rsidRPr="00E76564">
        <w:rPr>
          <w:rFonts w:ascii="Times New Roman" w:eastAsia="Times New Roman" w:hAnsi="Times New Roman" w:cs="Times New Roman"/>
          <w:sz w:val="28"/>
          <w:szCs w:val="28"/>
          <w:bdr w:val="none" w:sz="0" w:space="0" w:color="auto" w:frame="1"/>
          <w:lang w:val="uk-UA"/>
        </w:rPr>
        <w:t xml:space="preserve">З метою раціонального, економічного та ефективного управління ресурсами територіальної громади, для врегулювання правових, економічних та організаційних відносин, пов’язаних з передачею в оренду майна, що перебуває в комунальній власності, керуючись Господарським кодексом України, Цивільним кодексом України, </w:t>
      </w:r>
      <w:proofErr w:type="spellStart"/>
      <w:r w:rsidRPr="00E76564">
        <w:rPr>
          <w:rFonts w:ascii="Times New Roman" w:eastAsia="Times New Roman" w:hAnsi="Times New Roman" w:cs="Times New Roman"/>
          <w:sz w:val="28"/>
          <w:szCs w:val="28"/>
          <w:bdr w:val="none" w:sz="0" w:space="0" w:color="auto" w:frame="1"/>
          <w:lang w:val="uk-UA"/>
        </w:rPr>
        <w:t>ст.ст</w:t>
      </w:r>
      <w:proofErr w:type="spellEnd"/>
      <w:r w:rsidRPr="00E76564">
        <w:rPr>
          <w:rFonts w:ascii="Times New Roman" w:eastAsia="Times New Roman" w:hAnsi="Times New Roman" w:cs="Times New Roman"/>
          <w:sz w:val="28"/>
          <w:szCs w:val="28"/>
          <w:bdr w:val="none" w:sz="0" w:space="0" w:color="auto" w:frame="1"/>
          <w:lang w:val="uk-UA"/>
        </w:rPr>
        <w:t>. 26, 59, 60 Закону України «Про місцеве самоврядування в Україні», Закону України «Про оренду державного та комунального майна» № 157-IX від 03.10.2019 р. (далі – Закон), постановою КМУ «Деякі питання оренди державного та комунального майна» від 03.06.2020 р. № 483,</w:t>
      </w:r>
      <w:r w:rsidR="006D4943" w:rsidRPr="00E76564">
        <w:rPr>
          <w:rFonts w:ascii="Times New Roman" w:eastAsia="Times New Roman" w:hAnsi="Times New Roman" w:cs="Times New Roman"/>
          <w:sz w:val="28"/>
          <w:szCs w:val="28"/>
          <w:bdr w:val="none" w:sz="0" w:space="0" w:color="auto" w:frame="1"/>
          <w:lang w:val="uk-UA"/>
        </w:rPr>
        <w:t xml:space="preserve"> постановою «Про затвердження примірних договорів оренди державного майна» від 12 серпня 2020 р. № 820,</w:t>
      </w:r>
      <w:r w:rsidRPr="00E76564">
        <w:rPr>
          <w:rFonts w:ascii="Times New Roman" w:eastAsia="Times New Roman" w:hAnsi="Times New Roman" w:cs="Times New Roman"/>
          <w:sz w:val="28"/>
          <w:szCs w:val="28"/>
          <w:bdr w:val="none" w:sz="0" w:space="0" w:color="auto" w:frame="1"/>
          <w:lang w:val="uk-UA"/>
        </w:rPr>
        <w:t xml:space="preserve"> </w:t>
      </w:r>
      <w:r w:rsidRPr="00E76564">
        <w:rPr>
          <w:rFonts w:ascii="Times New Roman" w:hAnsi="Times New Roman" w:cs="Times New Roman"/>
          <w:bCs/>
          <w:sz w:val="28"/>
          <w:szCs w:val="28"/>
          <w:lang w:val="uk-UA"/>
        </w:rPr>
        <w:t xml:space="preserve">враховуючи висновки постійної депутатської комісії з питань житлово-комунального господарства, енергозбереження, благоустрою міста, комунальної власності (Протокол від </w:t>
      </w:r>
      <w:r w:rsidR="00DC1961" w:rsidRPr="00E76564">
        <w:rPr>
          <w:rFonts w:ascii="Times New Roman" w:hAnsi="Times New Roman" w:cs="Times New Roman"/>
          <w:bCs/>
          <w:sz w:val="28"/>
          <w:szCs w:val="28"/>
          <w:lang w:val="uk-UA"/>
        </w:rPr>
        <w:t>08</w:t>
      </w:r>
      <w:r w:rsidR="00AB3AE5" w:rsidRPr="00E76564">
        <w:rPr>
          <w:rFonts w:ascii="Times New Roman" w:hAnsi="Times New Roman" w:cs="Times New Roman"/>
          <w:bCs/>
          <w:sz w:val="28"/>
          <w:szCs w:val="28"/>
          <w:lang w:val="uk-UA"/>
        </w:rPr>
        <w:t>.0</w:t>
      </w:r>
      <w:r w:rsidR="00D30B2D" w:rsidRPr="00E76564">
        <w:rPr>
          <w:rFonts w:ascii="Times New Roman" w:hAnsi="Times New Roman" w:cs="Times New Roman"/>
          <w:bCs/>
          <w:sz w:val="28"/>
          <w:szCs w:val="28"/>
          <w:lang w:val="uk-UA"/>
        </w:rPr>
        <w:t>7</w:t>
      </w:r>
      <w:r w:rsidR="00AB3AE5" w:rsidRPr="00E76564">
        <w:rPr>
          <w:rFonts w:ascii="Times New Roman" w:hAnsi="Times New Roman" w:cs="Times New Roman"/>
          <w:bCs/>
          <w:sz w:val="28"/>
          <w:szCs w:val="28"/>
          <w:lang w:val="uk-UA"/>
        </w:rPr>
        <w:t>.2024</w:t>
      </w:r>
      <w:r w:rsidRPr="00E76564">
        <w:rPr>
          <w:rFonts w:ascii="Times New Roman" w:hAnsi="Times New Roman" w:cs="Times New Roman"/>
          <w:bCs/>
          <w:sz w:val="28"/>
          <w:szCs w:val="28"/>
          <w:lang w:val="uk-UA"/>
        </w:rPr>
        <w:t xml:space="preserve"> року № 01-02/</w:t>
      </w:r>
      <w:r w:rsidR="00757184" w:rsidRPr="00E76564">
        <w:rPr>
          <w:rFonts w:ascii="Times New Roman" w:hAnsi="Times New Roman" w:cs="Times New Roman"/>
          <w:bCs/>
          <w:sz w:val="28"/>
          <w:szCs w:val="28"/>
          <w:lang w:val="uk-UA"/>
        </w:rPr>
        <w:t>33</w:t>
      </w:r>
      <w:r w:rsidRPr="00E76564">
        <w:rPr>
          <w:rFonts w:ascii="Times New Roman" w:hAnsi="Times New Roman" w:cs="Times New Roman"/>
          <w:bCs/>
          <w:sz w:val="28"/>
          <w:szCs w:val="28"/>
          <w:lang w:val="uk-UA"/>
        </w:rPr>
        <w:t xml:space="preserve">), </w:t>
      </w:r>
      <w:r w:rsidRPr="00E76564">
        <w:rPr>
          <w:rFonts w:ascii="Times New Roman" w:eastAsia="Times New Roman" w:hAnsi="Times New Roman" w:cs="Times New Roman"/>
          <w:sz w:val="28"/>
          <w:szCs w:val="28"/>
          <w:lang w:val="uk-UA"/>
        </w:rPr>
        <w:t>-</w:t>
      </w:r>
    </w:p>
    <w:p w14:paraId="771EB71F" w14:textId="77777777" w:rsidR="00C260BE" w:rsidRPr="00E76564" w:rsidRDefault="00C260BE" w:rsidP="00C260BE">
      <w:pPr>
        <w:shd w:val="clear" w:color="auto" w:fill="FFFFFF"/>
        <w:spacing w:after="0" w:line="161" w:lineRule="atLeast"/>
        <w:jc w:val="both"/>
        <w:textAlignment w:val="baseline"/>
        <w:rPr>
          <w:rFonts w:ascii="Times New Roman" w:eastAsia="Times New Roman" w:hAnsi="Times New Roman" w:cs="Times New Roman"/>
          <w:sz w:val="24"/>
          <w:szCs w:val="24"/>
          <w:lang w:val="uk-UA"/>
        </w:rPr>
      </w:pPr>
    </w:p>
    <w:p w14:paraId="70641CDD" w14:textId="77777777" w:rsidR="00C260BE" w:rsidRPr="00E76564" w:rsidRDefault="00C260BE" w:rsidP="00C260BE">
      <w:pPr>
        <w:keepNext/>
        <w:spacing w:after="0" w:line="240" w:lineRule="auto"/>
        <w:jc w:val="center"/>
        <w:rPr>
          <w:rFonts w:ascii="Times New Roman" w:eastAsia="Times New Roman" w:hAnsi="Times New Roman" w:cs="Times New Roman"/>
          <w:sz w:val="24"/>
          <w:szCs w:val="24"/>
          <w:lang w:val="uk-UA"/>
        </w:rPr>
      </w:pPr>
      <w:r w:rsidRPr="00E76564">
        <w:rPr>
          <w:rFonts w:ascii="Times New Roman" w:eastAsia="Times New Roman" w:hAnsi="Times New Roman" w:cs="Times New Roman"/>
          <w:b/>
          <w:bCs/>
          <w:sz w:val="28"/>
          <w:szCs w:val="28"/>
          <w:lang w:val="uk-UA"/>
        </w:rPr>
        <w:t>БОЯРСЬКА МІСЬКА РАДА</w:t>
      </w:r>
    </w:p>
    <w:p w14:paraId="4BB44D2F" w14:textId="77777777" w:rsidR="00C260BE" w:rsidRPr="00E76564" w:rsidRDefault="00C260BE" w:rsidP="00C260BE">
      <w:pPr>
        <w:spacing w:after="0" w:line="240" w:lineRule="auto"/>
        <w:jc w:val="center"/>
        <w:rPr>
          <w:rFonts w:ascii="Times New Roman" w:eastAsia="Times New Roman" w:hAnsi="Times New Roman" w:cs="Times New Roman"/>
          <w:sz w:val="24"/>
          <w:szCs w:val="24"/>
          <w:lang w:val="uk-UA"/>
        </w:rPr>
      </w:pPr>
      <w:r w:rsidRPr="00E76564">
        <w:rPr>
          <w:rFonts w:ascii="Times New Roman" w:eastAsia="Times New Roman" w:hAnsi="Times New Roman" w:cs="Times New Roman"/>
          <w:b/>
          <w:bCs/>
          <w:sz w:val="28"/>
          <w:szCs w:val="28"/>
          <w:lang w:val="uk-UA"/>
        </w:rPr>
        <w:t>В И Р І Ш И Л А:</w:t>
      </w:r>
    </w:p>
    <w:p w14:paraId="5F01EA80" w14:textId="77777777" w:rsidR="00C260BE" w:rsidRPr="00E76564" w:rsidRDefault="00C260BE" w:rsidP="00C260BE">
      <w:pPr>
        <w:spacing w:after="0" w:line="240" w:lineRule="auto"/>
        <w:ind w:firstLine="720"/>
        <w:jc w:val="center"/>
        <w:rPr>
          <w:rFonts w:ascii="Times New Roman" w:eastAsia="Times New Roman" w:hAnsi="Times New Roman" w:cs="Times New Roman"/>
          <w:sz w:val="24"/>
          <w:szCs w:val="24"/>
          <w:lang w:val="uk-UA"/>
        </w:rPr>
      </w:pPr>
      <w:r w:rsidRPr="00E76564">
        <w:rPr>
          <w:rFonts w:ascii="Times New Roman" w:eastAsia="Times New Roman" w:hAnsi="Times New Roman" w:cs="Times New Roman"/>
          <w:sz w:val="24"/>
          <w:szCs w:val="24"/>
          <w:lang w:val="uk-UA"/>
        </w:rPr>
        <w:t> </w:t>
      </w:r>
    </w:p>
    <w:p w14:paraId="678E15F3" w14:textId="3AC2AD31" w:rsidR="00C260BE" w:rsidRPr="00E76564" w:rsidRDefault="00AB4245" w:rsidP="00BF7A73">
      <w:pPr>
        <w:pStyle w:val="a8"/>
        <w:numPr>
          <w:ilvl w:val="0"/>
          <w:numId w:val="2"/>
        </w:numPr>
        <w:shd w:val="clear" w:color="auto" w:fill="FFFFFF"/>
        <w:tabs>
          <w:tab w:val="left" w:pos="1134"/>
        </w:tabs>
        <w:spacing w:after="0" w:line="161" w:lineRule="atLeast"/>
        <w:ind w:left="0" w:firstLine="851"/>
        <w:jc w:val="both"/>
        <w:textAlignment w:val="baseline"/>
        <w:rPr>
          <w:rFonts w:ascii="Times New Roman" w:eastAsia="Times New Roman" w:hAnsi="Times New Roman" w:cs="Times New Roman"/>
          <w:sz w:val="28"/>
          <w:szCs w:val="28"/>
          <w:lang w:val="uk-UA"/>
        </w:rPr>
      </w:pPr>
      <w:r w:rsidRPr="00E76564">
        <w:rPr>
          <w:rFonts w:ascii="Times New Roman" w:eastAsia="Times New Roman" w:hAnsi="Times New Roman" w:cs="Times New Roman"/>
          <w:sz w:val="28"/>
          <w:szCs w:val="28"/>
          <w:lang w:val="uk-UA"/>
        </w:rPr>
        <w:t>Погодити внесення змін до Примірного договору оренди нерухомого або іншого індивідуально визначеного м</w:t>
      </w:r>
      <w:r w:rsidR="002378CF" w:rsidRPr="00E76564">
        <w:rPr>
          <w:rFonts w:ascii="Times New Roman" w:eastAsia="Times New Roman" w:hAnsi="Times New Roman" w:cs="Times New Roman"/>
          <w:sz w:val="28"/>
          <w:szCs w:val="28"/>
          <w:lang w:val="uk-UA"/>
        </w:rPr>
        <w:t>а</w:t>
      </w:r>
      <w:r w:rsidRPr="00E76564">
        <w:rPr>
          <w:rFonts w:ascii="Times New Roman" w:eastAsia="Times New Roman" w:hAnsi="Times New Roman" w:cs="Times New Roman"/>
          <w:sz w:val="28"/>
          <w:szCs w:val="28"/>
          <w:lang w:val="uk-UA"/>
        </w:rPr>
        <w:t>йна, що належить до комунальної власності Боярської міської територіальної громади</w:t>
      </w:r>
      <w:r w:rsidR="00C260BE" w:rsidRPr="00E76564">
        <w:rPr>
          <w:rFonts w:ascii="Times New Roman" w:eastAsia="Times New Roman" w:hAnsi="Times New Roman" w:cs="Times New Roman"/>
          <w:bCs/>
          <w:sz w:val="28"/>
          <w:szCs w:val="28"/>
          <w:lang w:val="uk-UA"/>
        </w:rPr>
        <w:t xml:space="preserve">, </w:t>
      </w:r>
      <w:r w:rsidR="00B14BAD" w:rsidRPr="00E76564">
        <w:rPr>
          <w:rFonts w:ascii="Times New Roman" w:eastAsia="Times New Roman" w:hAnsi="Times New Roman" w:cs="Times New Roman"/>
          <w:bCs/>
          <w:sz w:val="28"/>
          <w:szCs w:val="28"/>
          <w:lang w:val="uk-UA"/>
        </w:rPr>
        <w:t xml:space="preserve">виклавши </w:t>
      </w:r>
      <w:r w:rsidR="00D30B2D" w:rsidRPr="00E76564">
        <w:rPr>
          <w:rFonts w:ascii="Times New Roman" w:eastAsia="Times New Roman" w:hAnsi="Times New Roman" w:cs="Times New Roman"/>
          <w:bCs/>
          <w:sz w:val="28"/>
          <w:szCs w:val="28"/>
          <w:lang w:val="uk-UA"/>
        </w:rPr>
        <w:t xml:space="preserve">його в новій редакції, згідно до Додатку </w:t>
      </w:r>
      <w:r w:rsidRPr="00E76564">
        <w:rPr>
          <w:rFonts w:ascii="Times New Roman" w:eastAsia="Times New Roman" w:hAnsi="Times New Roman" w:cs="Times New Roman"/>
          <w:bCs/>
          <w:sz w:val="28"/>
          <w:szCs w:val="28"/>
          <w:lang w:val="uk-UA"/>
        </w:rPr>
        <w:t>1</w:t>
      </w:r>
      <w:r w:rsidR="00C260BE" w:rsidRPr="00E76564">
        <w:rPr>
          <w:rFonts w:ascii="Times New Roman" w:eastAsia="Times New Roman" w:hAnsi="Times New Roman" w:cs="Times New Roman"/>
          <w:bCs/>
          <w:sz w:val="28"/>
          <w:szCs w:val="28"/>
          <w:lang w:val="uk-UA"/>
        </w:rPr>
        <w:t>.</w:t>
      </w:r>
    </w:p>
    <w:p w14:paraId="4A0DC15F" w14:textId="3112D5A1" w:rsidR="00F420C0" w:rsidRPr="00E76564" w:rsidRDefault="00F420C0" w:rsidP="00BF7A73">
      <w:pPr>
        <w:pStyle w:val="a8"/>
        <w:numPr>
          <w:ilvl w:val="0"/>
          <w:numId w:val="2"/>
        </w:numPr>
        <w:shd w:val="clear" w:color="auto" w:fill="FFFFFF"/>
        <w:tabs>
          <w:tab w:val="left" w:pos="1134"/>
        </w:tabs>
        <w:spacing w:after="0" w:line="161" w:lineRule="atLeast"/>
        <w:ind w:left="0" w:firstLine="851"/>
        <w:jc w:val="both"/>
        <w:textAlignment w:val="baseline"/>
        <w:rPr>
          <w:rFonts w:ascii="Times New Roman" w:eastAsia="Times New Roman" w:hAnsi="Times New Roman" w:cs="Times New Roman"/>
          <w:bCs/>
          <w:sz w:val="28"/>
          <w:szCs w:val="28"/>
          <w:lang w:val="uk-UA"/>
        </w:rPr>
      </w:pPr>
      <w:r w:rsidRPr="00E76564">
        <w:rPr>
          <w:rFonts w:ascii="Times New Roman" w:eastAsia="Times New Roman" w:hAnsi="Times New Roman" w:cs="Times New Roman"/>
          <w:bCs/>
          <w:sz w:val="28"/>
          <w:szCs w:val="28"/>
          <w:lang w:val="uk-UA"/>
        </w:rPr>
        <w:t>Доручити виконавчому комітету Боярської міської ради:</w:t>
      </w:r>
    </w:p>
    <w:p w14:paraId="57B3D1C4" w14:textId="4CFB518B" w:rsidR="00F420C0" w:rsidRPr="00E76564" w:rsidRDefault="00F420C0" w:rsidP="00BF7A73">
      <w:pPr>
        <w:pStyle w:val="a8"/>
        <w:shd w:val="clear" w:color="auto" w:fill="FFFFFF"/>
        <w:tabs>
          <w:tab w:val="left" w:pos="1134"/>
        </w:tabs>
        <w:spacing w:after="0" w:line="161" w:lineRule="atLeast"/>
        <w:ind w:left="0" w:firstLine="851"/>
        <w:jc w:val="both"/>
        <w:textAlignment w:val="baseline"/>
        <w:rPr>
          <w:rFonts w:ascii="Times New Roman" w:eastAsia="Times New Roman" w:hAnsi="Times New Roman" w:cs="Times New Roman"/>
          <w:bCs/>
          <w:sz w:val="28"/>
          <w:szCs w:val="28"/>
          <w:lang w:val="uk-UA"/>
        </w:rPr>
      </w:pPr>
      <w:r w:rsidRPr="00E76564">
        <w:rPr>
          <w:rFonts w:ascii="Times New Roman" w:eastAsia="Times New Roman" w:hAnsi="Times New Roman" w:cs="Times New Roman"/>
          <w:bCs/>
          <w:sz w:val="28"/>
          <w:szCs w:val="28"/>
          <w:lang w:val="uk-UA"/>
        </w:rPr>
        <w:t xml:space="preserve">- здійснити всі необхідні дії, </w:t>
      </w:r>
      <w:r w:rsidR="00270B77" w:rsidRPr="00E76564">
        <w:rPr>
          <w:rFonts w:ascii="Times New Roman" w:eastAsia="Times New Roman" w:hAnsi="Times New Roman" w:cs="Times New Roman"/>
          <w:bCs/>
          <w:sz w:val="28"/>
          <w:szCs w:val="28"/>
          <w:lang w:val="uk-UA"/>
        </w:rPr>
        <w:t>для приведення у відповідність діючих договорів оренди нерухомого або іншого індивідуально визначеного майна, що належить до комунальної власності Боярської міської територіальної громади.</w:t>
      </w:r>
    </w:p>
    <w:p w14:paraId="607424A0" w14:textId="60FE16C1" w:rsidR="00270B77" w:rsidRPr="00E76564" w:rsidRDefault="00270B77" w:rsidP="00BF7A73">
      <w:pPr>
        <w:pStyle w:val="a8"/>
        <w:shd w:val="clear" w:color="auto" w:fill="FFFFFF"/>
        <w:tabs>
          <w:tab w:val="left" w:pos="1134"/>
        </w:tabs>
        <w:spacing w:after="0" w:line="161" w:lineRule="atLeast"/>
        <w:ind w:left="0" w:firstLine="851"/>
        <w:jc w:val="both"/>
        <w:textAlignment w:val="baseline"/>
        <w:rPr>
          <w:rFonts w:ascii="Times New Roman" w:eastAsia="Times New Roman" w:hAnsi="Times New Roman" w:cs="Times New Roman"/>
          <w:bCs/>
          <w:sz w:val="28"/>
          <w:szCs w:val="28"/>
          <w:lang w:val="uk-UA"/>
        </w:rPr>
      </w:pPr>
      <w:r w:rsidRPr="00E76564">
        <w:rPr>
          <w:rFonts w:ascii="Times New Roman" w:eastAsia="Times New Roman" w:hAnsi="Times New Roman" w:cs="Times New Roman"/>
          <w:bCs/>
          <w:sz w:val="28"/>
          <w:szCs w:val="28"/>
          <w:lang w:val="uk-UA"/>
        </w:rPr>
        <w:t>3. Договір оренди може відрізнятися від Примірного договору, вказаного у п. 1 даного рішення, з урахуванням додаткових умов договору оренди та порядку його укладення.</w:t>
      </w:r>
    </w:p>
    <w:p w14:paraId="733626EB" w14:textId="5447FA16" w:rsidR="00C260BE" w:rsidRPr="00E76564" w:rsidRDefault="00270B77" w:rsidP="00BF7A73">
      <w:pPr>
        <w:shd w:val="clear" w:color="auto" w:fill="FFFFFF"/>
        <w:tabs>
          <w:tab w:val="left" w:pos="1134"/>
        </w:tabs>
        <w:spacing w:after="0" w:line="161" w:lineRule="atLeast"/>
        <w:ind w:firstLine="851"/>
        <w:jc w:val="both"/>
        <w:textAlignment w:val="baseline"/>
        <w:rPr>
          <w:rFonts w:ascii="Times New Roman" w:eastAsia="Times New Roman" w:hAnsi="Times New Roman" w:cs="Times New Roman"/>
          <w:sz w:val="28"/>
          <w:szCs w:val="28"/>
          <w:lang w:val="uk-UA"/>
        </w:rPr>
      </w:pPr>
      <w:r w:rsidRPr="00E76564">
        <w:rPr>
          <w:rFonts w:ascii="Times New Roman" w:eastAsia="Times New Roman" w:hAnsi="Times New Roman" w:cs="Times New Roman"/>
          <w:sz w:val="28"/>
          <w:szCs w:val="28"/>
          <w:lang w:val="uk-UA"/>
        </w:rPr>
        <w:lastRenderedPageBreak/>
        <w:t>4</w:t>
      </w:r>
      <w:r w:rsidR="00C260BE" w:rsidRPr="00E76564">
        <w:rPr>
          <w:rFonts w:ascii="Times New Roman" w:eastAsia="Times New Roman" w:hAnsi="Times New Roman" w:cs="Times New Roman"/>
          <w:sz w:val="28"/>
          <w:szCs w:val="28"/>
          <w:lang w:val="uk-UA"/>
        </w:rPr>
        <w:t>. Контроль за виконанням цього рішення покласти на Постійну депутатську комісію з питань житлово-комунального господарства, енергозбереження, благоустрою міста та заступника міського голови згідно розподілу функціональних обов'язків.</w:t>
      </w:r>
    </w:p>
    <w:p w14:paraId="7F7FEE31" w14:textId="77777777" w:rsidR="00C260BE" w:rsidRPr="00E76564" w:rsidRDefault="00C260BE" w:rsidP="00100019">
      <w:pPr>
        <w:shd w:val="clear" w:color="auto" w:fill="FFFFFF"/>
        <w:spacing w:after="0" w:line="161" w:lineRule="atLeast"/>
        <w:ind w:firstLine="851"/>
        <w:jc w:val="both"/>
        <w:textAlignment w:val="baseline"/>
        <w:rPr>
          <w:rFonts w:ascii="Times New Roman" w:eastAsia="Times New Roman" w:hAnsi="Times New Roman" w:cs="Times New Roman"/>
          <w:sz w:val="28"/>
          <w:szCs w:val="28"/>
          <w:lang w:val="uk-UA"/>
        </w:rPr>
      </w:pPr>
    </w:p>
    <w:tbl>
      <w:tblPr>
        <w:tblW w:w="12761" w:type="dxa"/>
        <w:tblCellSpacing w:w="0" w:type="dxa"/>
        <w:tblInd w:w="108" w:type="dxa"/>
        <w:tblLook w:val="04A0" w:firstRow="1" w:lastRow="0" w:firstColumn="1" w:lastColumn="0" w:noHBand="0" w:noVBand="1"/>
      </w:tblPr>
      <w:tblGrid>
        <w:gridCol w:w="9356"/>
        <w:gridCol w:w="3405"/>
      </w:tblGrid>
      <w:tr w:rsidR="00C260BE" w:rsidRPr="00E76564" w14:paraId="552EAEDB" w14:textId="77777777" w:rsidTr="00C260BE">
        <w:trPr>
          <w:tblCellSpacing w:w="0" w:type="dxa"/>
        </w:trPr>
        <w:tc>
          <w:tcPr>
            <w:tcW w:w="9356" w:type="dxa"/>
            <w:vAlign w:val="center"/>
            <w:hideMark/>
          </w:tcPr>
          <w:p w14:paraId="69E1D27F" w14:textId="77777777" w:rsidR="00C260BE" w:rsidRPr="00E76564" w:rsidRDefault="00C260BE" w:rsidP="00100019">
            <w:pPr>
              <w:spacing w:after="0" w:line="240" w:lineRule="auto"/>
              <w:rPr>
                <w:rFonts w:ascii="Times New Roman" w:eastAsia="Times New Roman" w:hAnsi="Times New Roman" w:cs="Times New Roman"/>
                <w:sz w:val="28"/>
                <w:szCs w:val="28"/>
                <w:lang w:val="uk-UA"/>
              </w:rPr>
            </w:pPr>
            <w:r w:rsidRPr="00E76564">
              <w:rPr>
                <w:rFonts w:ascii="Times New Roman" w:eastAsia="Times New Roman" w:hAnsi="Times New Roman" w:cs="Times New Roman"/>
                <w:b/>
                <w:bCs/>
                <w:sz w:val="28"/>
                <w:szCs w:val="28"/>
                <w:lang w:val="uk-UA"/>
              </w:rPr>
              <w:t>Міський голова                                                               Олександр ЗАРУБІН</w:t>
            </w:r>
          </w:p>
        </w:tc>
        <w:tc>
          <w:tcPr>
            <w:tcW w:w="3405" w:type="dxa"/>
            <w:vAlign w:val="center"/>
          </w:tcPr>
          <w:p w14:paraId="1755465A" w14:textId="77777777" w:rsidR="00C260BE" w:rsidRPr="00E76564" w:rsidRDefault="00C260BE" w:rsidP="00100019">
            <w:pPr>
              <w:spacing w:after="0" w:line="240" w:lineRule="auto"/>
              <w:ind w:firstLine="851"/>
              <w:rPr>
                <w:rFonts w:ascii="Times New Roman" w:eastAsia="Times New Roman" w:hAnsi="Times New Roman" w:cs="Times New Roman"/>
                <w:b/>
                <w:sz w:val="28"/>
                <w:szCs w:val="28"/>
                <w:lang w:val="uk-UA"/>
              </w:rPr>
            </w:pPr>
            <w:r w:rsidRPr="00E76564">
              <w:rPr>
                <w:rFonts w:ascii="Times New Roman" w:eastAsia="Times New Roman" w:hAnsi="Times New Roman" w:cs="Times New Roman"/>
                <w:b/>
                <w:sz w:val="28"/>
                <w:szCs w:val="28"/>
                <w:lang w:val="uk-UA"/>
              </w:rPr>
              <w:t xml:space="preserve">               </w:t>
            </w:r>
          </w:p>
          <w:p w14:paraId="3D78B9F8" w14:textId="77777777" w:rsidR="00C260BE" w:rsidRPr="00E76564" w:rsidRDefault="00C260BE" w:rsidP="00100019">
            <w:pPr>
              <w:spacing w:after="0" w:line="240" w:lineRule="auto"/>
              <w:ind w:firstLine="851"/>
              <w:rPr>
                <w:rFonts w:ascii="Times New Roman" w:eastAsia="Times New Roman" w:hAnsi="Times New Roman" w:cs="Times New Roman"/>
                <w:b/>
                <w:sz w:val="28"/>
                <w:szCs w:val="28"/>
                <w:lang w:val="uk-UA"/>
              </w:rPr>
            </w:pPr>
          </w:p>
          <w:p w14:paraId="5B833FAD" w14:textId="77777777" w:rsidR="00C260BE" w:rsidRPr="00E76564" w:rsidRDefault="00C260BE" w:rsidP="00100019">
            <w:pPr>
              <w:spacing w:after="0" w:line="240" w:lineRule="auto"/>
              <w:ind w:firstLine="851"/>
              <w:rPr>
                <w:rFonts w:ascii="Times New Roman" w:eastAsia="Times New Roman" w:hAnsi="Times New Roman" w:cs="Times New Roman"/>
                <w:b/>
                <w:sz w:val="28"/>
                <w:szCs w:val="28"/>
                <w:lang w:val="uk-UA"/>
              </w:rPr>
            </w:pPr>
            <w:r w:rsidRPr="00E76564">
              <w:rPr>
                <w:rFonts w:ascii="Times New Roman" w:eastAsia="Times New Roman" w:hAnsi="Times New Roman" w:cs="Times New Roman"/>
                <w:b/>
                <w:bCs/>
                <w:sz w:val="28"/>
                <w:szCs w:val="28"/>
                <w:lang w:val="uk-UA"/>
              </w:rPr>
              <w:t> </w:t>
            </w:r>
          </w:p>
        </w:tc>
      </w:tr>
    </w:tbl>
    <w:p w14:paraId="7AF6EDAF" w14:textId="77777777" w:rsidR="00C260BE" w:rsidRPr="00E76564" w:rsidRDefault="00C260BE" w:rsidP="00C260BE">
      <w:pPr>
        <w:shd w:val="clear" w:color="auto" w:fill="FFFFFF"/>
        <w:spacing w:after="0" w:line="230" w:lineRule="atLeast"/>
        <w:jc w:val="both"/>
        <w:textAlignment w:val="baseline"/>
        <w:rPr>
          <w:rFonts w:ascii="Times New Roman" w:eastAsia="Times New Roman" w:hAnsi="Times New Roman" w:cs="Times New Roman"/>
          <w:caps/>
          <w:sz w:val="28"/>
          <w:szCs w:val="28"/>
          <w:lang w:val="uk-UA"/>
        </w:rPr>
      </w:pPr>
    </w:p>
    <w:tbl>
      <w:tblPr>
        <w:tblW w:w="0" w:type="auto"/>
        <w:tblCellSpacing w:w="0" w:type="dxa"/>
        <w:tblInd w:w="108" w:type="dxa"/>
        <w:tblLook w:val="04A0" w:firstRow="1" w:lastRow="0" w:firstColumn="1" w:lastColumn="0" w:noHBand="0" w:noVBand="1"/>
      </w:tblPr>
      <w:tblGrid>
        <w:gridCol w:w="6024"/>
        <w:gridCol w:w="3386"/>
      </w:tblGrid>
      <w:tr w:rsidR="00757184" w:rsidRPr="00E76564" w14:paraId="63EC0936" w14:textId="77777777" w:rsidTr="00C260BE">
        <w:trPr>
          <w:trHeight w:val="55"/>
          <w:tblCellSpacing w:w="0" w:type="dxa"/>
        </w:trPr>
        <w:tc>
          <w:tcPr>
            <w:tcW w:w="6024" w:type="dxa"/>
            <w:vAlign w:val="center"/>
            <w:hideMark/>
          </w:tcPr>
          <w:p w14:paraId="30A51F8A" w14:textId="77777777" w:rsidR="00757184" w:rsidRPr="00CA78A7" w:rsidRDefault="00C260BE">
            <w:pPr>
              <w:spacing w:after="0" w:line="240" w:lineRule="auto"/>
              <w:ind w:hanging="108"/>
              <w:jc w:val="both"/>
              <w:rPr>
                <w:rFonts w:ascii="Times New Roman" w:eastAsia="Times New Roman" w:hAnsi="Times New Roman" w:cs="Times New Roman"/>
                <w:b/>
                <w:color w:val="FFFFFF" w:themeColor="background1"/>
                <w:sz w:val="28"/>
                <w:szCs w:val="28"/>
                <w:lang w:val="uk-UA"/>
              </w:rPr>
            </w:pPr>
            <w:r w:rsidRPr="00CA78A7">
              <w:rPr>
                <w:rFonts w:ascii="Times New Roman" w:eastAsia="Times New Roman" w:hAnsi="Times New Roman" w:cs="Times New Roman"/>
                <w:b/>
                <w:color w:val="FFFFFF" w:themeColor="background1"/>
                <w:sz w:val="28"/>
                <w:szCs w:val="28"/>
                <w:lang w:val="uk-UA"/>
              </w:rPr>
              <w:t>Згідно з оригіналом:</w:t>
            </w:r>
          </w:p>
          <w:p w14:paraId="6D9DDDDE" w14:textId="4D35FC3F" w:rsidR="00F420C0" w:rsidRPr="00CA78A7" w:rsidRDefault="00C260BE">
            <w:pPr>
              <w:spacing w:after="0" w:line="240" w:lineRule="auto"/>
              <w:ind w:hanging="108"/>
              <w:jc w:val="both"/>
              <w:rPr>
                <w:rFonts w:ascii="Times New Roman" w:eastAsia="Times New Roman" w:hAnsi="Times New Roman" w:cs="Times New Roman"/>
                <w:b/>
                <w:color w:val="FFFFFF" w:themeColor="background1"/>
                <w:sz w:val="28"/>
                <w:szCs w:val="28"/>
                <w:lang w:val="uk-UA"/>
              </w:rPr>
            </w:pPr>
            <w:r w:rsidRPr="00CA78A7">
              <w:rPr>
                <w:rFonts w:ascii="Times New Roman" w:eastAsia="Times New Roman" w:hAnsi="Times New Roman" w:cs="Times New Roman"/>
                <w:b/>
                <w:color w:val="FFFFFF" w:themeColor="background1"/>
                <w:sz w:val="28"/>
                <w:szCs w:val="28"/>
                <w:lang w:val="uk-UA"/>
              </w:rPr>
              <w:t>Секретар ради            </w:t>
            </w:r>
          </w:p>
          <w:p w14:paraId="7449AA2D" w14:textId="0B77B762" w:rsidR="00C260BE" w:rsidRPr="00CA78A7" w:rsidRDefault="00C260BE">
            <w:pPr>
              <w:spacing w:after="0" w:line="240" w:lineRule="auto"/>
              <w:ind w:hanging="108"/>
              <w:jc w:val="both"/>
              <w:rPr>
                <w:rFonts w:ascii="Times New Roman" w:eastAsia="Times New Roman" w:hAnsi="Times New Roman" w:cs="Times New Roman"/>
                <w:b/>
                <w:color w:val="FFFFFF" w:themeColor="background1"/>
                <w:sz w:val="28"/>
                <w:szCs w:val="28"/>
                <w:lang w:val="uk-UA"/>
              </w:rPr>
            </w:pPr>
            <w:r w:rsidRPr="00CA78A7">
              <w:rPr>
                <w:rFonts w:ascii="Times New Roman" w:eastAsia="Times New Roman" w:hAnsi="Times New Roman" w:cs="Times New Roman"/>
                <w:b/>
                <w:color w:val="FFFFFF" w:themeColor="background1"/>
                <w:sz w:val="28"/>
                <w:szCs w:val="28"/>
                <w:lang w:val="uk-UA"/>
              </w:rPr>
              <w:t xml:space="preserve">                                   </w:t>
            </w:r>
          </w:p>
        </w:tc>
        <w:tc>
          <w:tcPr>
            <w:tcW w:w="3386" w:type="dxa"/>
            <w:vAlign w:val="center"/>
            <w:hideMark/>
          </w:tcPr>
          <w:p w14:paraId="491273A9" w14:textId="1068976B" w:rsidR="00C260BE" w:rsidRPr="00CA78A7" w:rsidRDefault="00C260BE">
            <w:pPr>
              <w:spacing w:after="0" w:line="240" w:lineRule="auto"/>
              <w:ind w:hanging="108"/>
              <w:jc w:val="both"/>
              <w:rPr>
                <w:rFonts w:ascii="Times New Roman" w:eastAsia="Times New Roman" w:hAnsi="Times New Roman" w:cs="Times New Roman"/>
                <w:b/>
                <w:color w:val="FFFFFF" w:themeColor="background1"/>
                <w:sz w:val="28"/>
                <w:szCs w:val="28"/>
                <w:lang w:val="uk-UA"/>
              </w:rPr>
            </w:pPr>
            <w:r w:rsidRPr="00CA78A7">
              <w:rPr>
                <w:rFonts w:ascii="Times New Roman" w:eastAsia="Times New Roman" w:hAnsi="Times New Roman" w:cs="Times New Roman"/>
                <w:b/>
                <w:color w:val="FFFFFF" w:themeColor="background1"/>
                <w:sz w:val="28"/>
                <w:szCs w:val="28"/>
                <w:lang w:val="uk-UA"/>
              </w:rPr>
              <w:t xml:space="preserve">  </w:t>
            </w:r>
            <w:r w:rsidR="00757184" w:rsidRPr="00CA78A7">
              <w:rPr>
                <w:rFonts w:ascii="Times New Roman" w:eastAsia="Times New Roman" w:hAnsi="Times New Roman" w:cs="Times New Roman"/>
                <w:b/>
                <w:color w:val="FFFFFF" w:themeColor="background1"/>
                <w:sz w:val="28"/>
                <w:szCs w:val="28"/>
                <w:lang w:val="uk-UA"/>
              </w:rPr>
              <w:t xml:space="preserve">  </w:t>
            </w:r>
            <w:r w:rsidRPr="00CA78A7">
              <w:rPr>
                <w:rFonts w:ascii="Times New Roman" w:eastAsia="Times New Roman" w:hAnsi="Times New Roman" w:cs="Times New Roman"/>
                <w:b/>
                <w:color w:val="FFFFFF" w:themeColor="background1"/>
                <w:sz w:val="28"/>
                <w:szCs w:val="28"/>
                <w:lang w:val="uk-UA"/>
              </w:rPr>
              <w:t xml:space="preserve">   Олексій ПЕРФІЛОВ</w:t>
            </w:r>
          </w:p>
        </w:tc>
      </w:tr>
      <w:tr w:rsidR="00757184" w:rsidRPr="00E76564" w14:paraId="357A2EBC" w14:textId="77777777" w:rsidTr="00C260BE">
        <w:trPr>
          <w:trHeight w:val="55"/>
          <w:tblCellSpacing w:w="0" w:type="dxa"/>
        </w:trPr>
        <w:tc>
          <w:tcPr>
            <w:tcW w:w="6024" w:type="dxa"/>
            <w:vAlign w:val="center"/>
          </w:tcPr>
          <w:p w14:paraId="35D87A0B" w14:textId="77777777" w:rsidR="00757184" w:rsidRPr="00E76564" w:rsidRDefault="00757184">
            <w:pPr>
              <w:spacing w:after="0" w:line="240" w:lineRule="auto"/>
              <w:ind w:hanging="108"/>
              <w:jc w:val="both"/>
              <w:rPr>
                <w:rFonts w:ascii="Times New Roman" w:eastAsia="Times New Roman" w:hAnsi="Times New Roman" w:cs="Times New Roman"/>
                <w:b/>
                <w:sz w:val="28"/>
                <w:szCs w:val="28"/>
                <w:lang w:val="uk-UA"/>
              </w:rPr>
            </w:pPr>
          </w:p>
        </w:tc>
        <w:tc>
          <w:tcPr>
            <w:tcW w:w="3386" w:type="dxa"/>
            <w:vAlign w:val="center"/>
          </w:tcPr>
          <w:p w14:paraId="4CCED2CF" w14:textId="77777777" w:rsidR="00757184" w:rsidRPr="00E76564" w:rsidRDefault="00757184">
            <w:pPr>
              <w:spacing w:after="0" w:line="240" w:lineRule="auto"/>
              <w:ind w:hanging="108"/>
              <w:jc w:val="both"/>
              <w:rPr>
                <w:rFonts w:ascii="Times New Roman" w:eastAsia="Times New Roman" w:hAnsi="Times New Roman" w:cs="Times New Roman"/>
                <w:b/>
                <w:sz w:val="28"/>
                <w:szCs w:val="28"/>
                <w:lang w:val="uk-UA"/>
              </w:rPr>
            </w:pPr>
          </w:p>
        </w:tc>
      </w:tr>
    </w:tbl>
    <w:p w14:paraId="3EFFF701" w14:textId="77777777" w:rsidR="00757184" w:rsidRPr="00E76564" w:rsidRDefault="00C260BE" w:rsidP="00270B77">
      <w:pPr>
        <w:shd w:val="clear" w:color="auto" w:fill="FFFFFF"/>
        <w:spacing w:after="0" w:line="161" w:lineRule="atLeast"/>
        <w:textAlignment w:val="baseline"/>
        <w:rPr>
          <w:rFonts w:ascii="Times New Roman" w:eastAsia="Times New Roman" w:hAnsi="Times New Roman" w:cs="Times New Roman"/>
          <w:sz w:val="28"/>
          <w:szCs w:val="28"/>
          <w:bdr w:val="none" w:sz="0" w:space="0" w:color="auto" w:frame="1"/>
          <w:lang w:val="uk-UA"/>
        </w:rPr>
      </w:pPr>
      <w:r w:rsidRPr="00E76564">
        <w:rPr>
          <w:rFonts w:ascii="Times New Roman" w:eastAsia="Times New Roman" w:hAnsi="Times New Roman" w:cs="Times New Roman"/>
          <w:sz w:val="28"/>
          <w:szCs w:val="28"/>
          <w:lang w:val="uk-UA"/>
        </w:rPr>
        <w:t xml:space="preserve">                                                                   </w:t>
      </w:r>
      <w:r w:rsidRPr="00E76564">
        <w:rPr>
          <w:rFonts w:ascii="Times New Roman" w:eastAsia="Times New Roman" w:hAnsi="Times New Roman" w:cs="Times New Roman"/>
          <w:sz w:val="28"/>
          <w:szCs w:val="28"/>
          <w:lang w:val="uk-UA"/>
        </w:rPr>
        <w:tab/>
      </w:r>
      <w:r w:rsidR="00270B77" w:rsidRPr="00E76564">
        <w:rPr>
          <w:rFonts w:ascii="Times New Roman" w:eastAsia="Times New Roman" w:hAnsi="Times New Roman" w:cs="Times New Roman"/>
          <w:sz w:val="28"/>
          <w:szCs w:val="28"/>
          <w:bdr w:val="none" w:sz="0" w:space="0" w:color="auto" w:frame="1"/>
          <w:lang w:val="uk-UA"/>
        </w:rPr>
        <w:tab/>
      </w:r>
      <w:r w:rsidR="00270B77" w:rsidRPr="00E76564">
        <w:rPr>
          <w:rFonts w:ascii="Times New Roman" w:eastAsia="Times New Roman" w:hAnsi="Times New Roman" w:cs="Times New Roman"/>
          <w:sz w:val="28"/>
          <w:szCs w:val="28"/>
          <w:bdr w:val="none" w:sz="0" w:space="0" w:color="auto" w:frame="1"/>
          <w:lang w:val="uk-UA"/>
        </w:rPr>
        <w:tab/>
      </w:r>
      <w:r w:rsidR="00270B77" w:rsidRPr="00E76564">
        <w:rPr>
          <w:rFonts w:ascii="Times New Roman" w:eastAsia="Times New Roman" w:hAnsi="Times New Roman" w:cs="Times New Roman"/>
          <w:sz w:val="28"/>
          <w:szCs w:val="28"/>
          <w:bdr w:val="none" w:sz="0" w:space="0" w:color="auto" w:frame="1"/>
          <w:lang w:val="uk-UA"/>
        </w:rPr>
        <w:tab/>
      </w:r>
      <w:r w:rsidR="00270B77" w:rsidRPr="00E76564">
        <w:rPr>
          <w:rFonts w:ascii="Times New Roman" w:eastAsia="Times New Roman" w:hAnsi="Times New Roman" w:cs="Times New Roman"/>
          <w:sz w:val="28"/>
          <w:szCs w:val="28"/>
          <w:bdr w:val="none" w:sz="0" w:space="0" w:color="auto" w:frame="1"/>
          <w:lang w:val="uk-UA"/>
        </w:rPr>
        <w:tab/>
      </w:r>
      <w:r w:rsidR="00270B77" w:rsidRPr="00E76564">
        <w:rPr>
          <w:rFonts w:ascii="Times New Roman" w:eastAsia="Times New Roman" w:hAnsi="Times New Roman" w:cs="Times New Roman"/>
          <w:sz w:val="28"/>
          <w:szCs w:val="28"/>
          <w:bdr w:val="none" w:sz="0" w:space="0" w:color="auto" w:frame="1"/>
          <w:lang w:val="uk-UA"/>
        </w:rPr>
        <w:tab/>
      </w:r>
      <w:r w:rsidR="00270B77" w:rsidRPr="00E76564">
        <w:rPr>
          <w:rFonts w:ascii="Times New Roman" w:eastAsia="Times New Roman" w:hAnsi="Times New Roman" w:cs="Times New Roman"/>
          <w:sz w:val="28"/>
          <w:szCs w:val="28"/>
          <w:bdr w:val="none" w:sz="0" w:space="0" w:color="auto" w:frame="1"/>
          <w:lang w:val="uk-UA"/>
        </w:rPr>
        <w:tab/>
      </w:r>
      <w:r w:rsidR="00270B77" w:rsidRPr="00E76564">
        <w:rPr>
          <w:rFonts w:ascii="Times New Roman" w:eastAsia="Times New Roman" w:hAnsi="Times New Roman" w:cs="Times New Roman"/>
          <w:sz w:val="28"/>
          <w:szCs w:val="28"/>
          <w:bdr w:val="none" w:sz="0" w:space="0" w:color="auto" w:frame="1"/>
          <w:lang w:val="uk-UA"/>
        </w:rPr>
        <w:tab/>
      </w:r>
      <w:r w:rsidR="00270B77" w:rsidRPr="00E76564">
        <w:rPr>
          <w:rFonts w:ascii="Times New Roman" w:eastAsia="Times New Roman" w:hAnsi="Times New Roman" w:cs="Times New Roman"/>
          <w:sz w:val="28"/>
          <w:szCs w:val="28"/>
          <w:bdr w:val="none" w:sz="0" w:space="0" w:color="auto" w:frame="1"/>
          <w:lang w:val="uk-UA"/>
        </w:rPr>
        <w:tab/>
      </w:r>
      <w:r w:rsidR="00270B77" w:rsidRPr="00E76564">
        <w:rPr>
          <w:rFonts w:ascii="Times New Roman" w:eastAsia="Times New Roman" w:hAnsi="Times New Roman" w:cs="Times New Roman"/>
          <w:sz w:val="28"/>
          <w:szCs w:val="28"/>
          <w:bdr w:val="none" w:sz="0" w:space="0" w:color="auto" w:frame="1"/>
          <w:lang w:val="uk-UA"/>
        </w:rPr>
        <w:tab/>
      </w:r>
      <w:r w:rsidR="00270B77" w:rsidRPr="00E76564">
        <w:rPr>
          <w:rFonts w:ascii="Times New Roman" w:eastAsia="Times New Roman" w:hAnsi="Times New Roman" w:cs="Times New Roman"/>
          <w:sz w:val="28"/>
          <w:szCs w:val="28"/>
          <w:bdr w:val="none" w:sz="0" w:space="0" w:color="auto" w:frame="1"/>
          <w:lang w:val="uk-UA"/>
        </w:rPr>
        <w:tab/>
      </w:r>
      <w:r w:rsidR="00270B77" w:rsidRPr="00E76564">
        <w:rPr>
          <w:rFonts w:ascii="Times New Roman" w:eastAsia="Times New Roman" w:hAnsi="Times New Roman" w:cs="Times New Roman"/>
          <w:sz w:val="28"/>
          <w:szCs w:val="28"/>
          <w:bdr w:val="none" w:sz="0" w:space="0" w:color="auto" w:frame="1"/>
          <w:lang w:val="uk-UA"/>
        </w:rPr>
        <w:tab/>
      </w:r>
      <w:r w:rsidR="00270B77" w:rsidRPr="00E76564">
        <w:rPr>
          <w:rFonts w:ascii="Times New Roman" w:eastAsia="Times New Roman" w:hAnsi="Times New Roman" w:cs="Times New Roman"/>
          <w:sz w:val="28"/>
          <w:szCs w:val="28"/>
          <w:bdr w:val="none" w:sz="0" w:space="0" w:color="auto" w:frame="1"/>
          <w:lang w:val="uk-UA"/>
        </w:rPr>
        <w:tab/>
      </w:r>
      <w:r w:rsidR="00270B77" w:rsidRPr="00E76564">
        <w:rPr>
          <w:rFonts w:ascii="Times New Roman" w:eastAsia="Times New Roman" w:hAnsi="Times New Roman" w:cs="Times New Roman"/>
          <w:sz w:val="28"/>
          <w:szCs w:val="28"/>
          <w:bdr w:val="none" w:sz="0" w:space="0" w:color="auto" w:frame="1"/>
          <w:lang w:val="uk-UA"/>
        </w:rPr>
        <w:tab/>
      </w:r>
    </w:p>
    <w:p w14:paraId="12DFF112" w14:textId="77777777" w:rsidR="00757184" w:rsidRPr="00E76564" w:rsidRDefault="00757184" w:rsidP="00270B77">
      <w:pPr>
        <w:shd w:val="clear" w:color="auto" w:fill="FFFFFF"/>
        <w:spacing w:after="0" w:line="161" w:lineRule="atLeast"/>
        <w:textAlignment w:val="baseline"/>
        <w:rPr>
          <w:rFonts w:ascii="Times New Roman" w:eastAsia="Times New Roman" w:hAnsi="Times New Roman" w:cs="Times New Roman"/>
          <w:sz w:val="28"/>
          <w:szCs w:val="28"/>
          <w:bdr w:val="none" w:sz="0" w:space="0" w:color="auto" w:frame="1"/>
          <w:lang w:val="uk-UA"/>
        </w:rPr>
      </w:pPr>
    </w:p>
    <w:p w14:paraId="2F59A8D1" w14:textId="77777777" w:rsidR="00757184" w:rsidRPr="00E76564" w:rsidRDefault="00757184" w:rsidP="00270B77">
      <w:pPr>
        <w:shd w:val="clear" w:color="auto" w:fill="FFFFFF"/>
        <w:spacing w:after="0" w:line="161" w:lineRule="atLeast"/>
        <w:textAlignment w:val="baseline"/>
        <w:rPr>
          <w:rFonts w:ascii="Times New Roman" w:eastAsia="Times New Roman" w:hAnsi="Times New Roman" w:cs="Times New Roman"/>
          <w:sz w:val="28"/>
          <w:szCs w:val="28"/>
          <w:bdr w:val="none" w:sz="0" w:space="0" w:color="auto" w:frame="1"/>
          <w:lang w:val="uk-UA"/>
        </w:rPr>
      </w:pPr>
    </w:p>
    <w:p w14:paraId="3ABAA947" w14:textId="77777777" w:rsidR="00757184" w:rsidRPr="00E76564" w:rsidRDefault="00757184" w:rsidP="00270B77">
      <w:pPr>
        <w:shd w:val="clear" w:color="auto" w:fill="FFFFFF"/>
        <w:spacing w:after="0" w:line="161" w:lineRule="atLeast"/>
        <w:textAlignment w:val="baseline"/>
        <w:rPr>
          <w:rFonts w:ascii="Times New Roman" w:eastAsia="Times New Roman" w:hAnsi="Times New Roman" w:cs="Times New Roman"/>
          <w:sz w:val="28"/>
          <w:szCs w:val="28"/>
          <w:bdr w:val="none" w:sz="0" w:space="0" w:color="auto" w:frame="1"/>
          <w:lang w:val="uk-UA"/>
        </w:rPr>
      </w:pPr>
    </w:p>
    <w:p w14:paraId="71B1B0F8" w14:textId="77777777" w:rsidR="00757184" w:rsidRPr="00E76564" w:rsidRDefault="00757184" w:rsidP="00270B77">
      <w:pPr>
        <w:shd w:val="clear" w:color="auto" w:fill="FFFFFF"/>
        <w:spacing w:after="0" w:line="161" w:lineRule="atLeast"/>
        <w:textAlignment w:val="baseline"/>
        <w:rPr>
          <w:rFonts w:ascii="Times New Roman" w:eastAsia="Times New Roman" w:hAnsi="Times New Roman" w:cs="Times New Roman"/>
          <w:sz w:val="28"/>
          <w:szCs w:val="28"/>
          <w:bdr w:val="none" w:sz="0" w:space="0" w:color="auto" w:frame="1"/>
          <w:lang w:val="uk-UA"/>
        </w:rPr>
      </w:pPr>
    </w:p>
    <w:p w14:paraId="3045FB46" w14:textId="77777777" w:rsidR="00757184" w:rsidRPr="00E76564" w:rsidRDefault="00757184" w:rsidP="00270B77">
      <w:pPr>
        <w:shd w:val="clear" w:color="auto" w:fill="FFFFFF"/>
        <w:spacing w:after="0" w:line="161" w:lineRule="atLeast"/>
        <w:textAlignment w:val="baseline"/>
        <w:rPr>
          <w:rFonts w:ascii="Times New Roman" w:eastAsia="Times New Roman" w:hAnsi="Times New Roman" w:cs="Times New Roman"/>
          <w:sz w:val="28"/>
          <w:szCs w:val="28"/>
          <w:bdr w:val="none" w:sz="0" w:space="0" w:color="auto" w:frame="1"/>
          <w:lang w:val="uk-UA"/>
        </w:rPr>
      </w:pPr>
    </w:p>
    <w:p w14:paraId="3E1649C0" w14:textId="77777777" w:rsidR="00757184" w:rsidRPr="00E76564" w:rsidRDefault="00757184" w:rsidP="00270B77">
      <w:pPr>
        <w:shd w:val="clear" w:color="auto" w:fill="FFFFFF"/>
        <w:spacing w:after="0" w:line="161" w:lineRule="atLeast"/>
        <w:textAlignment w:val="baseline"/>
        <w:rPr>
          <w:rFonts w:ascii="Times New Roman" w:eastAsia="Times New Roman" w:hAnsi="Times New Roman" w:cs="Times New Roman"/>
          <w:sz w:val="28"/>
          <w:szCs w:val="28"/>
          <w:bdr w:val="none" w:sz="0" w:space="0" w:color="auto" w:frame="1"/>
          <w:lang w:val="uk-UA"/>
        </w:rPr>
      </w:pPr>
    </w:p>
    <w:p w14:paraId="4FFBB524" w14:textId="77777777" w:rsidR="00757184" w:rsidRPr="00E76564" w:rsidRDefault="00757184" w:rsidP="00270B77">
      <w:pPr>
        <w:shd w:val="clear" w:color="auto" w:fill="FFFFFF"/>
        <w:spacing w:after="0" w:line="161" w:lineRule="atLeast"/>
        <w:textAlignment w:val="baseline"/>
        <w:rPr>
          <w:rFonts w:ascii="Times New Roman" w:eastAsia="Times New Roman" w:hAnsi="Times New Roman" w:cs="Times New Roman"/>
          <w:sz w:val="28"/>
          <w:szCs w:val="28"/>
          <w:bdr w:val="none" w:sz="0" w:space="0" w:color="auto" w:frame="1"/>
          <w:lang w:val="uk-UA"/>
        </w:rPr>
      </w:pPr>
    </w:p>
    <w:p w14:paraId="53046382" w14:textId="77777777" w:rsidR="00757184" w:rsidRPr="00E76564" w:rsidRDefault="00757184" w:rsidP="00270B77">
      <w:pPr>
        <w:shd w:val="clear" w:color="auto" w:fill="FFFFFF"/>
        <w:spacing w:after="0" w:line="161" w:lineRule="atLeast"/>
        <w:textAlignment w:val="baseline"/>
        <w:rPr>
          <w:rFonts w:ascii="Times New Roman" w:eastAsia="Times New Roman" w:hAnsi="Times New Roman" w:cs="Times New Roman"/>
          <w:sz w:val="28"/>
          <w:szCs w:val="28"/>
          <w:bdr w:val="none" w:sz="0" w:space="0" w:color="auto" w:frame="1"/>
          <w:lang w:val="uk-UA"/>
        </w:rPr>
      </w:pPr>
    </w:p>
    <w:p w14:paraId="0A5F8093" w14:textId="77777777" w:rsidR="00757184" w:rsidRPr="00E76564" w:rsidRDefault="00757184" w:rsidP="00270B77">
      <w:pPr>
        <w:shd w:val="clear" w:color="auto" w:fill="FFFFFF"/>
        <w:spacing w:after="0" w:line="161" w:lineRule="atLeast"/>
        <w:textAlignment w:val="baseline"/>
        <w:rPr>
          <w:rFonts w:ascii="Times New Roman" w:eastAsia="Times New Roman" w:hAnsi="Times New Roman" w:cs="Times New Roman"/>
          <w:sz w:val="28"/>
          <w:szCs w:val="28"/>
          <w:bdr w:val="none" w:sz="0" w:space="0" w:color="auto" w:frame="1"/>
          <w:lang w:val="uk-UA"/>
        </w:rPr>
      </w:pPr>
    </w:p>
    <w:p w14:paraId="4830B563" w14:textId="77777777" w:rsidR="00757184" w:rsidRPr="00E76564" w:rsidRDefault="00757184" w:rsidP="00270B77">
      <w:pPr>
        <w:shd w:val="clear" w:color="auto" w:fill="FFFFFF"/>
        <w:spacing w:after="0" w:line="161" w:lineRule="atLeast"/>
        <w:textAlignment w:val="baseline"/>
        <w:rPr>
          <w:rFonts w:ascii="Times New Roman" w:eastAsia="Times New Roman" w:hAnsi="Times New Roman" w:cs="Times New Roman"/>
          <w:sz w:val="28"/>
          <w:szCs w:val="28"/>
          <w:bdr w:val="none" w:sz="0" w:space="0" w:color="auto" w:frame="1"/>
          <w:lang w:val="uk-UA"/>
        </w:rPr>
      </w:pPr>
    </w:p>
    <w:p w14:paraId="4169459C" w14:textId="77777777" w:rsidR="00757184" w:rsidRPr="00E76564" w:rsidRDefault="00757184" w:rsidP="00270B77">
      <w:pPr>
        <w:shd w:val="clear" w:color="auto" w:fill="FFFFFF"/>
        <w:spacing w:after="0" w:line="161" w:lineRule="atLeast"/>
        <w:textAlignment w:val="baseline"/>
        <w:rPr>
          <w:rFonts w:ascii="Times New Roman" w:eastAsia="Times New Roman" w:hAnsi="Times New Roman" w:cs="Times New Roman"/>
          <w:sz w:val="28"/>
          <w:szCs w:val="28"/>
          <w:bdr w:val="none" w:sz="0" w:space="0" w:color="auto" w:frame="1"/>
          <w:lang w:val="uk-UA"/>
        </w:rPr>
      </w:pPr>
    </w:p>
    <w:p w14:paraId="647289CC" w14:textId="77777777" w:rsidR="00757184" w:rsidRPr="00E76564" w:rsidRDefault="00757184" w:rsidP="00270B77">
      <w:pPr>
        <w:shd w:val="clear" w:color="auto" w:fill="FFFFFF"/>
        <w:spacing w:after="0" w:line="161" w:lineRule="atLeast"/>
        <w:textAlignment w:val="baseline"/>
        <w:rPr>
          <w:rFonts w:ascii="Times New Roman" w:eastAsia="Times New Roman" w:hAnsi="Times New Roman" w:cs="Times New Roman"/>
          <w:sz w:val="28"/>
          <w:szCs w:val="28"/>
          <w:bdr w:val="none" w:sz="0" w:space="0" w:color="auto" w:frame="1"/>
          <w:lang w:val="uk-UA"/>
        </w:rPr>
      </w:pPr>
    </w:p>
    <w:p w14:paraId="13050842" w14:textId="77777777" w:rsidR="00757184" w:rsidRPr="00E76564" w:rsidRDefault="00757184" w:rsidP="00270B77">
      <w:pPr>
        <w:shd w:val="clear" w:color="auto" w:fill="FFFFFF"/>
        <w:spacing w:after="0" w:line="161" w:lineRule="atLeast"/>
        <w:textAlignment w:val="baseline"/>
        <w:rPr>
          <w:rFonts w:ascii="Times New Roman" w:eastAsia="Times New Roman" w:hAnsi="Times New Roman" w:cs="Times New Roman"/>
          <w:sz w:val="28"/>
          <w:szCs w:val="28"/>
          <w:bdr w:val="none" w:sz="0" w:space="0" w:color="auto" w:frame="1"/>
          <w:lang w:val="uk-UA"/>
        </w:rPr>
      </w:pPr>
    </w:p>
    <w:p w14:paraId="6C8C804F" w14:textId="77777777" w:rsidR="00757184" w:rsidRPr="00E76564" w:rsidRDefault="00757184" w:rsidP="00270B77">
      <w:pPr>
        <w:shd w:val="clear" w:color="auto" w:fill="FFFFFF"/>
        <w:spacing w:after="0" w:line="161" w:lineRule="atLeast"/>
        <w:textAlignment w:val="baseline"/>
        <w:rPr>
          <w:rFonts w:ascii="Times New Roman" w:eastAsia="Times New Roman" w:hAnsi="Times New Roman" w:cs="Times New Roman"/>
          <w:sz w:val="28"/>
          <w:szCs w:val="28"/>
          <w:bdr w:val="none" w:sz="0" w:space="0" w:color="auto" w:frame="1"/>
          <w:lang w:val="uk-UA"/>
        </w:rPr>
      </w:pPr>
    </w:p>
    <w:p w14:paraId="13BEDC3A" w14:textId="77777777" w:rsidR="00757184" w:rsidRPr="00E76564" w:rsidRDefault="00757184" w:rsidP="00270B77">
      <w:pPr>
        <w:shd w:val="clear" w:color="auto" w:fill="FFFFFF"/>
        <w:spacing w:after="0" w:line="161" w:lineRule="atLeast"/>
        <w:textAlignment w:val="baseline"/>
        <w:rPr>
          <w:rFonts w:ascii="Times New Roman" w:eastAsia="Times New Roman" w:hAnsi="Times New Roman" w:cs="Times New Roman"/>
          <w:sz w:val="28"/>
          <w:szCs w:val="28"/>
          <w:bdr w:val="none" w:sz="0" w:space="0" w:color="auto" w:frame="1"/>
          <w:lang w:val="uk-UA"/>
        </w:rPr>
      </w:pPr>
    </w:p>
    <w:p w14:paraId="2B1D0702" w14:textId="77777777" w:rsidR="00757184" w:rsidRPr="00E76564" w:rsidRDefault="00757184" w:rsidP="00270B77">
      <w:pPr>
        <w:shd w:val="clear" w:color="auto" w:fill="FFFFFF"/>
        <w:spacing w:after="0" w:line="161" w:lineRule="atLeast"/>
        <w:textAlignment w:val="baseline"/>
        <w:rPr>
          <w:rFonts w:ascii="Times New Roman" w:eastAsia="Times New Roman" w:hAnsi="Times New Roman" w:cs="Times New Roman"/>
          <w:sz w:val="28"/>
          <w:szCs w:val="28"/>
          <w:bdr w:val="none" w:sz="0" w:space="0" w:color="auto" w:frame="1"/>
          <w:lang w:val="uk-UA"/>
        </w:rPr>
      </w:pPr>
    </w:p>
    <w:p w14:paraId="61B9CDE9" w14:textId="77777777" w:rsidR="00757184" w:rsidRPr="00E76564" w:rsidRDefault="00757184" w:rsidP="00270B77">
      <w:pPr>
        <w:shd w:val="clear" w:color="auto" w:fill="FFFFFF"/>
        <w:spacing w:after="0" w:line="161" w:lineRule="atLeast"/>
        <w:textAlignment w:val="baseline"/>
        <w:rPr>
          <w:rFonts w:ascii="Times New Roman" w:eastAsia="Times New Roman" w:hAnsi="Times New Roman" w:cs="Times New Roman"/>
          <w:sz w:val="28"/>
          <w:szCs w:val="28"/>
          <w:bdr w:val="none" w:sz="0" w:space="0" w:color="auto" w:frame="1"/>
          <w:lang w:val="uk-UA"/>
        </w:rPr>
      </w:pPr>
    </w:p>
    <w:p w14:paraId="6D312B31" w14:textId="77777777" w:rsidR="00757184" w:rsidRPr="00E76564" w:rsidRDefault="00757184" w:rsidP="00270B77">
      <w:pPr>
        <w:shd w:val="clear" w:color="auto" w:fill="FFFFFF"/>
        <w:spacing w:after="0" w:line="161" w:lineRule="atLeast"/>
        <w:textAlignment w:val="baseline"/>
        <w:rPr>
          <w:rFonts w:ascii="Times New Roman" w:eastAsia="Times New Roman" w:hAnsi="Times New Roman" w:cs="Times New Roman"/>
          <w:sz w:val="28"/>
          <w:szCs w:val="28"/>
          <w:bdr w:val="none" w:sz="0" w:space="0" w:color="auto" w:frame="1"/>
          <w:lang w:val="uk-UA"/>
        </w:rPr>
      </w:pPr>
    </w:p>
    <w:p w14:paraId="0F6B461F" w14:textId="77777777" w:rsidR="00757184" w:rsidRPr="00E76564" w:rsidRDefault="00757184" w:rsidP="00270B77">
      <w:pPr>
        <w:shd w:val="clear" w:color="auto" w:fill="FFFFFF"/>
        <w:spacing w:after="0" w:line="161" w:lineRule="atLeast"/>
        <w:textAlignment w:val="baseline"/>
        <w:rPr>
          <w:rFonts w:ascii="Times New Roman" w:eastAsia="Times New Roman" w:hAnsi="Times New Roman" w:cs="Times New Roman"/>
          <w:sz w:val="28"/>
          <w:szCs w:val="28"/>
          <w:bdr w:val="none" w:sz="0" w:space="0" w:color="auto" w:frame="1"/>
          <w:lang w:val="uk-UA"/>
        </w:rPr>
      </w:pPr>
    </w:p>
    <w:p w14:paraId="0DD81688" w14:textId="77777777" w:rsidR="00757184" w:rsidRPr="00E76564" w:rsidRDefault="00757184" w:rsidP="00270B77">
      <w:pPr>
        <w:shd w:val="clear" w:color="auto" w:fill="FFFFFF"/>
        <w:spacing w:after="0" w:line="161" w:lineRule="atLeast"/>
        <w:textAlignment w:val="baseline"/>
        <w:rPr>
          <w:rFonts w:ascii="Times New Roman" w:eastAsia="Times New Roman" w:hAnsi="Times New Roman" w:cs="Times New Roman"/>
          <w:sz w:val="28"/>
          <w:szCs w:val="28"/>
          <w:bdr w:val="none" w:sz="0" w:space="0" w:color="auto" w:frame="1"/>
          <w:lang w:val="uk-UA"/>
        </w:rPr>
      </w:pPr>
    </w:p>
    <w:p w14:paraId="2F7420E3" w14:textId="77777777" w:rsidR="00757184" w:rsidRPr="00E76564" w:rsidRDefault="00757184" w:rsidP="00270B77">
      <w:pPr>
        <w:shd w:val="clear" w:color="auto" w:fill="FFFFFF"/>
        <w:spacing w:after="0" w:line="161" w:lineRule="atLeast"/>
        <w:textAlignment w:val="baseline"/>
        <w:rPr>
          <w:rFonts w:ascii="Times New Roman" w:eastAsia="Times New Roman" w:hAnsi="Times New Roman" w:cs="Times New Roman"/>
          <w:sz w:val="28"/>
          <w:szCs w:val="28"/>
          <w:bdr w:val="none" w:sz="0" w:space="0" w:color="auto" w:frame="1"/>
          <w:lang w:val="uk-UA"/>
        </w:rPr>
      </w:pPr>
    </w:p>
    <w:p w14:paraId="4D47EEDD" w14:textId="77777777" w:rsidR="00757184" w:rsidRPr="00E76564" w:rsidRDefault="00757184" w:rsidP="00270B77">
      <w:pPr>
        <w:shd w:val="clear" w:color="auto" w:fill="FFFFFF"/>
        <w:spacing w:after="0" w:line="161" w:lineRule="atLeast"/>
        <w:textAlignment w:val="baseline"/>
        <w:rPr>
          <w:rFonts w:ascii="Times New Roman" w:eastAsia="Times New Roman" w:hAnsi="Times New Roman" w:cs="Times New Roman"/>
          <w:sz w:val="28"/>
          <w:szCs w:val="28"/>
          <w:bdr w:val="none" w:sz="0" w:space="0" w:color="auto" w:frame="1"/>
          <w:lang w:val="uk-UA"/>
        </w:rPr>
      </w:pPr>
    </w:p>
    <w:p w14:paraId="25F00861" w14:textId="77777777" w:rsidR="00757184" w:rsidRPr="00E76564" w:rsidRDefault="00757184" w:rsidP="00270B77">
      <w:pPr>
        <w:shd w:val="clear" w:color="auto" w:fill="FFFFFF"/>
        <w:spacing w:after="0" w:line="161" w:lineRule="atLeast"/>
        <w:textAlignment w:val="baseline"/>
        <w:rPr>
          <w:rFonts w:ascii="Times New Roman" w:eastAsia="Times New Roman" w:hAnsi="Times New Roman" w:cs="Times New Roman"/>
          <w:sz w:val="28"/>
          <w:szCs w:val="28"/>
          <w:bdr w:val="none" w:sz="0" w:space="0" w:color="auto" w:frame="1"/>
          <w:lang w:val="uk-UA"/>
        </w:rPr>
      </w:pPr>
    </w:p>
    <w:p w14:paraId="7930512C" w14:textId="77777777" w:rsidR="00757184" w:rsidRPr="00E76564" w:rsidRDefault="00757184" w:rsidP="00270B77">
      <w:pPr>
        <w:shd w:val="clear" w:color="auto" w:fill="FFFFFF"/>
        <w:spacing w:after="0" w:line="161" w:lineRule="atLeast"/>
        <w:textAlignment w:val="baseline"/>
        <w:rPr>
          <w:rFonts w:ascii="Times New Roman" w:eastAsia="Times New Roman" w:hAnsi="Times New Roman" w:cs="Times New Roman"/>
          <w:sz w:val="28"/>
          <w:szCs w:val="28"/>
          <w:bdr w:val="none" w:sz="0" w:space="0" w:color="auto" w:frame="1"/>
          <w:lang w:val="uk-UA"/>
        </w:rPr>
      </w:pPr>
    </w:p>
    <w:p w14:paraId="192BCEE2" w14:textId="77777777" w:rsidR="00757184" w:rsidRPr="00E76564" w:rsidRDefault="00757184" w:rsidP="00270B77">
      <w:pPr>
        <w:shd w:val="clear" w:color="auto" w:fill="FFFFFF"/>
        <w:spacing w:after="0" w:line="161" w:lineRule="atLeast"/>
        <w:textAlignment w:val="baseline"/>
        <w:rPr>
          <w:rFonts w:ascii="Times New Roman" w:eastAsia="Times New Roman" w:hAnsi="Times New Roman" w:cs="Times New Roman"/>
          <w:sz w:val="28"/>
          <w:szCs w:val="28"/>
          <w:bdr w:val="none" w:sz="0" w:space="0" w:color="auto" w:frame="1"/>
          <w:lang w:val="uk-UA"/>
        </w:rPr>
      </w:pPr>
    </w:p>
    <w:p w14:paraId="3258FB91" w14:textId="77777777" w:rsidR="00757184" w:rsidRPr="00E76564" w:rsidRDefault="00757184" w:rsidP="00270B77">
      <w:pPr>
        <w:shd w:val="clear" w:color="auto" w:fill="FFFFFF"/>
        <w:spacing w:after="0" w:line="161" w:lineRule="atLeast"/>
        <w:textAlignment w:val="baseline"/>
        <w:rPr>
          <w:rFonts w:ascii="Times New Roman" w:eastAsia="Times New Roman" w:hAnsi="Times New Roman" w:cs="Times New Roman"/>
          <w:sz w:val="28"/>
          <w:szCs w:val="28"/>
          <w:bdr w:val="none" w:sz="0" w:space="0" w:color="auto" w:frame="1"/>
          <w:lang w:val="uk-UA"/>
        </w:rPr>
      </w:pPr>
    </w:p>
    <w:p w14:paraId="14BAE8D0" w14:textId="77777777" w:rsidR="00757184" w:rsidRPr="00E76564" w:rsidRDefault="00757184" w:rsidP="00270B77">
      <w:pPr>
        <w:shd w:val="clear" w:color="auto" w:fill="FFFFFF"/>
        <w:spacing w:after="0" w:line="161" w:lineRule="atLeast"/>
        <w:textAlignment w:val="baseline"/>
        <w:rPr>
          <w:rFonts w:ascii="Times New Roman" w:eastAsia="Times New Roman" w:hAnsi="Times New Roman" w:cs="Times New Roman"/>
          <w:sz w:val="28"/>
          <w:szCs w:val="28"/>
          <w:bdr w:val="none" w:sz="0" w:space="0" w:color="auto" w:frame="1"/>
          <w:lang w:val="uk-UA"/>
        </w:rPr>
      </w:pPr>
    </w:p>
    <w:p w14:paraId="59909742" w14:textId="77777777" w:rsidR="00757184" w:rsidRPr="00E76564" w:rsidRDefault="00757184" w:rsidP="00270B77">
      <w:pPr>
        <w:shd w:val="clear" w:color="auto" w:fill="FFFFFF"/>
        <w:spacing w:after="0" w:line="161" w:lineRule="atLeast"/>
        <w:textAlignment w:val="baseline"/>
        <w:rPr>
          <w:rFonts w:ascii="Times New Roman" w:eastAsia="Times New Roman" w:hAnsi="Times New Roman" w:cs="Times New Roman"/>
          <w:sz w:val="28"/>
          <w:szCs w:val="28"/>
          <w:bdr w:val="none" w:sz="0" w:space="0" w:color="auto" w:frame="1"/>
          <w:lang w:val="uk-UA"/>
        </w:rPr>
      </w:pPr>
    </w:p>
    <w:p w14:paraId="121606B5" w14:textId="77777777" w:rsidR="00757184" w:rsidRPr="00E76564" w:rsidRDefault="00757184" w:rsidP="00270B77">
      <w:pPr>
        <w:shd w:val="clear" w:color="auto" w:fill="FFFFFF"/>
        <w:spacing w:after="0" w:line="161" w:lineRule="atLeast"/>
        <w:textAlignment w:val="baseline"/>
        <w:rPr>
          <w:rFonts w:ascii="Times New Roman" w:eastAsia="Times New Roman" w:hAnsi="Times New Roman" w:cs="Times New Roman"/>
          <w:sz w:val="28"/>
          <w:szCs w:val="28"/>
          <w:bdr w:val="none" w:sz="0" w:space="0" w:color="auto" w:frame="1"/>
          <w:lang w:val="uk-UA"/>
        </w:rPr>
      </w:pPr>
    </w:p>
    <w:p w14:paraId="51E5A29D" w14:textId="77777777" w:rsidR="00757184" w:rsidRPr="00E76564" w:rsidRDefault="00757184" w:rsidP="00270B77">
      <w:pPr>
        <w:shd w:val="clear" w:color="auto" w:fill="FFFFFF"/>
        <w:spacing w:after="0" w:line="161" w:lineRule="atLeast"/>
        <w:textAlignment w:val="baseline"/>
        <w:rPr>
          <w:rFonts w:ascii="Times New Roman" w:eastAsia="Times New Roman" w:hAnsi="Times New Roman" w:cs="Times New Roman"/>
          <w:sz w:val="28"/>
          <w:szCs w:val="28"/>
          <w:bdr w:val="none" w:sz="0" w:space="0" w:color="auto" w:frame="1"/>
          <w:lang w:val="uk-UA"/>
        </w:rPr>
      </w:pPr>
    </w:p>
    <w:p w14:paraId="120FAF1A" w14:textId="77777777" w:rsidR="00757184" w:rsidRPr="00E76564" w:rsidRDefault="00757184" w:rsidP="00270B77">
      <w:pPr>
        <w:shd w:val="clear" w:color="auto" w:fill="FFFFFF"/>
        <w:spacing w:after="0" w:line="161" w:lineRule="atLeast"/>
        <w:textAlignment w:val="baseline"/>
        <w:rPr>
          <w:rFonts w:ascii="Times New Roman" w:eastAsia="Times New Roman" w:hAnsi="Times New Roman" w:cs="Times New Roman"/>
          <w:sz w:val="28"/>
          <w:szCs w:val="28"/>
          <w:bdr w:val="none" w:sz="0" w:space="0" w:color="auto" w:frame="1"/>
          <w:lang w:val="uk-UA"/>
        </w:rPr>
      </w:pPr>
    </w:p>
    <w:p w14:paraId="3A8FCB4E" w14:textId="77777777" w:rsidR="00757184" w:rsidRPr="00E76564" w:rsidRDefault="00757184" w:rsidP="00270B77">
      <w:pPr>
        <w:shd w:val="clear" w:color="auto" w:fill="FFFFFF"/>
        <w:spacing w:after="0" w:line="161" w:lineRule="atLeast"/>
        <w:textAlignment w:val="baseline"/>
        <w:rPr>
          <w:rFonts w:ascii="Times New Roman" w:eastAsia="Times New Roman" w:hAnsi="Times New Roman" w:cs="Times New Roman"/>
          <w:sz w:val="28"/>
          <w:szCs w:val="28"/>
          <w:bdr w:val="none" w:sz="0" w:space="0" w:color="auto" w:frame="1"/>
          <w:lang w:val="uk-UA"/>
        </w:rPr>
      </w:pPr>
    </w:p>
    <w:p w14:paraId="2CE0BBD2" w14:textId="77777777" w:rsidR="00757184" w:rsidRPr="00E76564" w:rsidRDefault="00757184" w:rsidP="00270B77">
      <w:pPr>
        <w:shd w:val="clear" w:color="auto" w:fill="FFFFFF"/>
        <w:spacing w:after="0" w:line="161" w:lineRule="atLeast"/>
        <w:textAlignment w:val="baseline"/>
        <w:rPr>
          <w:rFonts w:ascii="Times New Roman" w:eastAsia="Times New Roman" w:hAnsi="Times New Roman" w:cs="Times New Roman"/>
          <w:sz w:val="28"/>
          <w:szCs w:val="28"/>
          <w:bdr w:val="none" w:sz="0" w:space="0" w:color="auto" w:frame="1"/>
          <w:lang w:val="uk-UA"/>
        </w:rPr>
      </w:pPr>
    </w:p>
    <w:p w14:paraId="1647374B" w14:textId="0E985640" w:rsidR="00270B77" w:rsidRPr="00E76564" w:rsidRDefault="00757184" w:rsidP="00270B77">
      <w:pPr>
        <w:shd w:val="clear" w:color="auto" w:fill="FFFFFF"/>
        <w:spacing w:after="0" w:line="161" w:lineRule="atLeast"/>
        <w:textAlignment w:val="baseline"/>
        <w:rPr>
          <w:rFonts w:ascii="Times New Roman" w:eastAsia="Times New Roman" w:hAnsi="Times New Roman" w:cs="Times New Roman"/>
          <w:sz w:val="25"/>
          <w:szCs w:val="25"/>
          <w:lang w:val="uk-UA"/>
        </w:rPr>
      </w:pPr>
      <w:r w:rsidRPr="00E76564">
        <w:rPr>
          <w:rFonts w:ascii="Times New Roman" w:eastAsia="Times New Roman" w:hAnsi="Times New Roman" w:cs="Times New Roman"/>
          <w:sz w:val="28"/>
          <w:szCs w:val="28"/>
          <w:bdr w:val="none" w:sz="0" w:space="0" w:color="auto" w:frame="1"/>
          <w:lang w:val="uk-UA"/>
        </w:rPr>
        <w:tab/>
      </w:r>
      <w:r w:rsidRPr="00E76564">
        <w:rPr>
          <w:rFonts w:ascii="Times New Roman" w:eastAsia="Times New Roman" w:hAnsi="Times New Roman" w:cs="Times New Roman"/>
          <w:sz w:val="28"/>
          <w:szCs w:val="28"/>
          <w:bdr w:val="none" w:sz="0" w:space="0" w:color="auto" w:frame="1"/>
          <w:lang w:val="uk-UA"/>
        </w:rPr>
        <w:tab/>
      </w:r>
      <w:r w:rsidRPr="00E76564">
        <w:rPr>
          <w:rFonts w:ascii="Times New Roman" w:eastAsia="Times New Roman" w:hAnsi="Times New Roman" w:cs="Times New Roman"/>
          <w:sz w:val="28"/>
          <w:szCs w:val="28"/>
          <w:bdr w:val="none" w:sz="0" w:space="0" w:color="auto" w:frame="1"/>
          <w:lang w:val="uk-UA"/>
        </w:rPr>
        <w:tab/>
      </w:r>
      <w:r w:rsidRPr="00E76564">
        <w:rPr>
          <w:rFonts w:ascii="Times New Roman" w:eastAsia="Times New Roman" w:hAnsi="Times New Roman" w:cs="Times New Roman"/>
          <w:sz w:val="28"/>
          <w:szCs w:val="28"/>
          <w:bdr w:val="none" w:sz="0" w:space="0" w:color="auto" w:frame="1"/>
          <w:lang w:val="uk-UA"/>
        </w:rPr>
        <w:tab/>
      </w:r>
      <w:r w:rsidRPr="00E76564">
        <w:rPr>
          <w:rFonts w:ascii="Times New Roman" w:eastAsia="Times New Roman" w:hAnsi="Times New Roman" w:cs="Times New Roman"/>
          <w:sz w:val="28"/>
          <w:szCs w:val="28"/>
          <w:bdr w:val="none" w:sz="0" w:space="0" w:color="auto" w:frame="1"/>
          <w:lang w:val="uk-UA"/>
        </w:rPr>
        <w:tab/>
      </w:r>
      <w:r w:rsidRPr="00E76564">
        <w:rPr>
          <w:rFonts w:ascii="Times New Roman" w:eastAsia="Times New Roman" w:hAnsi="Times New Roman" w:cs="Times New Roman"/>
          <w:sz w:val="28"/>
          <w:szCs w:val="28"/>
          <w:bdr w:val="none" w:sz="0" w:space="0" w:color="auto" w:frame="1"/>
          <w:lang w:val="uk-UA"/>
        </w:rPr>
        <w:tab/>
      </w:r>
      <w:r w:rsidRPr="00E76564">
        <w:rPr>
          <w:rFonts w:ascii="Times New Roman" w:eastAsia="Times New Roman" w:hAnsi="Times New Roman" w:cs="Times New Roman"/>
          <w:sz w:val="28"/>
          <w:szCs w:val="28"/>
          <w:bdr w:val="none" w:sz="0" w:space="0" w:color="auto" w:frame="1"/>
          <w:lang w:val="uk-UA"/>
        </w:rPr>
        <w:tab/>
      </w:r>
      <w:r w:rsidR="00270B77" w:rsidRPr="00E76564">
        <w:rPr>
          <w:rFonts w:ascii="Times New Roman" w:eastAsia="Times New Roman" w:hAnsi="Times New Roman" w:cs="Times New Roman"/>
          <w:sz w:val="25"/>
          <w:szCs w:val="25"/>
          <w:bdr w:val="none" w:sz="0" w:space="0" w:color="auto" w:frame="1"/>
          <w:lang w:val="uk-UA"/>
        </w:rPr>
        <w:t>Додаток 1</w:t>
      </w:r>
    </w:p>
    <w:p w14:paraId="4520ECD9" w14:textId="77777777" w:rsidR="00270B77" w:rsidRPr="00E76564" w:rsidRDefault="00270B77" w:rsidP="00270B77">
      <w:pPr>
        <w:shd w:val="clear" w:color="auto" w:fill="FFFFFF"/>
        <w:spacing w:after="0" w:line="161" w:lineRule="atLeast"/>
        <w:textAlignment w:val="baseline"/>
        <w:rPr>
          <w:rFonts w:ascii="Times New Roman" w:eastAsia="Times New Roman" w:hAnsi="Times New Roman" w:cs="Times New Roman"/>
          <w:sz w:val="25"/>
          <w:szCs w:val="25"/>
          <w:bdr w:val="none" w:sz="0" w:space="0" w:color="auto" w:frame="1"/>
          <w:lang w:val="uk-UA"/>
        </w:rPr>
      </w:pPr>
      <w:r w:rsidRPr="00E76564">
        <w:rPr>
          <w:rFonts w:ascii="Times New Roman" w:eastAsia="Times New Roman" w:hAnsi="Times New Roman" w:cs="Times New Roman"/>
          <w:sz w:val="25"/>
          <w:szCs w:val="25"/>
          <w:bdr w:val="none" w:sz="0" w:space="0" w:color="auto" w:frame="1"/>
          <w:lang w:val="uk-UA"/>
        </w:rPr>
        <w:tab/>
      </w:r>
      <w:r w:rsidRPr="00E76564">
        <w:rPr>
          <w:rFonts w:ascii="Times New Roman" w:eastAsia="Times New Roman" w:hAnsi="Times New Roman" w:cs="Times New Roman"/>
          <w:sz w:val="25"/>
          <w:szCs w:val="25"/>
          <w:bdr w:val="none" w:sz="0" w:space="0" w:color="auto" w:frame="1"/>
          <w:lang w:val="uk-UA"/>
        </w:rPr>
        <w:tab/>
      </w:r>
      <w:r w:rsidRPr="00E76564">
        <w:rPr>
          <w:rFonts w:ascii="Times New Roman" w:eastAsia="Times New Roman" w:hAnsi="Times New Roman" w:cs="Times New Roman"/>
          <w:sz w:val="25"/>
          <w:szCs w:val="25"/>
          <w:bdr w:val="none" w:sz="0" w:space="0" w:color="auto" w:frame="1"/>
          <w:lang w:val="uk-UA"/>
        </w:rPr>
        <w:tab/>
      </w:r>
      <w:r w:rsidRPr="00E76564">
        <w:rPr>
          <w:rFonts w:ascii="Times New Roman" w:eastAsia="Times New Roman" w:hAnsi="Times New Roman" w:cs="Times New Roman"/>
          <w:sz w:val="25"/>
          <w:szCs w:val="25"/>
          <w:bdr w:val="none" w:sz="0" w:space="0" w:color="auto" w:frame="1"/>
          <w:lang w:val="uk-UA"/>
        </w:rPr>
        <w:tab/>
      </w:r>
      <w:r w:rsidRPr="00E76564">
        <w:rPr>
          <w:rFonts w:ascii="Times New Roman" w:eastAsia="Times New Roman" w:hAnsi="Times New Roman" w:cs="Times New Roman"/>
          <w:sz w:val="25"/>
          <w:szCs w:val="25"/>
          <w:bdr w:val="none" w:sz="0" w:space="0" w:color="auto" w:frame="1"/>
          <w:lang w:val="uk-UA"/>
        </w:rPr>
        <w:tab/>
      </w:r>
      <w:r w:rsidRPr="00E76564">
        <w:rPr>
          <w:rFonts w:ascii="Times New Roman" w:eastAsia="Times New Roman" w:hAnsi="Times New Roman" w:cs="Times New Roman"/>
          <w:sz w:val="25"/>
          <w:szCs w:val="25"/>
          <w:bdr w:val="none" w:sz="0" w:space="0" w:color="auto" w:frame="1"/>
          <w:lang w:val="uk-UA"/>
        </w:rPr>
        <w:tab/>
      </w:r>
      <w:r w:rsidRPr="00E76564">
        <w:rPr>
          <w:rFonts w:ascii="Times New Roman" w:eastAsia="Times New Roman" w:hAnsi="Times New Roman" w:cs="Times New Roman"/>
          <w:sz w:val="25"/>
          <w:szCs w:val="25"/>
          <w:bdr w:val="none" w:sz="0" w:space="0" w:color="auto" w:frame="1"/>
          <w:lang w:val="uk-UA"/>
        </w:rPr>
        <w:tab/>
        <w:t>до рішення сесії</w:t>
      </w:r>
    </w:p>
    <w:p w14:paraId="1B2B07F1" w14:textId="316D5599" w:rsidR="00270B77" w:rsidRPr="00E76564" w:rsidRDefault="00270B77" w:rsidP="00270B77">
      <w:pPr>
        <w:shd w:val="clear" w:color="auto" w:fill="FFFFFF"/>
        <w:spacing w:after="0" w:line="161" w:lineRule="atLeast"/>
        <w:textAlignment w:val="baseline"/>
        <w:rPr>
          <w:rFonts w:ascii="Times New Roman" w:eastAsia="Times New Roman" w:hAnsi="Times New Roman" w:cs="Times New Roman"/>
          <w:sz w:val="25"/>
          <w:szCs w:val="25"/>
          <w:lang w:val="uk-UA"/>
        </w:rPr>
      </w:pPr>
      <w:r w:rsidRPr="00E76564">
        <w:rPr>
          <w:rFonts w:ascii="Times New Roman" w:eastAsia="Times New Roman" w:hAnsi="Times New Roman" w:cs="Times New Roman"/>
          <w:sz w:val="25"/>
          <w:szCs w:val="25"/>
          <w:bdr w:val="none" w:sz="0" w:space="0" w:color="auto" w:frame="1"/>
          <w:lang w:val="uk-UA"/>
        </w:rPr>
        <w:tab/>
      </w:r>
      <w:r w:rsidRPr="00E76564">
        <w:rPr>
          <w:rFonts w:ascii="Times New Roman" w:eastAsia="Times New Roman" w:hAnsi="Times New Roman" w:cs="Times New Roman"/>
          <w:sz w:val="25"/>
          <w:szCs w:val="25"/>
          <w:bdr w:val="none" w:sz="0" w:space="0" w:color="auto" w:frame="1"/>
          <w:lang w:val="uk-UA"/>
        </w:rPr>
        <w:tab/>
      </w:r>
      <w:r w:rsidRPr="00E76564">
        <w:rPr>
          <w:rFonts w:ascii="Times New Roman" w:eastAsia="Times New Roman" w:hAnsi="Times New Roman" w:cs="Times New Roman"/>
          <w:sz w:val="25"/>
          <w:szCs w:val="25"/>
          <w:bdr w:val="none" w:sz="0" w:space="0" w:color="auto" w:frame="1"/>
          <w:lang w:val="uk-UA"/>
        </w:rPr>
        <w:tab/>
      </w:r>
      <w:r w:rsidRPr="00E76564">
        <w:rPr>
          <w:rFonts w:ascii="Times New Roman" w:eastAsia="Times New Roman" w:hAnsi="Times New Roman" w:cs="Times New Roman"/>
          <w:sz w:val="25"/>
          <w:szCs w:val="25"/>
          <w:bdr w:val="none" w:sz="0" w:space="0" w:color="auto" w:frame="1"/>
          <w:lang w:val="uk-UA"/>
        </w:rPr>
        <w:tab/>
      </w:r>
      <w:r w:rsidRPr="00E76564">
        <w:rPr>
          <w:rFonts w:ascii="Times New Roman" w:eastAsia="Times New Roman" w:hAnsi="Times New Roman" w:cs="Times New Roman"/>
          <w:sz w:val="25"/>
          <w:szCs w:val="25"/>
          <w:bdr w:val="none" w:sz="0" w:space="0" w:color="auto" w:frame="1"/>
          <w:lang w:val="uk-UA"/>
        </w:rPr>
        <w:tab/>
      </w:r>
      <w:r w:rsidRPr="00E76564">
        <w:rPr>
          <w:rFonts w:ascii="Times New Roman" w:eastAsia="Times New Roman" w:hAnsi="Times New Roman" w:cs="Times New Roman"/>
          <w:sz w:val="25"/>
          <w:szCs w:val="25"/>
          <w:bdr w:val="none" w:sz="0" w:space="0" w:color="auto" w:frame="1"/>
          <w:lang w:val="uk-UA"/>
        </w:rPr>
        <w:tab/>
      </w:r>
      <w:r w:rsidRPr="00E76564">
        <w:rPr>
          <w:rFonts w:ascii="Times New Roman" w:eastAsia="Times New Roman" w:hAnsi="Times New Roman" w:cs="Times New Roman"/>
          <w:sz w:val="25"/>
          <w:szCs w:val="25"/>
          <w:bdr w:val="none" w:sz="0" w:space="0" w:color="auto" w:frame="1"/>
          <w:lang w:val="uk-UA"/>
        </w:rPr>
        <w:tab/>
        <w:t>Боярс</w:t>
      </w:r>
      <w:r w:rsidR="00E76564">
        <w:rPr>
          <w:rFonts w:ascii="Times New Roman" w:eastAsia="Times New Roman" w:hAnsi="Times New Roman" w:cs="Times New Roman"/>
          <w:sz w:val="25"/>
          <w:szCs w:val="25"/>
          <w:bdr w:val="none" w:sz="0" w:space="0" w:color="auto" w:frame="1"/>
          <w:lang w:val="uk-UA"/>
        </w:rPr>
        <w:t>ь</w:t>
      </w:r>
      <w:r w:rsidRPr="00E76564">
        <w:rPr>
          <w:rFonts w:ascii="Times New Roman" w:eastAsia="Times New Roman" w:hAnsi="Times New Roman" w:cs="Times New Roman"/>
          <w:sz w:val="25"/>
          <w:szCs w:val="25"/>
          <w:bdr w:val="none" w:sz="0" w:space="0" w:color="auto" w:frame="1"/>
          <w:lang w:val="uk-UA"/>
        </w:rPr>
        <w:t>кої міської ради</w:t>
      </w:r>
    </w:p>
    <w:p w14:paraId="5CDC6A7C" w14:textId="3B09942A" w:rsidR="00270B77" w:rsidRPr="00E76564" w:rsidRDefault="00270B77" w:rsidP="00270B77">
      <w:pPr>
        <w:shd w:val="clear" w:color="auto" w:fill="FFFFFF"/>
        <w:spacing w:after="0" w:line="161" w:lineRule="atLeast"/>
        <w:textAlignment w:val="baseline"/>
        <w:rPr>
          <w:rFonts w:ascii="Times New Roman" w:eastAsia="Times New Roman" w:hAnsi="Times New Roman" w:cs="Times New Roman"/>
          <w:sz w:val="25"/>
          <w:szCs w:val="25"/>
          <w:bdr w:val="none" w:sz="0" w:space="0" w:color="auto" w:frame="1"/>
          <w:lang w:val="uk-UA"/>
        </w:rPr>
      </w:pPr>
      <w:r w:rsidRPr="00E76564">
        <w:rPr>
          <w:rFonts w:ascii="Times New Roman" w:eastAsia="Times New Roman" w:hAnsi="Times New Roman" w:cs="Times New Roman"/>
          <w:sz w:val="25"/>
          <w:szCs w:val="25"/>
          <w:bdr w:val="none" w:sz="0" w:space="0" w:color="auto" w:frame="1"/>
          <w:lang w:val="uk-UA"/>
        </w:rPr>
        <w:tab/>
      </w:r>
      <w:r w:rsidRPr="00E76564">
        <w:rPr>
          <w:rFonts w:ascii="Times New Roman" w:eastAsia="Times New Roman" w:hAnsi="Times New Roman" w:cs="Times New Roman"/>
          <w:sz w:val="25"/>
          <w:szCs w:val="25"/>
          <w:bdr w:val="none" w:sz="0" w:space="0" w:color="auto" w:frame="1"/>
          <w:lang w:val="uk-UA"/>
        </w:rPr>
        <w:tab/>
      </w:r>
      <w:r w:rsidRPr="00E76564">
        <w:rPr>
          <w:rFonts w:ascii="Times New Roman" w:eastAsia="Times New Roman" w:hAnsi="Times New Roman" w:cs="Times New Roman"/>
          <w:sz w:val="25"/>
          <w:szCs w:val="25"/>
          <w:bdr w:val="none" w:sz="0" w:space="0" w:color="auto" w:frame="1"/>
          <w:lang w:val="uk-UA"/>
        </w:rPr>
        <w:tab/>
      </w:r>
      <w:r w:rsidRPr="00E76564">
        <w:rPr>
          <w:rFonts w:ascii="Times New Roman" w:eastAsia="Times New Roman" w:hAnsi="Times New Roman" w:cs="Times New Roman"/>
          <w:sz w:val="25"/>
          <w:szCs w:val="25"/>
          <w:bdr w:val="none" w:sz="0" w:space="0" w:color="auto" w:frame="1"/>
          <w:lang w:val="uk-UA"/>
        </w:rPr>
        <w:tab/>
      </w:r>
      <w:r w:rsidRPr="00E76564">
        <w:rPr>
          <w:rFonts w:ascii="Times New Roman" w:eastAsia="Times New Roman" w:hAnsi="Times New Roman" w:cs="Times New Roman"/>
          <w:sz w:val="25"/>
          <w:szCs w:val="25"/>
          <w:bdr w:val="none" w:sz="0" w:space="0" w:color="auto" w:frame="1"/>
          <w:lang w:val="uk-UA"/>
        </w:rPr>
        <w:tab/>
      </w:r>
      <w:r w:rsidRPr="00E76564">
        <w:rPr>
          <w:rFonts w:ascii="Times New Roman" w:eastAsia="Times New Roman" w:hAnsi="Times New Roman" w:cs="Times New Roman"/>
          <w:sz w:val="25"/>
          <w:szCs w:val="25"/>
          <w:bdr w:val="none" w:sz="0" w:space="0" w:color="auto" w:frame="1"/>
          <w:lang w:val="uk-UA"/>
        </w:rPr>
        <w:tab/>
      </w:r>
      <w:r w:rsidRPr="00E76564">
        <w:rPr>
          <w:rFonts w:ascii="Times New Roman" w:eastAsia="Times New Roman" w:hAnsi="Times New Roman" w:cs="Times New Roman"/>
          <w:sz w:val="25"/>
          <w:szCs w:val="25"/>
          <w:bdr w:val="none" w:sz="0" w:space="0" w:color="auto" w:frame="1"/>
          <w:lang w:val="uk-UA"/>
        </w:rPr>
        <w:tab/>
        <w:t xml:space="preserve">від </w:t>
      </w:r>
      <w:r w:rsidR="00E76564">
        <w:rPr>
          <w:rFonts w:ascii="Times New Roman" w:eastAsia="Times New Roman" w:hAnsi="Times New Roman" w:cs="Times New Roman"/>
          <w:sz w:val="25"/>
          <w:szCs w:val="25"/>
          <w:bdr w:val="none" w:sz="0" w:space="0" w:color="auto" w:frame="1"/>
          <w:lang w:val="uk-UA"/>
        </w:rPr>
        <w:t>11.07</w:t>
      </w:r>
      <w:r w:rsidRPr="00E76564">
        <w:rPr>
          <w:rFonts w:ascii="Times New Roman" w:eastAsia="Times New Roman" w:hAnsi="Times New Roman" w:cs="Times New Roman"/>
          <w:sz w:val="25"/>
          <w:szCs w:val="25"/>
          <w:bdr w:val="none" w:sz="0" w:space="0" w:color="auto" w:frame="1"/>
          <w:lang w:val="uk-UA"/>
        </w:rPr>
        <w:t>.2024 року № </w:t>
      </w:r>
      <w:r w:rsidR="00E76564">
        <w:rPr>
          <w:rFonts w:ascii="Times New Roman" w:eastAsia="Times New Roman" w:hAnsi="Times New Roman" w:cs="Times New Roman"/>
          <w:sz w:val="25"/>
          <w:szCs w:val="25"/>
          <w:bdr w:val="none" w:sz="0" w:space="0" w:color="auto" w:frame="1"/>
          <w:lang w:val="uk-UA"/>
        </w:rPr>
        <w:t>53/3018</w:t>
      </w:r>
    </w:p>
    <w:p w14:paraId="0EEE1142" w14:textId="77777777" w:rsidR="00270B77" w:rsidRPr="00E76564" w:rsidRDefault="00270B77" w:rsidP="00270B77">
      <w:pPr>
        <w:shd w:val="clear" w:color="auto" w:fill="FFFFFF"/>
        <w:spacing w:after="0" w:line="161" w:lineRule="atLeast"/>
        <w:jc w:val="right"/>
        <w:textAlignment w:val="baseline"/>
        <w:rPr>
          <w:rFonts w:ascii="Times New Roman" w:eastAsia="Times New Roman" w:hAnsi="Times New Roman" w:cs="Times New Roman"/>
          <w:sz w:val="25"/>
          <w:szCs w:val="25"/>
          <w:lang w:val="uk-UA"/>
        </w:rPr>
      </w:pPr>
    </w:p>
    <w:p w14:paraId="5E18CE44" w14:textId="77777777" w:rsidR="00270B77" w:rsidRPr="00E76564" w:rsidRDefault="00270B77" w:rsidP="00270B77">
      <w:pPr>
        <w:autoSpaceDE w:val="0"/>
        <w:autoSpaceDN w:val="0"/>
        <w:adjustRightInd w:val="0"/>
        <w:spacing w:after="0" w:line="240" w:lineRule="auto"/>
        <w:jc w:val="center"/>
        <w:rPr>
          <w:rFonts w:ascii="Times New Roman" w:eastAsiaTheme="minorHAnsi" w:hAnsi="Times New Roman"/>
          <w:b/>
          <w:bCs/>
          <w:color w:val="000000"/>
          <w:sz w:val="25"/>
          <w:szCs w:val="25"/>
          <w:lang w:val="uk-UA"/>
        </w:rPr>
      </w:pPr>
      <w:r w:rsidRPr="00E76564">
        <w:rPr>
          <w:rFonts w:ascii="Times New Roman" w:eastAsiaTheme="minorHAnsi" w:hAnsi="Times New Roman"/>
          <w:b/>
          <w:bCs/>
          <w:color w:val="000000"/>
          <w:sz w:val="25"/>
          <w:szCs w:val="25"/>
          <w:lang w:val="uk-UA"/>
        </w:rPr>
        <w:t>ПРИМІРНИЙ ДОГОВІР ОРЕНДИ</w:t>
      </w:r>
    </w:p>
    <w:p w14:paraId="78ADF6DE" w14:textId="77777777" w:rsidR="00270B77" w:rsidRPr="00E76564" w:rsidRDefault="00270B77" w:rsidP="00270B77">
      <w:pPr>
        <w:autoSpaceDE w:val="0"/>
        <w:autoSpaceDN w:val="0"/>
        <w:adjustRightInd w:val="0"/>
        <w:spacing w:after="0" w:line="240" w:lineRule="auto"/>
        <w:jc w:val="center"/>
        <w:rPr>
          <w:rFonts w:ascii="Times New Roman" w:eastAsiaTheme="minorHAnsi" w:hAnsi="Times New Roman"/>
          <w:b/>
          <w:color w:val="000000"/>
          <w:sz w:val="25"/>
          <w:szCs w:val="25"/>
          <w:lang w:val="uk-UA"/>
        </w:rPr>
      </w:pPr>
      <w:r w:rsidRPr="00E76564">
        <w:rPr>
          <w:rFonts w:ascii="Times New Roman" w:eastAsiaTheme="minorHAnsi" w:hAnsi="Times New Roman"/>
          <w:b/>
          <w:bCs/>
          <w:color w:val="000000"/>
          <w:sz w:val="25"/>
          <w:szCs w:val="25"/>
          <w:lang w:val="uk-UA"/>
        </w:rPr>
        <w:t xml:space="preserve">нерухомого або іншого окремого індивідуально визначеного майна, що належить до комунальної власності Боярської міської територіальної громади </w:t>
      </w:r>
    </w:p>
    <w:p w14:paraId="44E49FA1"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p>
    <w:p w14:paraId="11CCBC6E"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r w:rsidRPr="00E76564">
        <w:rPr>
          <w:rFonts w:ascii="Times New Roman" w:eastAsiaTheme="minorHAnsi" w:hAnsi="Times New Roman"/>
          <w:bCs/>
          <w:color w:val="000000"/>
          <w:sz w:val="25"/>
          <w:szCs w:val="25"/>
          <w:lang w:val="uk-UA"/>
        </w:rPr>
        <w:t>"____" _______________ 20____ року</w:t>
      </w:r>
    </w:p>
    <w:p w14:paraId="766592BD"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p>
    <w:p w14:paraId="31BB4124"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bCs/>
          <w:color w:val="000000"/>
          <w:sz w:val="25"/>
          <w:szCs w:val="25"/>
          <w:lang w:val="uk-UA"/>
        </w:rPr>
        <w:t xml:space="preserve">Орендодавець </w:t>
      </w:r>
      <w:r w:rsidRPr="00E76564">
        <w:rPr>
          <w:rFonts w:ascii="Times New Roman" w:eastAsiaTheme="minorHAnsi" w:hAnsi="Times New Roman"/>
          <w:color w:val="000000"/>
          <w:sz w:val="25"/>
          <w:szCs w:val="25"/>
          <w:lang w:val="uk-UA"/>
        </w:rPr>
        <w:t xml:space="preserve">__________________________________________________________________, </w:t>
      </w:r>
    </w:p>
    <w:p w14:paraId="77BECBE1"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iCs/>
          <w:color w:val="000000"/>
          <w:sz w:val="25"/>
          <w:szCs w:val="25"/>
          <w:lang w:val="uk-UA"/>
        </w:rPr>
        <w:t xml:space="preserve">(ідентифікаційні дані Орендодавця: повна назва, код ЄДРПОУ, адреса, місцезнаходження, прізвище, ім’я, по-батькові, посада особи, що підписала Договір, посилання на документ, що надає повноваження на підписання, адреса електронної пошти тощо) </w:t>
      </w:r>
      <w:r w:rsidRPr="00E76564">
        <w:rPr>
          <w:rFonts w:ascii="Times New Roman" w:eastAsiaTheme="minorHAnsi" w:hAnsi="Times New Roman"/>
          <w:color w:val="000000"/>
          <w:sz w:val="25"/>
          <w:szCs w:val="25"/>
          <w:lang w:val="uk-UA"/>
        </w:rPr>
        <w:t xml:space="preserve">(далі - Орендодавець), </w:t>
      </w:r>
    </w:p>
    <w:p w14:paraId="6DA073B7"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bCs/>
          <w:color w:val="000000"/>
          <w:sz w:val="25"/>
          <w:szCs w:val="25"/>
          <w:lang w:val="uk-UA"/>
        </w:rPr>
        <w:t xml:space="preserve">Орендар </w:t>
      </w:r>
      <w:r w:rsidRPr="00E76564">
        <w:rPr>
          <w:rFonts w:ascii="Times New Roman" w:eastAsiaTheme="minorHAnsi" w:hAnsi="Times New Roman"/>
          <w:color w:val="000000"/>
          <w:sz w:val="25"/>
          <w:szCs w:val="25"/>
          <w:lang w:val="uk-UA"/>
        </w:rPr>
        <w:t xml:space="preserve">__________________________________________________________________, </w:t>
      </w:r>
    </w:p>
    <w:p w14:paraId="3F8432C9"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iCs/>
          <w:color w:val="000000"/>
          <w:sz w:val="25"/>
          <w:szCs w:val="25"/>
          <w:lang w:val="uk-UA"/>
        </w:rPr>
        <w:t xml:space="preserve">(ідентифікаційні дані Орендаря: повна назва, код ЄДРПОУ/ідентифікаційний код (паспортні дані), адреса, місцезнаходження, прізвище, ім’я, по-батькові, посада особи, що підписала Договір, посилання на документ, що надає повноваження на підписання, адреса електронної пошти тощо) </w:t>
      </w:r>
      <w:r w:rsidRPr="00E76564">
        <w:rPr>
          <w:rFonts w:ascii="Times New Roman" w:eastAsiaTheme="minorHAnsi" w:hAnsi="Times New Roman"/>
          <w:color w:val="000000"/>
          <w:sz w:val="25"/>
          <w:szCs w:val="25"/>
          <w:lang w:val="uk-UA"/>
        </w:rPr>
        <w:t xml:space="preserve">(далі - Орендар), </w:t>
      </w:r>
    </w:p>
    <w:p w14:paraId="4D9D13DF"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bCs/>
          <w:color w:val="000000"/>
          <w:sz w:val="25"/>
          <w:szCs w:val="25"/>
          <w:lang w:val="uk-UA"/>
        </w:rPr>
        <w:t>Балансоутримувач</w:t>
      </w:r>
      <w:r w:rsidRPr="00E76564">
        <w:rPr>
          <w:rFonts w:ascii="Times New Roman" w:eastAsiaTheme="minorHAnsi" w:hAnsi="Times New Roman"/>
          <w:color w:val="000000"/>
          <w:sz w:val="25"/>
          <w:szCs w:val="25"/>
          <w:lang w:val="uk-UA"/>
        </w:rPr>
        <w:t xml:space="preserve">__________________________________________________, </w:t>
      </w:r>
    </w:p>
    <w:p w14:paraId="1E103D76"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iCs/>
          <w:color w:val="000000"/>
          <w:sz w:val="25"/>
          <w:szCs w:val="25"/>
          <w:lang w:val="uk-UA"/>
        </w:rPr>
        <w:t xml:space="preserve">(ідентифікаційні дані Балансоутримувача: повна назва, код ЄДРПОУ, адреса, місцезнаходження, прізвище, ім’я, по-батькові, посада особи, що підписала Договір, посилання на документ, що надає повноваження на підписання, адреса електронної пошти тощо) </w:t>
      </w:r>
      <w:r w:rsidRPr="00E76564">
        <w:rPr>
          <w:rFonts w:ascii="Times New Roman" w:eastAsiaTheme="minorHAnsi" w:hAnsi="Times New Roman"/>
          <w:color w:val="000000"/>
          <w:sz w:val="25"/>
          <w:szCs w:val="25"/>
          <w:lang w:val="uk-UA"/>
        </w:rPr>
        <w:t xml:space="preserve">(далі - Балансоутримувач), уклали цей Договір про наведене нижче: </w:t>
      </w:r>
    </w:p>
    <w:p w14:paraId="70129D79"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p>
    <w:p w14:paraId="15302159" w14:textId="77777777" w:rsidR="00270B77" w:rsidRPr="00E76564" w:rsidRDefault="00270B77" w:rsidP="00270B77">
      <w:pPr>
        <w:autoSpaceDE w:val="0"/>
        <w:autoSpaceDN w:val="0"/>
        <w:adjustRightInd w:val="0"/>
        <w:spacing w:after="0" w:line="240" w:lineRule="auto"/>
        <w:jc w:val="center"/>
        <w:rPr>
          <w:rFonts w:ascii="Times New Roman" w:eastAsiaTheme="minorHAnsi" w:hAnsi="Times New Roman"/>
          <w:b/>
          <w:bCs/>
          <w:color w:val="000000"/>
          <w:sz w:val="25"/>
          <w:szCs w:val="25"/>
          <w:lang w:val="uk-UA"/>
        </w:rPr>
      </w:pPr>
      <w:r w:rsidRPr="00E76564">
        <w:rPr>
          <w:rFonts w:ascii="Times New Roman" w:eastAsiaTheme="minorHAnsi" w:hAnsi="Times New Roman"/>
          <w:b/>
          <w:bCs/>
          <w:color w:val="000000"/>
          <w:sz w:val="25"/>
          <w:szCs w:val="25"/>
          <w:lang w:val="uk-UA"/>
        </w:rPr>
        <w:t>1. Предмет Договору</w:t>
      </w:r>
    </w:p>
    <w:p w14:paraId="727C0681" w14:textId="77777777" w:rsidR="00270B77" w:rsidRPr="00E76564" w:rsidRDefault="00270B77" w:rsidP="00270B77">
      <w:pPr>
        <w:autoSpaceDE w:val="0"/>
        <w:autoSpaceDN w:val="0"/>
        <w:adjustRightInd w:val="0"/>
        <w:spacing w:after="0" w:line="240" w:lineRule="auto"/>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1.1. Орендодавець, Балансоутримувач передає, а Орендар приймає в строкове платне користування майно _____________________________________________________________</w:t>
      </w:r>
    </w:p>
    <w:p w14:paraId="1B128564"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iCs/>
          <w:color w:val="000000"/>
          <w:sz w:val="25"/>
          <w:szCs w:val="25"/>
          <w:lang w:val="uk-UA"/>
        </w:rPr>
        <w:t xml:space="preserve">(інформація про об’єкт оренди: </w:t>
      </w:r>
    </w:p>
    <w:p w14:paraId="309410FD"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 вид майна (нерухоме майно або інше окреме індивідуально визначене); </w:t>
      </w:r>
    </w:p>
    <w:p w14:paraId="3B5C9493"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 </w:t>
      </w:r>
      <w:r w:rsidRPr="00E76564">
        <w:rPr>
          <w:rFonts w:ascii="Times New Roman" w:eastAsiaTheme="minorHAnsi" w:hAnsi="Times New Roman"/>
          <w:iCs/>
          <w:color w:val="000000"/>
          <w:sz w:val="25"/>
          <w:szCs w:val="25"/>
          <w:lang w:val="uk-UA"/>
        </w:rPr>
        <w:t xml:space="preserve">адреса, площа та/або інші ідентифікаційні ознаки; </w:t>
      </w:r>
    </w:p>
    <w:p w14:paraId="69BC9CFF"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 </w:t>
      </w:r>
      <w:r w:rsidRPr="00E76564">
        <w:rPr>
          <w:rFonts w:ascii="Times New Roman" w:eastAsiaTheme="minorHAnsi" w:hAnsi="Times New Roman"/>
          <w:iCs/>
          <w:color w:val="000000"/>
          <w:sz w:val="25"/>
          <w:szCs w:val="25"/>
          <w:lang w:val="uk-UA"/>
        </w:rPr>
        <w:t xml:space="preserve">посилання на сторінку в ЕТС, на якій розміщена інформація про об’єкт оренди відповідно до оголошення про передачу майна в оренду (оголошення про проведення аукціону на продовження договору оренди) або посилання на опубліковане інформаційне повідомлення/інформацію про об'єкт оренди або відповідне рішення про продовження договору оренди без аукціону; </w:t>
      </w:r>
    </w:p>
    <w:p w14:paraId="03DFDB6D"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 </w:t>
      </w:r>
      <w:r w:rsidRPr="00E76564">
        <w:rPr>
          <w:rFonts w:ascii="Times New Roman" w:eastAsiaTheme="minorHAnsi" w:hAnsi="Times New Roman"/>
          <w:iCs/>
          <w:color w:val="000000"/>
          <w:sz w:val="25"/>
          <w:szCs w:val="25"/>
          <w:lang w:val="uk-UA"/>
        </w:rPr>
        <w:t xml:space="preserve">інформація про належність до пам’яток культурної спадщини, щойно виявлених об’єктів культурної спадщини, а у разі належності майна: вказується за наявності - дата погодження органу охорони культурної спадщини на передачу в оренду майна, що є пам’яткою культурної спадщини, щойно виявленим об'єктом культурної спадщини чи її (його) частиною та орган, що надав таке погодження, а також вказується дата, номер, сторони охоронного договору) </w:t>
      </w:r>
      <w:r w:rsidRPr="00E76564">
        <w:rPr>
          <w:rFonts w:ascii="Times New Roman" w:eastAsiaTheme="minorHAnsi" w:hAnsi="Times New Roman"/>
          <w:color w:val="000000"/>
          <w:sz w:val="25"/>
          <w:szCs w:val="25"/>
          <w:lang w:val="uk-UA"/>
        </w:rPr>
        <w:t xml:space="preserve">(далі- Майно) </w:t>
      </w:r>
    </w:p>
    <w:p w14:paraId="3DF19095"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p>
    <w:p w14:paraId="77446F81" w14:textId="77777777" w:rsidR="00270B77" w:rsidRPr="00E76564" w:rsidRDefault="00270B77" w:rsidP="00270B77">
      <w:pPr>
        <w:autoSpaceDE w:val="0"/>
        <w:autoSpaceDN w:val="0"/>
        <w:adjustRightInd w:val="0"/>
        <w:spacing w:after="0" w:line="240" w:lineRule="auto"/>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1.2. Вартість майна становить: ___________________________________________________ </w:t>
      </w:r>
    </w:p>
    <w:p w14:paraId="17769DBA"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iCs/>
          <w:color w:val="000000"/>
          <w:sz w:val="25"/>
          <w:szCs w:val="25"/>
          <w:lang w:val="uk-UA"/>
        </w:rPr>
        <w:t xml:space="preserve">(зазначається: </w:t>
      </w:r>
    </w:p>
    <w:p w14:paraId="3C8DB7C5"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lastRenderedPageBreak/>
        <w:t xml:space="preserve">- </w:t>
      </w:r>
      <w:r w:rsidRPr="00E76564">
        <w:rPr>
          <w:rFonts w:ascii="Times New Roman" w:eastAsiaTheme="minorHAnsi" w:hAnsi="Times New Roman"/>
          <w:iCs/>
          <w:color w:val="000000"/>
          <w:sz w:val="25"/>
          <w:szCs w:val="25"/>
          <w:lang w:val="uk-UA"/>
        </w:rPr>
        <w:t xml:space="preserve">вид вартості відповідно до ЗУ «Про оренду державного та комунального майна» (ринкова (оціночна) вартість, визначена на підставі звіту або балансова (залишкова) вартість); </w:t>
      </w:r>
    </w:p>
    <w:p w14:paraId="23CFDA2F"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 сума в грн (без ПДВ); </w:t>
      </w:r>
    </w:p>
    <w:p w14:paraId="77F1F9D7"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 </w:t>
      </w:r>
      <w:r w:rsidRPr="00E76564">
        <w:rPr>
          <w:rFonts w:ascii="Times New Roman" w:eastAsiaTheme="minorHAnsi" w:hAnsi="Times New Roman"/>
          <w:iCs/>
          <w:color w:val="000000"/>
          <w:sz w:val="25"/>
          <w:szCs w:val="25"/>
          <w:lang w:val="uk-UA"/>
        </w:rPr>
        <w:t xml:space="preserve">дата визначення (дата оцінки для ринкової (оціночної) вартості або остання дата місяця, що передувала даті оприлюднення оголошення або включення майна до Переліку для балансової вартості) </w:t>
      </w:r>
    </w:p>
    <w:p w14:paraId="190A92DC"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1.3. Майно передається в оренду для </w:t>
      </w:r>
    </w:p>
    <w:p w14:paraId="45B0CF2C"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iCs/>
          <w:color w:val="000000"/>
          <w:sz w:val="25"/>
          <w:szCs w:val="25"/>
          <w:lang w:val="uk-UA"/>
        </w:rPr>
        <w:t xml:space="preserve">_________________________________________________________________________________ </w:t>
      </w:r>
    </w:p>
    <w:p w14:paraId="2B08AF3D"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iCs/>
          <w:color w:val="000000"/>
          <w:sz w:val="25"/>
          <w:szCs w:val="25"/>
          <w:lang w:val="uk-UA"/>
        </w:rPr>
        <w:t xml:space="preserve">(зазначається цільове призначення майна відповідно до оголошення про передачу майна в оренду (оголошення про проведення аукціону на продовження договору оренди) або посилання на опубліковане інформаційне повідомлення/інформацію про об’єкт оренди, або відповідно до рішення про продовження договору оренди без аукціону) </w:t>
      </w:r>
      <w:r w:rsidRPr="00E76564">
        <w:rPr>
          <w:rFonts w:ascii="Times New Roman" w:eastAsiaTheme="minorHAnsi" w:hAnsi="Times New Roman"/>
          <w:color w:val="000000"/>
          <w:sz w:val="25"/>
          <w:szCs w:val="25"/>
          <w:lang w:val="uk-UA"/>
        </w:rPr>
        <w:t xml:space="preserve">строком з _________по __________. </w:t>
      </w:r>
    </w:p>
    <w:p w14:paraId="0737925A"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iCs/>
          <w:color w:val="000000"/>
          <w:sz w:val="25"/>
          <w:szCs w:val="25"/>
          <w:lang w:val="uk-UA"/>
        </w:rPr>
        <w:t xml:space="preserve">(зазначається день, місяць, рік) </w:t>
      </w:r>
    </w:p>
    <w:p w14:paraId="79F63C57"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b/>
          <w:color w:val="000000"/>
          <w:sz w:val="25"/>
          <w:szCs w:val="25"/>
          <w:lang w:val="uk-UA"/>
        </w:rPr>
      </w:pPr>
      <w:r w:rsidRPr="00E76564">
        <w:rPr>
          <w:rFonts w:ascii="Times New Roman" w:eastAsiaTheme="minorHAnsi" w:hAnsi="Times New Roman"/>
          <w:iCs/>
          <w:color w:val="000000"/>
          <w:sz w:val="25"/>
          <w:szCs w:val="25"/>
          <w:lang w:val="uk-UA"/>
        </w:rPr>
        <w:t>Якщо майно передається в погодинну оренду, то зазначається графік використання.</w:t>
      </w:r>
    </w:p>
    <w:p w14:paraId="7675D7E7"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r w:rsidRPr="00E76564">
        <w:rPr>
          <w:rFonts w:ascii="Times New Roman" w:eastAsiaTheme="minorHAnsi" w:hAnsi="Times New Roman"/>
          <w:bCs/>
          <w:color w:val="000000"/>
          <w:sz w:val="25"/>
          <w:szCs w:val="25"/>
          <w:lang w:val="uk-UA"/>
        </w:rPr>
        <w:t xml:space="preserve">1.4. Процедура, за якою майно отримано в оренду </w:t>
      </w:r>
    </w:p>
    <w:p w14:paraId="21E8B454"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r w:rsidRPr="00E76564">
        <w:rPr>
          <w:rFonts w:ascii="Times New Roman" w:eastAsiaTheme="minorHAnsi" w:hAnsi="Times New Roman"/>
          <w:bCs/>
          <w:color w:val="000000"/>
          <w:sz w:val="25"/>
          <w:szCs w:val="25"/>
          <w:lang w:val="uk-UA"/>
        </w:rPr>
        <w:t xml:space="preserve">_______________________________________________________________________________ </w:t>
      </w:r>
    </w:p>
    <w:p w14:paraId="775AB448"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r w:rsidRPr="00E76564">
        <w:rPr>
          <w:rFonts w:ascii="Times New Roman" w:eastAsiaTheme="minorHAnsi" w:hAnsi="Times New Roman"/>
          <w:bCs/>
          <w:color w:val="000000"/>
          <w:sz w:val="25"/>
          <w:szCs w:val="25"/>
          <w:lang w:val="uk-UA"/>
        </w:rPr>
        <w:t xml:space="preserve">(зазначається одне з формулювань: «аукціон», «без аукціону», «продовження за результатами аукціону», «продовження без проведення аукціону») </w:t>
      </w:r>
    </w:p>
    <w:p w14:paraId="6DC33014" w14:textId="77777777" w:rsidR="00270B77" w:rsidRPr="00E76564" w:rsidRDefault="00270B77" w:rsidP="00270B77">
      <w:pPr>
        <w:autoSpaceDE w:val="0"/>
        <w:autoSpaceDN w:val="0"/>
        <w:adjustRightInd w:val="0"/>
        <w:spacing w:after="0" w:line="240" w:lineRule="auto"/>
        <w:rPr>
          <w:rFonts w:ascii="Times New Roman" w:eastAsiaTheme="minorHAnsi" w:hAnsi="Times New Roman"/>
          <w:bCs/>
          <w:color w:val="000000"/>
          <w:sz w:val="25"/>
          <w:szCs w:val="25"/>
          <w:lang w:val="uk-UA"/>
        </w:rPr>
      </w:pPr>
      <w:r w:rsidRPr="00E76564">
        <w:rPr>
          <w:rFonts w:ascii="Times New Roman" w:eastAsiaTheme="minorHAnsi" w:hAnsi="Times New Roman"/>
          <w:bCs/>
          <w:color w:val="000000"/>
          <w:sz w:val="25"/>
          <w:szCs w:val="25"/>
          <w:lang w:val="uk-UA"/>
        </w:rPr>
        <w:t xml:space="preserve">1.5. Додаткові умови оренди _____________________________________________________ </w:t>
      </w:r>
    </w:p>
    <w:p w14:paraId="74186E44"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r w:rsidRPr="00E76564">
        <w:rPr>
          <w:rFonts w:ascii="Times New Roman" w:eastAsiaTheme="minorHAnsi" w:hAnsi="Times New Roman"/>
          <w:bCs/>
          <w:color w:val="000000"/>
          <w:sz w:val="25"/>
          <w:szCs w:val="25"/>
          <w:lang w:val="uk-UA"/>
        </w:rPr>
        <w:t xml:space="preserve">(зазначаються додаткові умови оренди, номер і дата рішення, яким ці умови затверджені) </w:t>
      </w:r>
    </w:p>
    <w:p w14:paraId="684B2268"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r w:rsidRPr="00E76564">
        <w:rPr>
          <w:rFonts w:ascii="Times New Roman" w:eastAsiaTheme="minorHAnsi" w:hAnsi="Times New Roman"/>
          <w:bCs/>
          <w:color w:val="000000"/>
          <w:sz w:val="25"/>
          <w:szCs w:val="25"/>
          <w:lang w:val="uk-UA"/>
        </w:rPr>
        <w:t xml:space="preserve">Цей пункт вказується у разі наявності додаткових умов оренди, інформація про які не відображується в інших розділах (пунктах) цього Договору. </w:t>
      </w:r>
    </w:p>
    <w:p w14:paraId="2573EBCA"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p>
    <w:p w14:paraId="6B296F75" w14:textId="77777777" w:rsidR="00270B77" w:rsidRPr="00E76564" w:rsidRDefault="00270B77" w:rsidP="00270B77">
      <w:pPr>
        <w:autoSpaceDE w:val="0"/>
        <w:autoSpaceDN w:val="0"/>
        <w:adjustRightInd w:val="0"/>
        <w:spacing w:after="0" w:line="240" w:lineRule="auto"/>
        <w:jc w:val="center"/>
        <w:rPr>
          <w:rFonts w:ascii="Times New Roman" w:eastAsiaTheme="minorHAnsi" w:hAnsi="Times New Roman"/>
          <w:b/>
          <w:bCs/>
          <w:color w:val="000000"/>
          <w:sz w:val="25"/>
          <w:szCs w:val="25"/>
          <w:lang w:val="uk-UA"/>
        </w:rPr>
      </w:pPr>
      <w:r w:rsidRPr="00E76564">
        <w:rPr>
          <w:rFonts w:ascii="Times New Roman" w:eastAsiaTheme="minorHAnsi" w:hAnsi="Times New Roman"/>
          <w:b/>
          <w:bCs/>
          <w:color w:val="000000"/>
          <w:sz w:val="25"/>
          <w:szCs w:val="25"/>
          <w:lang w:val="uk-UA"/>
        </w:rPr>
        <w:t>2. Умови передачі та повернення орендованого майна</w:t>
      </w:r>
    </w:p>
    <w:p w14:paraId="2FA5DBDB"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r w:rsidRPr="00E76564">
        <w:rPr>
          <w:rFonts w:ascii="Times New Roman" w:eastAsiaTheme="minorHAnsi" w:hAnsi="Times New Roman"/>
          <w:bCs/>
          <w:color w:val="000000"/>
          <w:sz w:val="25"/>
          <w:szCs w:val="25"/>
          <w:lang w:val="uk-UA"/>
        </w:rPr>
        <w:t xml:space="preserve">2.1. Орендар вступає у строкове платне користування майном у термін, указаний у договорі, але не раніше дати підписання </w:t>
      </w:r>
      <w:proofErr w:type="spellStart"/>
      <w:r w:rsidRPr="00E76564">
        <w:rPr>
          <w:rFonts w:ascii="Times New Roman" w:eastAsiaTheme="minorHAnsi" w:hAnsi="Times New Roman"/>
          <w:bCs/>
          <w:color w:val="000000"/>
          <w:sz w:val="25"/>
          <w:szCs w:val="25"/>
          <w:lang w:val="uk-UA"/>
        </w:rPr>
        <w:t>акта</w:t>
      </w:r>
      <w:proofErr w:type="spellEnd"/>
      <w:r w:rsidRPr="00E76564">
        <w:rPr>
          <w:rFonts w:ascii="Times New Roman" w:eastAsiaTheme="minorHAnsi" w:hAnsi="Times New Roman"/>
          <w:bCs/>
          <w:color w:val="000000"/>
          <w:sz w:val="25"/>
          <w:szCs w:val="25"/>
          <w:lang w:val="uk-UA"/>
        </w:rPr>
        <w:t xml:space="preserve"> приймання-передачі майна з Балансоутримувачем. </w:t>
      </w:r>
    </w:p>
    <w:p w14:paraId="08F0403F"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r w:rsidRPr="00E76564">
        <w:rPr>
          <w:rFonts w:ascii="Times New Roman" w:eastAsiaTheme="minorHAnsi" w:hAnsi="Times New Roman"/>
          <w:bCs/>
          <w:color w:val="000000"/>
          <w:sz w:val="25"/>
          <w:szCs w:val="25"/>
          <w:lang w:val="uk-UA"/>
        </w:rPr>
        <w:t xml:space="preserve">2.2. Передача майна в оренду здійснюється за його страховою вартістю ________________________________________________грн. </w:t>
      </w:r>
    </w:p>
    <w:p w14:paraId="03DD62A5"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bCs/>
          <w:color w:val="000000"/>
          <w:sz w:val="25"/>
          <w:szCs w:val="25"/>
          <w:lang w:val="uk-UA"/>
        </w:rPr>
        <w:t xml:space="preserve">(зазначається вартість майна, визначена у пункті 1.2 цього Договору, але якщо ринкова вартість такого майна не здійснювалась, зазначається балансова </w:t>
      </w:r>
    </w:p>
    <w:p w14:paraId="5F1DF86E"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p>
    <w:p w14:paraId="1BD07F69"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r w:rsidRPr="00E76564">
        <w:rPr>
          <w:rFonts w:ascii="Times New Roman" w:eastAsiaTheme="minorHAnsi" w:hAnsi="Times New Roman"/>
          <w:bCs/>
          <w:color w:val="000000"/>
          <w:sz w:val="25"/>
          <w:szCs w:val="25"/>
          <w:lang w:val="uk-UA"/>
        </w:rPr>
        <w:t xml:space="preserve">вартість майна, але не менше ніж добуток місячної орендної плати (без ПДВ) за орендоване майно за договором оренди, помножений на 100.) </w:t>
      </w:r>
    </w:p>
    <w:p w14:paraId="28B4A4C1"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r w:rsidRPr="00E76564">
        <w:rPr>
          <w:rFonts w:ascii="Times New Roman" w:eastAsiaTheme="minorHAnsi" w:hAnsi="Times New Roman"/>
          <w:bCs/>
          <w:color w:val="000000"/>
          <w:sz w:val="25"/>
          <w:szCs w:val="25"/>
          <w:lang w:val="uk-UA"/>
        </w:rPr>
        <w:t xml:space="preserve">2.3. У разі припинення, розірвання, відмови від договору майно повертається Орендарем Балансоутримувачу. Орендар повертає майно аналогічно порядку, встановленому при передачі майна Орендарю цим договором. Майно вважається поверненим з моменту підписання сторонами </w:t>
      </w:r>
      <w:proofErr w:type="spellStart"/>
      <w:r w:rsidRPr="00E76564">
        <w:rPr>
          <w:rFonts w:ascii="Times New Roman" w:eastAsiaTheme="minorHAnsi" w:hAnsi="Times New Roman"/>
          <w:bCs/>
          <w:color w:val="000000"/>
          <w:sz w:val="25"/>
          <w:szCs w:val="25"/>
          <w:lang w:val="uk-UA"/>
        </w:rPr>
        <w:t>акта</w:t>
      </w:r>
      <w:proofErr w:type="spellEnd"/>
      <w:r w:rsidRPr="00E76564">
        <w:rPr>
          <w:rFonts w:ascii="Times New Roman" w:eastAsiaTheme="minorHAnsi" w:hAnsi="Times New Roman"/>
          <w:bCs/>
          <w:color w:val="000000"/>
          <w:sz w:val="25"/>
          <w:szCs w:val="25"/>
          <w:lang w:val="uk-UA"/>
        </w:rPr>
        <w:t xml:space="preserve"> приймання-передачі (</w:t>
      </w:r>
      <w:proofErr w:type="spellStart"/>
      <w:r w:rsidRPr="00E76564">
        <w:rPr>
          <w:rFonts w:ascii="Times New Roman" w:eastAsiaTheme="minorHAnsi" w:hAnsi="Times New Roman"/>
          <w:bCs/>
          <w:color w:val="000000"/>
          <w:sz w:val="25"/>
          <w:szCs w:val="25"/>
          <w:lang w:val="uk-UA"/>
        </w:rPr>
        <w:t>акта</w:t>
      </w:r>
      <w:proofErr w:type="spellEnd"/>
      <w:r w:rsidRPr="00E76564">
        <w:rPr>
          <w:rFonts w:ascii="Times New Roman" w:eastAsiaTheme="minorHAnsi" w:hAnsi="Times New Roman"/>
          <w:bCs/>
          <w:color w:val="000000"/>
          <w:sz w:val="25"/>
          <w:szCs w:val="25"/>
          <w:lang w:val="uk-UA"/>
        </w:rPr>
        <w:t xml:space="preserve"> повернення з оренди). </w:t>
      </w:r>
    </w:p>
    <w:p w14:paraId="35215023"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r w:rsidRPr="00E76564">
        <w:rPr>
          <w:rFonts w:ascii="Times New Roman" w:eastAsiaTheme="minorHAnsi" w:hAnsi="Times New Roman"/>
          <w:bCs/>
          <w:color w:val="000000"/>
          <w:sz w:val="25"/>
          <w:szCs w:val="25"/>
          <w:lang w:val="uk-UA"/>
        </w:rPr>
        <w:t xml:space="preserve">2.4. Обов'язок по складанню </w:t>
      </w:r>
      <w:proofErr w:type="spellStart"/>
      <w:r w:rsidRPr="00E76564">
        <w:rPr>
          <w:rFonts w:ascii="Times New Roman" w:eastAsiaTheme="minorHAnsi" w:hAnsi="Times New Roman"/>
          <w:bCs/>
          <w:color w:val="000000"/>
          <w:sz w:val="25"/>
          <w:szCs w:val="25"/>
          <w:lang w:val="uk-UA"/>
        </w:rPr>
        <w:t>акта</w:t>
      </w:r>
      <w:proofErr w:type="spellEnd"/>
      <w:r w:rsidRPr="00E76564">
        <w:rPr>
          <w:rFonts w:ascii="Times New Roman" w:eastAsiaTheme="minorHAnsi" w:hAnsi="Times New Roman"/>
          <w:bCs/>
          <w:color w:val="000000"/>
          <w:sz w:val="25"/>
          <w:szCs w:val="25"/>
          <w:lang w:val="uk-UA"/>
        </w:rPr>
        <w:t xml:space="preserve"> приймання-передачі майна в оренду та з оренди покладається на Балансоутримувача. </w:t>
      </w:r>
    </w:p>
    <w:p w14:paraId="5A0C2841" w14:textId="77777777" w:rsidR="00270B77" w:rsidRPr="00E76564" w:rsidRDefault="00270B77" w:rsidP="00270B77">
      <w:pPr>
        <w:autoSpaceDE w:val="0"/>
        <w:autoSpaceDN w:val="0"/>
        <w:adjustRightInd w:val="0"/>
        <w:spacing w:after="0" w:line="240" w:lineRule="auto"/>
        <w:jc w:val="center"/>
        <w:rPr>
          <w:rFonts w:ascii="Times New Roman" w:eastAsiaTheme="minorHAnsi" w:hAnsi="Times New Roman"/>
          <w:b/>
          <w:bCs/>
          <w:color w:val="000000"/>
          <w:sz w:val="25"/>
          <w:szCs w:val="25"/>
          <w:lang w:val="uk-UA"/>
        </w:rPr>
      </w:pPr>
    </w:p>
    <w:p w14:paraId="1F7121C7" w14:textId="77777777" w:rsidR="00270B77" w:rsidRPr="00E76564" w:rsidRDefault="00270B77" w:rsidP="00270B77">
      <w:pPr>
        <w:autoSpaceDE w:val="0"/>
        <w:autoSpaceDN w:val="0"/>
        <w:adjustRightInd w:val="0"/>
        <w:spacing w:after="0" w:line="240" w:lineRule="auto"/>
        <w:jc w:val="center"/>
        <w:rPr>
          <w:rFonts w:ascii="Times New Roman" w:eastAsiaTheme="minorHAnsi" w:hAnsi="Times New Roman"/>
          <w:b/>
          <w:bCs/>
          <w:color w:val="000000"/>
          <w:sz w:val="25"/>
          <w:szCs w:val="25"/>
          <w:lang w:val="uk-UA"/>
        </w:rPr>
      </w:pPr>
      <w:r w:rsidRPr="00E76564">
        <w:rPr>
          <w:rFonts w:ascii="Times New Roman" w:eastAsiaTheme="minorHAnsi" w:hAnsi="Times New Roman"/>
          <w:b/>
          <w:bCs/>
          <w:color w:val="000000"/>
          <w:sz w:val="25"/>
          <w:szCs w:val="25"/>
          <w:lang w:val="uk-UA"/>
        </w:rPr>
        <w:t>3. Орендна плата</w:t>
      </w:r>
    </w:p>
    <w:p w14:paraId="522992CD"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r w:rsidRPr="00E76564">
        <w:rPr>
          <w:rFonts w:ascii="Times New Roman" w:eastAsiaTheme="minorHAnsi" w:hAnsi="Times New Roman"/>
          <w:bCs/>
          <w:color w:val="000000"/>
          <w:sz w:val="25"/>
          <w:szCs w:val="25"/>
          <w:lang w:val="uk-UA"/>
        </w:rPr>
        <w:t xml:space="preserve">Орендна плата за перший місяць оренди становить – _________________ грн. </w:t>
      </w:r>
    </w:p>
    <w:p w14:paraId="1FF1B591"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r w:rsidRPr="00E76564">
        <w:rPr>
          <w:rFonts w:ascii="Times New Roman" w:eastAsiaTheme="minorHAnsi" w:hAnsi="Times New Roman"/>
          <w:bCs/>
          <w:color w:val="000000"/>
          <w:sz w:val="25"/>
          <w:szCs w:val="25"/>
          <w:lang w:val="uk-UA"/>
        </w:rPr>
        <w:t xml:space="preserve">(Вказується: </w:t>
      </w:r>
    </w:p>
    <w:p w14:paraId="16CF2F28"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r w:rsidRPr="00E76564">
        <w:rPr>
          <w:rFonts w:ascii="Times New Roman" w:eastAsiaTheme="minorHAnsi" w:hAnsi="Times New Roman"/>
          <w:bCs/>
          <w:color w:val="000000"/>
          <w:sz w:val="25"/>
          <w:szCs w:val="25"/>
          <w:lang w:val="uk-UA"/>
        </w:rPr>
        <w:t xml:space="preserve">1. з посиланням на застосовану норму ЗУ «Про оренду державного та комунального майна» (далі-Закон) або Порядку передачі в оренду державного та комунального майна, затвердженого постановою КМ України від 03.06.2020 № 483 (далі-Порядок), зазначається спосіб визначення орендної плати, зокрема, одне з таких формулювань: </w:t>
      </w:r>
    </w:p>
    <w:p w14:paraId="2550BCD7"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r w:rsidRPr="00E76564">
        <w:rPr>
          <w:rFonts w:ascii="Times New Roman" w:eastAsiaTheme="minorHAnsi" w:hAnsi="Times New Roman"/>
          <w:bCs/>
          <w:color w:val="000000"/>
          <w:sz w:val="25"/>
          <w:szCs w:val="25"/>
          <w:lang w:val="uk-UA"/>
        </w:rPr>
        <w:lastRenderedPageBreak/>
        <w:t xml:space="preserve">- «за результатами проведення аукціону», </w:t>
      </w:r>
    </w:p>
    <w:p w14:paraId="25695D7F"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r w:rsidRPr="00E76564">
        <w:rPr>
          <w:rFonts w:ascii="Times New Roman" w:eastAsiaTheme="minorHAnsi" w:hAnsi="Times New Roman"/>
          <w:bCs/>
          <w:color w:val="000000"/>
          <w:sz w:val="25"/>
          <w:szCs w:val="25"/>
          <w:lang w:val="uk-UA"/>
        </w:rPr>
        <w:t xml:space="preserve">- «на підставі Методики розрахунку орендної плати», </w:t>
      </w:r>
    </w:p>
    <w:p w14:paraId="56349F5C"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r w:rsidRPr="00E76564">
        <w:rPr>
          <w:rFonts w:ascii="Times New Roman" w:eastAsiaTheme="minorHAnsi" w:hAnsi="Times New Roman"/>
          <w:bCs/>
          <w:color w:val="000000"/>
          <w:sz w:val="25"/>
          <w:szCs w:val="25"/>
          <w:lang w:val="uk-UA"/>
        </w:rPr>
        <w:t xml:space="preserve">-«на рівні останньої місячної орендної плати, встановленої Договором, що продовжується», </w:t>
      </w:r>
    </w:p>
    <w:p w14:paraId="3BD27E8A"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r w:rsidRPr="00E76564">
        <w:rPr>
          <w:rFonts w:ascii="Times New Roman" w:eastAsiaTheme="minorHAnsi" w:hAnsi="Times New Roman"/>
          <w:bCs/>
          <w:color w:val="000000"/>
          <w:sz w:val="25"/>
          <w:szCs w:val="25"/>
          <w:lang w:val="uk-UA"/>
        </w:rPr>
        <w:t xml:space="preserve">-«пропонований розмір орендної плати» </w:t>
      </w:r>
    </w:p>
    <w:p w14:paraId="154D401D"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r w:rsidRPr="00E76564">
        <w:rPr>
          <w:rFonts w:ascii="Times New Roman" w:eastAsiaTheme="minorHAnsi" w:hAnsi="Times New Roman"/>
          <w:bCs/>
          <w:color w:val="000000"/>
          <w:sz w:val="25"/>
          <w:szCs w:val="25"/>
          <w:lang w:val="uk-UA"/>
        </w:rPr>
        <w:t xml:space="preserve">2. місяць, рік оренди; </w:t>
      </w:r>
    </w:p>
    <w:p w14:paraId="4FA1530E"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r w:rsidRPr="00E76564">
        <w:rPr>
          <w:rFonts w:ascii="Times New Roman" w:eastAsiaTheme="minorHAnsi" w:hAnsi="Times New Roman"/>
          <w:bCs/>
          <w:color w:val="000000"/>
          <w:sz w:val="25"/>
          <w:szCs w:val="25"/>
          <w:lang w:val="uk-UA"/>
        </w:rPr>
        <w:t xml:space="preserve">3. сума в грн. без ПДВ; </w:t>
      </w:r>
    </w:p>
    <w:p w14:paraId="7AFC149A"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r w:rsidRPr="00E76564">
        <w:rPr>
          <w:rFonts w:ascii="Times New Roman" w:eastAsiaTheme="minorHAnsi" w:hAnsi="Times New Roman"/>
          <w:bCs/>
          <w:color w:val="000000"/>
          <w:sz w:val="25"/>
          <w:szCs w:val="25"/>
          <w:lang w:val="uk-UA"/>
        </w:rPr>
        <w:t xml:space="preserve">4. відображається розрахунок орендної плати з врахуванням індексації відповідно до умов цього договору та методики розрахунку орендної плати. </w:t>
      </w:r>
    </w:p>
    <w:p w14:paraId="33AF53F4"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r w:rsidRPr="00E76564">
        <w:rPr>
          <w:rFonts w:ascii="Times New Roman" w:eastAsiaTheme="minorHAnsi" w:hAnsi="Times New Roman"/>
          <w:bCs/>
          <w:color w:val="000000"/>
          <w:sz w:val="25"/>
          <w:szCs w:val="25"/>
          <w:lang w:val="uk-UA"/>
        </w:rPr>
        <w:t xml:space="preserve">До складу орендної плати не входять витрати на утримання орендованого майна (комунальних послуг, послуг з управління об'єктом нерухомості, витрат на утримання прибудинкової території та місць загального користування, вартість послуг з ремонту і технічного обслуговування інженерного обладнання та </w:t>
      </w:r>
      <w:proofErr w:type="spellStart"/>
      <w:r w:rsidRPr="00E76564">
        <w:rPr>
          <w:rFonts w:ascii="Times New Roman" w:eastAsiaTheme="minorHAnsi" w:hAnsi="Times New Roman"/>
          <w:bCs/>
          <w:color w:val="000000"/>
          <w:sz w:val="25"/>
          <w:szCs w:val="25"/>
          <w:lang w:val="uk-UA"/>
        </w:rPr>
        <w:t>внутрішньобудинкових</w:t>
      </w:r>
      <w:proofErr w:type="spellEnd"/>
      <w:r w:rsidRPr="00E76564">
        <w:rPr>
          <w:rFonts w:ascii="Times New Roman" w:eastAsiaTheme="minorHAnsi" w:hAnsi="Times New Roman"/>
          <w:bCs/>
          <w:color w:val="000000"/>
          <w:sz w:val="25"/>
          <w:szCs w:val="25"/>
          <w:lang w:val="uk-UA"/>
        </w:rPr>
        <w:t xml:space="preserve"> мереж, ремонту будівлі, у т. ч.: покрівлі, фасаду, вивіз сміття тощо), а також компенсація витрат Балансоутримувача за користування земельною ділянкою. Орендар несе ці витрати на основі окремих договорів, укладених із Балансоутримувачем та/або напряму із постачальниками комунальних послуг в порядку, визначеному пунктом 4.12 цього Договору.)</w:t>
      </w:r>
    </w:p>
    <w:p w14:paraId="683482CB"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r w:rsidRPr="00E76564">
        <w:rPr>
          <w:rFonts w:ascii="Times New Roman" w:eastAsiaTheme="minorHAnsi" w:hAnsi="Times New Roman"/>
          <w:bCs/>
          <w:color w:val="000000"/>
          <w:sz w:val="25"/>
          <w:szCs w:val="25"/>
          <w:lang w:val="uk-UA"/>
        </w:rPr>
        <w:t xml:space="preserve">3.2. Нарахування ПДВ на суму орендної плати здійснюється у порядку, визначеному чинним законодавством України. </w:t>
      </w:r>
    </w:p>
    <w:p w14:paraId="418A86B4"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r w:rsidRPr="00E76564">
        <w:rPr>
          <w:rFonts w:ascii="Times New Roman" w:eastAsiaTheme="minorHAnsi" w:hAnsi="Times New Roman"/>
          <w:bCs/>
          <w:color w:val="000000"/>
          <w:sz w:val="25"/>
          <w:szCs w:val="25"/>
          <w:lang w:val="uk-UA"/>
        </w:rPr>
        <w:t xml:space="preserve">3.3. Орендна плата за кожний наступний місяць визначається шляхом коригування орендної плати за попередній місяць на індекс інфляції за попередній місяць. </w:t>
      </w:r>
    </w:p>
    <w:p w14:paraId="7A5E82E0"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r w:rsidRPr="00E76564">
        <w:rPr>
          <w:rFonts w:ascii="Times New Roman" w:eastAsiaTheme="minorHAnsi" w:hAnsi="Times New Roman"/>
          <w:bCs/>
          <w:color w:val="000000"/>
          <w:sz w:val="25"/>
          <w:szCs w:val="25"/>
          <w:lang w:val="uk-UA"/>
        </w:rPr>
        <w:t xml:space="preserve">У разі встановлення орендної плати в розмірі 1 гривня в рік цей пункт викладається у такій редакції: </w:t>
      </w:r>
    </w:p>
    <w:p w14:paraId="16CFC343"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bCs/>
          <w:color w:val="000000"/>
          <w:sz w:val="25"/>
          <w:szCs w:val="25"/>
          <w:lang w:val="uk-UA"/>
        </w:rPr>
        <w:t xml:space="preserve">«Індексація орендної плати проводиться один раз на рік на підставі річних </w:t>
      </w:r>
    </w:p>
    <w:p w14:paraId="3B82ACCB"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r w:rsidRPr="00E76564">
        <w:rPr>
          <w:rFonts w:ascii="Times New Roman" w:eastAsiaTheme="minorHAnsi" w:hAnsi="Times New Roman"/>
          <w:bCs/>
          <w:color w:val="000000"/>
          <w:sz w:val="25"/>
          <w:szCs w:val="25"/>
          <w:lang w:val="uk-UA"/>
        </w:rPr>
        <w:t xml:space="preserve">вартість майна, але не менше ніж добуток місячної орендної плати (без ПДВ) за орендоване майно за договором оренди, помножений на 100.) </w:t>
      </w:r>
    </w:p>
    <w:p w14:paraId="1F2BBE37"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r w:rsidRPr="00E76564">
        <w:rPr>
          <w:rFonts w:ascii="Times New Roman" w:eastAsiaTheme="minorHAnsi" w:hAnsi="Times New Roman"/>
          <w:bCs/>
          <w:color w:val="000000"/>
          <w:sz w:val="25"/>
          <w:szCs w:val="25"/>
          <w:lang w:val="uk-UA"/>
        </w:rPr>
        <w:t xml:space="preserve">2.3. У разі припинення, розірвання, відмови від договору майно повертається Орендарем Балансоутримувачу. Орендар повертає майно аналогічно порядку, встановленому при передачі майна Орендарю цим договором. Майно вважається поверненим з моменту підписання сторонами </w:t>
      </w:r>
      <w:proofErr w:type="spellStart"/>
      <w:r w:rsidRPr="00E76564">
        <w:rPr>
          <w:rFonts w:ascii="Times New Roman" w:eastAsiaTheme="minorHAnsi" w:hAnsi="Times New Roman"/>
          <w:bCs/>
          <w:color w:val="000000"/>
          <w:sz w:val="25"/>
          <w:szCs w:val="25"/>
          <w:lang w:val="uk-UA"/>
        </w:rPr>
        <w:t>акта</w:t>
      </w:r>
      <w:proofErr w:type="spellEnd"/>
      <w:r w:rsidRPr="00E76564">
        <w:rPr>
          <w:rFonts w:ascii="Times New Roman" w:eastAsiaTheme="minorHAnsi" w:hAnsi="Times New Roman"/>
          <w:bCs/>
          <w:color w:val="000000"/>
          <w:sz w:val="25"/>
          <w:szCs w:val="25"/>
          <w:lang w:val="uk-UA"/>
        </w:rPr>
        <w:t xml:space="preserve"> приймання-передачі (</w:t>
      </w:r>
      <w:proofErr w:type="spellStart"/>
      <w:r w:rsidRPr="00E76564">
        <w:rPr>
          <w:rFonts w:ascii="Times New Roman" w:eastAsiaTheme="minorHAnsi" w:hAnsi="Times New Roman"/>
          <w:bCs/>
          <w:color w:val="000000"/>
          <w:sz w:val="25"/>
          <w:szCs w:val="25"/>
          <w:lang w:val="uk-UA"/>
        </w:rPr>
        <w:t>акта</w:t>
      </w:r>
      <w:proofErr w:type="spellEnd"/>
      <w:r w:rsidRPr="00E76564">
        <w:rPr>
          <w:rFonts w:ascii="Times New Roman" w:eastAsiaTheme="minorHAnsi" w:hAnsi="Times New Roman"/>
          <w:bCs/>
          <w:color w:val="000000"/>
          <w:sz w:val="25"/>
          <w:szCs w:val="25"/>
          <w:lang w:val="uk-UA"/>
        </w:rPr>
        <w:t xml:space="preserve"> повернення з оренди). </w:t>
      </w:r>
    </w:p>
    <w:p w14:paraId="6C2D0EFB"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r w:rsidRPr="00E76564">
        <w:rPr>
          <w:rFonts w:ascii="Times New Roman" w:eastAsiaTheme="minorHAnsi" w:hAnsi="Times New Roman"/>
          <w:bCs/>
          <w:color w:val="000000"/>
          <w:sz w:val="25"/>
          <w:szCs w:val="25"/>
          <w:lang w:val="uk-UA"/>
        </w:rPr>
        <w:t xml:space="preserve">2.4. Обов'язок по складанню </w:t>
      </w:r>
      <w:proofErr w:type="spellStart"/>
      <w:r w:rsidRPr="00E76564">
        <w:rPr>
          <w:rFonts w:ascii="Times New Roman" w:eastAsiaTheme="minorHAnsi" w:hAnsi="Times New Roman"/>
          <w:bCs/>
          <w:color w:val="000000"/>
          <w:sz w:val="25"/>
          <w:szCs w:val="25"/>
          <w:lang w:val="uk-UA"/>
        </w:rPr>
        <w:t>акта</w:t>
      </w:r>
      <w:proofErr w:type="spellEnd"/>
      <w:r w:rsidRPr="00E76564">
        <w:rPr>
          <w:rFonts w:ascii="Times New Roman" w:eastAsiaTheme="minorHAnsi" w:hAnsi="Times New Roman"/>
          <w:bCs/>
          <w:color w:val="000000"/>
          <w:sz w:val="25"/>
          <w:szCs w:val="25"/>
          <w:lang w:val="uk-UA"/>
        </w:rPr>
        <w:t xml:space="preserve"> приймання-передачі майна в оренду та з оренди покладається на Балансоутримувача. </w:t>
      </w:r>
    </w:p>
    <w:p w14:paraId="17A4AC92"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p>
    <w:p w14:paraId="237D1A68" w14:textId="77777777" w:rsidR="00270B77" w:rsidRPr="00E76564" w:rsidRDefault="00270B77" w:rsidP="00270B77">
      <w:pPr>
        <w:autoSpaceDE w:val="0"/>
        <w:autoSpaceDN w:val="0"/>
        <w:adjustRightInd w:val="0"/>
        <w:spacing w:after="0" w:line="240" w:lineRule="auto"/>
        <w:jc w:val="center"/>
        <w:rPr>
          <w:rFonts w:ascii="Times New Roman" w:eastAsiaTheme="minorHAnsi" w:hAnsi="Times New Roman"/>
          <w:b/>
          <w:bCs/>
          <w:color w:val="000000"/>
          <w:sz w:val="25"/>
          <w:szCs w:val="25"/>
          <w:lang w:val="uk-UA"/>
        </w:rPr>
      </w:pPr>
      <w:r w:rsidRPr="00E76564">
        <w:rPr>
          <w:rFonts w:ascii="Times New Roman" w:eastAsiaTheme="minorHAnsi" w:hAnsi="Times New Roman"/>
          <w:b/>
          <w:bCs/>
          <w:color w:val="000000"/>
          <w:sz w:val="25"/>
          <w:szCs w:val="25"/>
          <w:lang w:val="uk-UA"/>
        </w:rPr>
        <w:t>3. Орендна плата</w:t>
      </w:r>
    </w:p>
    <w:p w14:paraId="116AD88F"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r w:rsidRPr="00E76564">
        <w:rPr>
          <w:rFonts w:ascii="Times New Roman" w:eastAsiaTheme="minorHAnsi" w:hAnsi="Times New Roman"/>
          <w:bCs/>
          <w:color w:val="000000"/>
          <w:sz w:val="25"/>
          <w:szCs w:val="25"/>
          <w:lang w:val="uk-UA"/>
        </w:rPr>
        <w:t xml:space="preserve">Орендна плата за перший місяць оренди становить – _________________ грн. </w:t>
      </w:r>
    </w:p>
    <w:p w14:paraId="4B029215"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r w:rsidRPr="00E76564">
        <w:rPr>
          <w:rFonts w:ascii="Times New Roman" w:eastAsiaTheme="minorHAnsi" w:hAnsi="Times New Roman"/>
          <w:bCs/>
          <w:color w:val="000000"/>
          <w:sz w:val="25"/>
          <w:szCs w:val="25"/>
          <w:lang w:val="uk-UA"/>
        </w:rPr>
        <w:t xml:space="preserve">(Вказується: </w:t>
      </w:r>
    </w:p>
    <w:p w14:paraId="3CAB08F2"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r w:rsidRPr="00E76564">
        <w:rPr>
          <w:rFonts w:ascii="Times New Roman" w:eastAsiaTheme="minorHAnsi" w:hAnsi="Times New Roman"/>
          <w:bCs/>
          <w:color w:val="000000"/>
          <w:sz w:val="25"/>
          <w:szCs w:val="25"/>
          <w:lang w:val="uk-UA"/>
        </w:rPr>
        <w:t xml:space="preserve">1. з посиланням на застосовану норму ЗУ «Про оренду державного та комунального майна» (далі-Закон) або Порядку передачі в оренду державного та комунального майна, затвердженого постановою КМ України від 03.06.2020 № 483 (далі-Порядок), зазначається спосіб визначення орендної плати, зокрема, одне з таких формулювань: </w:t>
      </w:r>
    </w:p>
    <w:p w14:paraId="0882F32D"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r w:rsidRPr="00E76564">
        <w:rPr>
          <w:rFonts w:ascii="Times New Roman" w:eastAsiaTheme="minorHAnsi" w:hAnsi="Times New Roman"/>
          <w:bCs/>
          <w:color w:val="000000"/>
          <w:sz w:val="25"/>
          <w:szCs w:val="25"/>
          <w:lang w:val="uk-UA"/>
        </w:rPr>
        <w:t xml:space="preserve">- «за результатами проведення аукціону», </w:t>
      </w:r>
    </w:p>
    <w:p w14:paraId="22B7AEDC"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r w:rsidRPr="00E76564">
        <w:rPr>
          <w:rFonts w:ascii="Times New Roman" w:eastAsiaTheme="minorHAnsi" w:hAnsi="Times New Roman"/>
          <w:bCs/>
          <w:color w:val="000000"/>
          <w:sz w:val="25"/>
          <w:szCs w:val="25"/>
          <w:lang w:val="uk-UA"/>
        </w:rPr>
        <w:t xml:space="preserve">- «на підставі Методики розрахунку орендної плати», </w:t>
      </w:r>
    </w:p>
    <w:p w14:paraId="7BBBF985"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r w:rsidRPr="00E76564">
        <w:rPr>
          <w:rFonts w:ascii="Times New Roman" w:eastAsiaTheme="minorHAnsi" w:hAnsi="Times New Roman"/>
          <w:bCs/>
          <w:color w:val="000000"/>
          <w:sz w:val="25"/>
          <w:szCs w:val="25"/>
          <w:lang w:val="uk-UA"/>
        </w:rPr>
        <w:t xml:space="preserve">-«на рівні останньої місячної орендної плати, встановленої Договором, що продовжується», </w:t>
      </w:r>
    </w:p>
    <w:p w14:paraId="75606E15"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r w:rsidRPr="00E76564">
        <w:rPr>
          <w:rFonts w:ascii="Times New Roman" w:eastAsiaTheme="minorHAnsi" w:hAnsi="Times New Roman"/>
          <w:bCs/>
          <w:color w:val="000000"/>
          <w:sz w:val="25"/>
          <w:szCs w:val="25"/>
          <w:lang w:val="uk-UA"/>
        </w:rPr>
        <w:t xml:space="preserve">-«пропонований розмір орендної плати» </w:t>
      </w:r>
    </w:p>
    <w:p w14:paraId="0F6C04C2"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r w:rsidRPr="00E76564">
        <w:rPr>
          <w:rFonts w:ascii="Times New Roman" w:eastAsiaTheme="minorHAnsi" w:hAnsi="Times New Roman"/>
          <w:bCs/>
          <w:color w:val="000000"/>
          <w:sz w:val="25"/>
          <w:szCs w:val="25"/>
          <w:lang w:val="uk-UA"/>
        </w:rPr>
        <w:t xml:space="preserve">2. місяць, рік оренди; </w:t>
      </w:r>
    </w:p>
    <w:p w14:paraId="3DFF33F5"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r w:rsidRPr="00E76564">
        <w:rPr>
          <w:rFonts w:ascii="Times New Roman" w:eastAsiaTheme="minorHAnsi" w:hAnsi="Times New Roman"/>
          <w:bCs/>
          <w:color w:val="000000"/>
          <w:sz w:val="25"/>
          <w:szCs w:val="25"/>
          <w:lang w:val="uk-UA"/>
        </w:rPr>
        <w:t xml:space="preserve">3. сума в грн. без ПДВ; </w:t>
      </w:r>
    </w:p>
    <w:p w14:paraId="027921AA"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r w:rsidRPr="00E76564">
        <w:rPr>
          <w:rFonts w:ascii="Times New Roman" w:eastAsiaTheme="minorHAnsi" w:hAnsi="Times New Roman"/>
          <w:bCs/>
          <w:color w:val="000000"/>
          <w:sz w:val="25"/>
          <w:szCs w:val="25"/>
          <w:lang w:val="uk-UA"/>
        </w:rPr>
        <w:t xml:space="preserve">4. відображається розрахунок орендної плати з врахуванням індексації відповідно до умов цього договору та методики розрахунку орендної плати. </w:t>
      </w:r>
    </w:p>
    <w:p w14:paraId="7C0D1A32"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r w:rsidRPr="00E76564">
        <w:rPr>
          <w:rFonts w:ascii="Times New Roman" w:eastAsiaTheme="minorHAnsi" w:hAnsi="Times New Roman"/>
          <w:bCs/>
          <w:color w:val="000000"/>
          <w:sz w:val="25"/>
          <w:szCs w:val="25"/>
          <w:lang w:val="uk-UA"/>
        </w:rPr>
        <w:t xml:space="preserve">До складу орендної плати не входять витрати на утримання орендованого майна (комунальних послуг, послуг з управління об'єктом нерухомості, витрат на утримання </w:t>
      </w:r>
      <w:r w:rsidRPr="00E76564">
        <w:rPr>
          <w:rFonts w:ascii="Times New Roman" w:eastAsiaTheme="minorHAnsi" w:hAnsi="Times New Roman"/>
          <w:bCs/>
          <w:color w:val="000000"/>
          <w:sz w:val="25"/>
          <w:szCs w:val="25"/>
          <w:lang w:val="uk-UA"/>
        </w:rPr>
        <w:lastRenderedPageBreak/>
        <w:t xml:space="preserve">прибудинкової території та місць загального користування, вартість послуг з ремонту і технічного обслуговування інженерного обладнання та </w:t>
      </w:r>
      <w:proofErr w:type="spellStart"/>
      <w:r w:rsidRPr="00E76564">
        <w:rPr>
          <w:rFonts w:ascii="Times New Roman" w:eastAsiaTheme="minorHAnsi" w:hAnsi="Times New Roman"/>
          <w:bCs/>
          <w:color w:val="000000"/>
          <w:sz w:val="25"/>
          <w:szCs w:val="25"/>
          <w:lang w:val="uk-UA"/>
        </w:rPr>
        <w:t>внутрішньобудинкових</w:t>
      </w:r>
      <w:proofErr w:type="spellEnd"/>
      <w:r w:rsidRPr="00E76564">
        <w:rPr>
          <w:rFonts w:ascii="Times New Roman" w:eastAsiaTheme="minorHAnsi" w:hAnsi="Times New Roman"/>
          <w:bCs/>
          <w:color w:val="000000"/>
          <w:sz w:val="25"/>
          <w:szCs w:val="25"/>
          <w:lang w:val="uk-UA"/>
        </w:rPr>
        <w:t xml:space="preserve"> мереж, ремонту будівлі, у т. ч.: покрівлі, фасаду, вивіз сміття тощо), а також компенсація витрат Балансоутримувача за користування земельною ділянкою. Орендар несе ці витрати на основі окремих договорів, укладених із Балансоутримувачем та/або напряму із постачальниками комунальних послуг в порядку, визначеному пунктом 4.12 цього Договору.)</w:t>
      </w:r>
    </w:p>
    <w:p w14:paraId="1DB2ED26"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r w:rsidRPr="00E76564">
        <w:rPr>
          <w:rFonts w:ascii="Times New Roman" w:eastAsiaTheme="minorHAnsi" w:hAnsi="Times New Roman"/>
          <w:bCs/>
          <w:color w:val="000000"/>
          <w:sz w:val="25"/>
          <w:szCs w:val="25"/>
          <w:lang w:val="uk-UA"/>
        </w:rPr>
        <w:t xml:space="preserve">3.2. Нарахування ПДВ на суму орендної плати здійснюється у порядку, визначеному чинним законодавством України. </w:t>
      </w:r>
    </w:p>
    <w:p w14:paraId="74409475"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r w:rsidRPr="00E76564">
        <w:rPr>
          <w:rFonts w:ascii="Times New Roman" w:eastAsiaTheme="minorHAnsi" w:hAnsi="Times New Roman"/>
          <w:bCs/>
          <w:color w:val="000000"/>
          <w:sz w:val="25"/>
          <w:szCs w:val="25"/>
          <w:lang w:val="uk-UA"/>
        </w:rPr>
        <w:t xml:space="preserve">3.3. Орендна плата за кожний наступний місяць визначається шляхом коригування орендної плати за попередній місяць на індекс інфляції за попередній місяць. </w:t>
      </w:r>
    </w:p>
    <w:p w14:paraId="6C8C3B8C"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r w:rsidRPr="00E76564">
        <w:rPr>
          <w:rFonts w:ascii="Times New Roman" w:eastAsiaTheme="minorHAnsi" w:hAnsi="Times New Roman"/>
          <w:bCs/>
          <w:color w:val="000000"/>
          <w:sz w:val="25"/>
          <w:szCs w:val="25"/>
          <w:lang w:val="uk-UA"/>
        </w:rPr>
        <w:t xml:space="preserve">У разі встановлення орендної плати в розмірі 1 гривня в рік цей пункт викладається у такій редакції: </w:t>
      </w:r>
    </w:p>
    <w:p w14:paraId="5AD54B31"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r w:rsidRPr="00E76564">
        <w:rPr>
          <w:rFonts w:ascii="Times New Roman" w:eastAsiaTheme="minorHAnsi" w:hAnsi="Times New Roman"/>
          <w:bCs/>
          <w:color w:val="000000"/>
          <w:sz w:val="25"/>
          <w:szCs w:val="25"/>
          <w:lang w:val="uk-UA"/>
        </w:rPr>
        <w:t xml:space="preserve">«Індексація орендної плати проводиться один раз на рік на підставі річних </w:t>
      </w:r>
    </w:p>
    <w:p w14:paraId="43B26ED7"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r w:rsidRPr="00E76564">
        <w:rPr>
          <w:rFonts w:ascii="Times New Roman" w:eastAsiaTheme="minorHAnsi" w:hAnsi="Times New Roman"/>
          <w:bCs/>
          <w:color w:val="000000"/>
          <w:sz w:val="25"/>
          <w:szCs w:val="25"/>
          <w:lang w:val="uk-UA"/>
        </w:rPr>
        <w:t xml:space="preserve">вартість майна, але не менше ніж добуток місячної орендної плати (без ПДВ) за орендоване майно за договором оренди, помножений на 100.) </w:t>
      </w:r>
    </w:p>
    <w:p w14:paraId="2F53185B"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r w:rsidRPr="00E76564">
        <w:rPr>
          <w:rFonts w:ascii="Times New Roman" w:eastAsiaTheme="minorHAnsi" w:hAnsi="Times New Roman"/>
          <w:bCs/>
          <w:color w:val="000000"/>
          <w:sz w:val="25"/>
          <w:szCs w:val="25"/>
          <w:lang w:val="uk-UA"/>
        </w:rPr>
        <w:t xml:space="preserve">3.4. Орендар сплачує орендну плату до місцевого бюджету та Балансоутримувачу у співвідношенні______________. </w:t>
      </w:r>
    </w:p>
    <w:p w14:paraId="21DA2444"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r w:rsidRPr="00E76564">
        <w:rPr>
          <w:rFonts w:ascii="Times New Roman" w:eastAsiaTheme="minorHAnsi" w:hAnsi="Times New Roman"/>
          <w:bCs/>
          <w:color w:val="000000"/>
          <w:sz w:val="25"/>
          <w:szCs w:val="25"/>
          <w:lang w:val="uk-UA"/>
        </w:rPr>
        <w:t xml:space="preserve">3.5. Орендар сплачує орендну плату на підставі рахунків Балансоутримувача. Балансоутримувач виставляє рахунок на загальну суму орендної </w:t>
      </w:r>
      <w:bookmarkStart w:id="2" w:name="_Hlk165556076"/>
      <w:r w:rsidRPr="00E76564">
        <w:rPr>
          <w:rFonts w:ascii="Times New Roman" w:eastAsiaTheme="minorHAnsi" w:hAnsi="Times New Roman"/>
          <w:bCs/>
          <w:color w:val="000000"/>
          <w:sz w:val="25"/>
          <w:szCs w:val="25"/>
          <w:lang w:val="uk-UA"/>
        </w:rPr>
        <w:t>плати із зазначенням частини орендної плати, яка сплачується на рахунок Балансоутримувача, і частини орендної плати, яка сплачується до місцевого бюджету</w:t>
      </w:r>
      <w:bookmarkEnd w:id="2"/>
      <w:r w:rsidRPr="00E76564">
        <w:rPr>
          <w:rFonts w:ascii="Times New Roman" w:eastAsiaTheme="minorHAnsi" w:hAnsi="Times New Roman"/>
          <w:bCs/>
          <w:color w:val="000000"/>
          <w:sz w:val="25"/>
          <w:szCs w:val="25"/>
          <w:lang w:val="uk-UA"/>
        </w:rPr>
        <w:t>. Копію вказаного рахунку Балансоутримувач направляє Орендодавцеві. Податок на додану вартість нараховується на загальну суму орендної плати. Орендар сплачує Балансоутримувачу належну йому частину орендної плати разом із податком на додану вартість, нарахованим на загальну суму орендної плати. Балансоутримувач надсилає Орендарю рахунок не пізніше ніж за п’ять робочих днів до дати платежу. Протягом п’яти робочих днів після закінчення поточного місяця оренди Балансоутримувач передає Орендарю акт виконаних робіт на надання орендних послуг разом із податковою накладною за умови реєстрації Орендаря платником податку на додану вартість.</w:t>
      </w:r>
    </w:p>
    <w:p w14:paraId="48AE09F0"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bCs/>
          <w:color w:val="000000"/>
          <w:sz w:val="25"/>
          <w:szCs w:val="25"/>
          <w:lang w:val="uk-UA"/>
        </w:rPr>
      </w:pPr>
    </w:p>
    <w:p w14:paraId="57C00FBB" w14:textId="77777777" w:rsidR="00270B77" w:rsidRPr="00E76564" w:rsidRDefault="00270B77" w:rsidP="00270B77">
      <w:pPr>
        <w:autoSpaceDE w:val="0"/>
        <w:autoSpaceDN w:val="0"/>
        <w:adjustRightInd w:val="0"/>
        <w:spacing w:after="0" w:line="240" w:lineRule="auto"/>
        <w:jc w:val="center"/>
        <w:rPr>
          <w:rFonts w:ascii="Times New Roman" w:eastAsiaTheme="minorHAnsi" w:hAnsi="Times New Roman"/>
          <w:b/>
          <w:bCs/>
          <w:color w:val="000000"/>
          <w:sz w:val="25"/>
          <w:szCs w:val="25"/>
          <w:lang w:val="uk-UA"/>
        </w:rPr>
      </w:pPr>
      <w:r w:rsidRPr="00E76564">
        <w:rPr>
          <w:rFonts w:ascii="Times New Roman" w:eastAsiaTheme="minorHAnsi" w:hAnsi="Times New Roman"/>
          <w:b/>
          <w:bCs/>
          <w:color w:val="000000"/>
          <w:sz w:val="25"/>
          <w:szCs w:val="25"/>
          <w:lang w:val="uk-UA"/>
        </w:rPr>
        <w:t>4. Права Орендаря</w:t>
      </w:r>
    </w:p>
    <w:p w14:paraId="7E286713"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Орендар має право: </w:t>
      </w:r>
    </w:p>
    <w:p w14:paraId="6F07448D"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4.1. Використовувати орендоване майно відповідно до умов цього договору. </w:t>
      </w:r>
    </w:p>
    <w:p w14:paraId="04DDD0C9"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4.2. За письмовою згодою Балансоутримувача проводити поточний/капітальний ремонт за рахунок власних коштів без зарахування витрат на здійснення такого ремонту в рахунок орендної плати. </w:t>
      </w:r>
    </w:p>
    <w:p w14:paraId="4C9F505D"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4.3. У випадках та порядку, визначених законодавством з питань оренди комунального майна та на підставі відповідного рішення Орендодавця про надання згоди на здійснення капітального ремонту, який дає право на зарахування витрат в рахунок орендної плати, проводити такий капітальний ремонт. </w:t>
      </w:r>
    </w:p>
    <w:p w14:paraId="16DAD31C"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4.4. У випадках та порядку, визначених законодавством з питань оренди комунального майна та на підставі відповідних рішень органів місцевого самоврядування про надання згоди на здійснення невід’ємних поліпшень об’єкта оренди, проводити такі поліпшення з правом компенсації їх вартості у межах збільшення в результаті цих поліпшень вартості орендованого майна відповідно до Порядку передачі в оренду державного та комунального майна. </w:t>
      </w:r>
    </w:p>
    <w:p w14:paraId="63E18C0C"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iCs/>
          <w:color w:val="000000"/>
          <w:sz w:val="25"/>
          <w:szCs w:val="25"/>
          <w:lang w:val="uk-UA"/>
        </w:rPr>
        <w:t xml:space="preserve">Цей пункт застосовується у разі отримання майна в оренду за результатами електронного аукціону (в тому числі електронного аукціону щодо продовження договору оренди), за результатами конкурсного визначення. </w:t>
      </w:r>
    </w:p>
    <w:p w14:paraId="5EC68F02"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4.5. Орендар має право передати в суборенду частину орендованого ним майна та зобов’язаний протягом трьох робочих днів з моменту укладення договору суборенди </w:t>
      </w:r>
      <w:r w:rsidRPr="00E76564">
        <w:rPr>
          <w:rFonts w:ascii="Times New Roman" w:eastAsiaTheme="minorHAnsi" w:hAnsi="Times New Roman"/>
          <w:color w:val="000000"/>
          <w:sz w:val="25"/>
          <w:szCs w:val="25"/>
          <w:lang w:val="uk-UA"/>
        </w:rPr>
        <w:lastRenderedPageBreak/>
        <w:t xml:space="preserve">надати Орендодавцю, Балансоутримувачу один примірник договору суборенди та інформацію про суборендаря в обсязі, визначеному законодавством для потенційного орендаря для участі в електронному аукціоні (крім документів, що підтверджують сплату реєстраційного та гарантійного внеску на рахунок оператора електронного майданчика) та </w:t>
      </w:r>
      <w:proofErr w:type="spellStart"/>
      <w:r w:rsidRPr="00E76564">
        <w:rPr>
          <w:rFonts w:ascii="Times New Roman" w:eastAsiaTheme="minorHAnsi" w:hAnsi="Times New Roman"/>
          <w:color w:val="000000"/>
          <w:sz w:val="25"/>
          <w:szCs w:val="25"/>
          <w:lang w:val="uk-UA"/>
        </w:rPr>
        <w:t>внести</w:t>
      </w:r>
      <w:proofErr w:type="spellEnd"/>
      <w:r w:rsidRPr="00E76564">
        <w:rPr>
          <w:rFonts w:ascii="Times New Roman" w:eastAsiaTheme="minorHAnsi" w:hAnsi="Times New Roman"/>
          <w:color w:val="000000"/>
          <w:sz w:val="25"/>
          <w:szCs w:val="25"/>
          <w:lang w:val="uk-UA"/>
        </w:rPr>
        <w:t xml:space="preserve"> зміни в Договір оренди щодо врахування розміру плати за суборенду в розрахунку та сумі орендної плати. Плата за суборенду визначається у подвійному розмірі орендної плати. Договір суборенди набуває чинності не раніше дати його оприлюднення в електронній торговій системі. </w:t>
      </w:r>
    </w:p>
    <w:p w14:paraId="02693A17"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iCs/>
          <w:color w:val="000000"/>
          <w:sz w:val="25"/>
          <w:szCs w:val="25"/>
          <w:lang w:val="uk-UA"/>
        </w:rPr>
        <w:t xml:space="preserve">Цей пункт зазначається у разі отримання нерухомого майна в оренду: </w:t>
      </w:r>
    </w:p>
    <w:p w14:paraId="19E62939"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 </w:t>
      </w:r>
      <w:r w:rsidRPr="00E76564">
        <w:rPr>
          <w:rFonts w:ascii="Times New Roman" w:eastAsiaTheme="minorHAnsi" w:hAnsi="Times New Roman"/>
          <w:iCs/>
          <w:color w:val="000000"/>
          <w:sz w:val="25"/>
          <w:szCs w:val="25"/>
          <w:lang w:val="uk-UA"/>
        </w:rPr>
        <w:t xml:space="preserve">за результатами електронного аукціону (в тому числі електронного аукціону щодо продовження договору оренди) та при умові, що оголошення про передачу майна в оренду (оголошення про проведення аукціону на продовження договору оренди) містило згоду орендодавця на передачу майна в суборенду; </w:t>
      </w:r>
    </w:p>
    <w:p w14:paraId="2DC83146"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 </w:t>
      </w:r>
      <w:r w:rsidRPr="00E76564">
        <w:rPr>
          <w:rFonts w:ascii="Times New Roman" w:eastAsiaTheme="minorHAnsi" w:hAnsi="Times New Roman"/>
          <w:iCs/>
          <w:color w:val="000000"/>
          <w:sz w:val="25"/>
          <w:szCs w:val="25"/>
          <w:lang w:val="uk-UA"/>
        </w:rPr>
        <w:t xml:space="preserve">при продовженні без аукціону на тих самих умовах договорів оренди нерухомого майна, укладених до 27.12.2019 р., при умові, що договір який продовжується, передбачав право Орендаря на суборенду. </w:t>
      </w:r>
    </w:p>
    <w:p w14:paraId="7417126F"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p>
    <w:p w14:paraId="342B1B85" w14:textId="77777777" w:rsidR="00270B77" w:rsidRPr="00E76564" w:rsidRDefault="00270B77" w:rsidP="00270B77">
      <w:pPr>
        <w:autoSpaceDE w:val="0"/>
        <w:autoSpaceDN w:val="0"/>
        <w:adjustRightInd w:val="0"/>
        <w:spacing w:after="0" w:line="240" w:lineRule="auto"/>
        <w:jc w:val="center"/>
        <w:rPr>
          <w:rFonts w:ascii="Times New Roman" w:eastAsiaTheme="minorHAnsi" w:hAnsi="Times New Roman"/>
          <w:b/>
          <w:bCs/>
          <w:color w:val="000000"/>
          <w:sz w:val="25"/>
          <w:szCs w:val="25"/>
          <w:lang w:val="uk-UA"/>
        </w:rPr>
      </w:pPr>
      <w:r w:rsidRPr="00E76564">
        <w:rPr>
          <w:rFonts w:ascii="Times New Roman" w:eastAsiaTheme="minorHAnsi" w:hAnsi="Times New Roman"/>
          <w:b/>
          <w:bCs/>
          <w:color w:val="000000"/>
          <w:sz w:val="25"/>
          <w:szCs w:val="25"/>
          <w:lang w:val="uk-UA"/>
        </w:rPr>
        <w:t>5. Обов'язки Орендодавця та Балансоутримувача.</w:t>
      </w:r>
    </w:p>
    <w:p w14:paraId="74CB8612"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Орендодавець зобов’язаний: </w:t>
      </w:r>
    </w:p>
    <w:p w14:paraId="3EE348B1"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5.1. Не перешкоджати Орендарю користуватися орендованим майном на умовах цього Договору. </w:t>
      </w:r>
    </w:p>
    <w:p w14:paraId="3068745C"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5.2. Контролювати наявність, стан, напрями використання орендованого майна відповідно до умов цього Договору, а також здійснювати інші контрольні функції відповідно до Порядку виконання контрольних функцій у сфері оренди комунального майна, затвердженого рішенням міської ради. </w:t>
      </w:r>
    </w:p>
    <w:p w14:paraId="3244C0E5"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Балансоутримувач зобов'язаний: </w:t>
      </w:r>
    </w:p>
    <w:p w14:paraId="12A8D202"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5.3. Забезпечити передачу майна в оренду Орендарю згідно з цим Договором по акту приймання-передачі майна. </w:t>
      </w:r>
    </w:p>
    <w:p w14:paraId="718D4EC5"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5.4. Контролювати наявність, стан, напрями використання майна, переданого в оренду за цим Договором шляхом обстеження орендованого майна один раз на шість місяців зі складанням </w:t>
      </w:r>
      <w:proofErr w:type="spellStart"/>
      <w:r w:rsidRPr="00E76564">
        <w:rPr>
          <w:rFonts w:ascii="Times New Roman" w:eastAsiaTheme="minorHAnsi" w:hAnsi="Times New Roman"/>
          <w:color w:val="000000"/>
          <w:sz w:val="25"/>
          <w:szCs w:val="25"/>
          <w:lang w:val="uk-UA"/>
        </w:rPr>
        <w:t>акта</w:t>
      </w:r>
      <w:proofErr w:type="spellEnd"/>
      <w:r w:rsidRPr="00E76564">
        <w:rPr>
          <w:rFonts w:ascii="Times New Roman" w:eastAsiaTheme="minorHAnsi" w:hAnsi="Times New Roman"/>
          <w:color w:val="000000"/>
          <w:sz w:val="25"/>
          <w:szCs w:val="25"/>
          <w:lang w:val="uk-UA"/>
        </w:rPr>
        <w:t xml:space="preserve"> обстеження, в якому зазначається: </w:t>
      </w:r>
    </w:p>
    <w:p w14:paraId="5513D6AC"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 використання орендованого майна відповідно до умов цього Договору, в тому числі санітарний та технічний стан, здійснення заходів протипожежної безпеки тощо; </w:t>
      </w:r>
    </w:p>
    <w:p w14:paraId="751F6F1B"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 факти суттєвого (більш ніж три місяці) прострочення сплати орендної плати чи інших обов’язкових за договором платежів за період дії Договору оренди; </w:t>
      </w:r>
    </w:p>
    <w:p w14:paraId="51F64ADB"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 наявність діючого договору страхування (в тому числі відсутність заборгованості зі сплати страхових платежів). </w:t>
      </w:r>
    </w:p>
    <w:p w14:paraId="70A28AB3"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5.5. Контролювати стан сплати орендної плати та постійно вживати оперативних заходів </w:t>
      </w:r>
    </w:p>
    <w:p w14:paraId="26AFD862"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щодо недопущення заборгованості зі сплати орендної плати. </w:t>
      </w:r>
    </w:p>
    <w:p w14:paraId="430CFC0C"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5.6. Щомісяця надавати Орендодавцю копію рахунку на загальну суму орендної плати, наданого Орендарю (із зазначенням частини орендної плати, яка сплачується на рахунок Балансоутримувача, і частини орендної плати, яка сплачується до місцевого бюджету).</w:t>
      </w:r>
    </w:p>
    <w:p w14:paraId="642E2708"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5.7. У випадку не виконання орендарем обов'язку щодо вчасного та в належному стані повернення майна з оренди за актом приймання-передачі Балансоутримувач зобов'язаний нараховувати орендарю неустойку у подвійному розмірі орендної плати за весь час безпідставного користування. </w:t>
      </w:r>
    </w:p>
    <w:p w14:paraId="599C5378"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5.8. В разі передачі Орендарем Майна в суборенду з порушенням вимог цього Договору Балансоутримувач зобов'язаний нарахувати орендарю штраф у розмірі 3-х місячної орендної плати.</w:t>
      </w:r>
    </w:p>
    <w:p w14:paraId="5D3AFC35"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У </w:t>
      </w:r>
      <w:r w:rsidRPr="00E76564">
        <w:rPr>
          <w:rFonts w:ascii="Times New Roman" w:eastAsiaTheme="minorHAnsi" w:hAnsi="Times New Roman"/>
          <w:iCs/>
          <w:color w:val="000000"/>
          <w:sz w:val="25"/>
          <w:szCs w:val="25"/>
          <w:lang w:val="uk-UA"/>
        </w:rPr>
        <w:t xml:space="preserve">випадку, якщо цей Договір не передбачає наявності у Орендаря права щодо передачі майна в суборенду цей пункт викладається у такій редакції: </w:t>
      </w:r>
    </w:p>
    <w:p w14:paraId="3AEA6062"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lastRenderedPageBreak/>
        <w:t xml:space="preserve">«В разі передачі Орендарем майна в суборенду (в користування третім особам) Балансоутримувач зобов'язаний нарахувати орендарю штраф у розмірі 3-х місячної орендної плати». </w:t>
      </w:r>
    </w:p>
    <w:p w14:paraId="4C80755B"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p>
    <w:p w14:paraId="7722F128" w14:textId="77777777" w:rsidR="00270B77" w:rsidRPr="00E76564" w:rsidRDefault="00270B77" w:rsidP="00270B77">
      <w:pPr>
        <w:autoSpaceDE w:val="0"/>
        <w:autoSpaceDN w:val="0"/>
        <w:adjustRightInd w:val="0"/>
        <w:spacing w:after="0" w:line="240" w:lineRule="auto"/>
        <w:jc w:val="center"/>
        <w:rPr>
          <w:rFonts w:ascii="Times New Roman" w:eastAsiaTheme="minorHAnsi" w:hAnsi="Times New Roman"/>
          <w:b/>
          <w:bCs/>
          <w:color w:val="000000"/>
          <w:sz w:val="25"/>
          <w:szCs w:val="25"/>
          <w:lang w:val="uk-UA"/>
        </w:rPr>
      </w:pPr>
      <w:r w:rsidRPr="00E76564">
        <w:rPr>
          <w:rFonts w:ascii="Times New Roman" w:eastAsiaTheme="minorHAnsi" w:hAnsi="Times New Roman"/>
          <w:b/>
          <w:bCs/>
          <w:color w:val="000000"/>
          <w:sz w:val="25"/>
          <w:szCs w:val="25"/>
          <w:lang w:val="uk-UA"/>
        </w:rPr>
        <w:t>6. Права Орендодавця та Балансоутримувача.</w:t>
      </w:r>
    </w:p>
    <w:p w14:paraId="128A8837"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6.1. Виступати з ініціативою щодо внесення змін до цього Договору або його розірвання в разі погіршення стану орендованого майна внаслідок неналежного виконання умов цього договору, а також в разі невиконання орендарем умов цього Договору. </w:t>
      </w:r>
    </w:p>
    <w:p w14:paraId="6798630C"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6.2. Балансоутримувач має право зарахувати частину орендної плати в рахунок його витрат, пов’язаних із проведенням незалежної оцінки майна. </w:t>
      </w:r>
    </w:p>
    <w:p w14:paraId="5C1C9E9F"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p>
    <w:p w14:paraId="50FE1CBE" w14:textId="77777777" w:rsidR="00270B77" w:rsidRPr="00E76564" w:rsidRDefault="00270B77" w:rsidP="00270B77">
      <w:pPr>
        <w:autoSpaceDE w:val="0"/>
        <w:autoSpaceDN w:val="0"/>
        <w:adjustRightInd w:val="0"/>
        <w:spacing w:after="0" w:line="240" w:lineRule="auto"/>
        <w:jc w:val="center"/>
        <w:rPr>
          <w:rFonts w:ascii="Times New Roman" w:eastAsiaTheme="minorHAnsi" w:hAnsi="Times New Roman"/>
          <w:b/>
          <w:color w:val="000000"/>
          <w:sz w:val="25"/>
          <w:szCs w:val="25"/>
          <w:lang w:val="uk-UA"/>
        </w:rPr>
      </w:pPr>
      <w:r w:rsidRPr="00E76564">
        <w:rPr>
          <w:rFonts w:ascii="Times New Roman" w:eastAsiaTheme="minorHAnsi" w:hAnsi="Times New Roman"/>
          <w:b/>
          <w:color w:val="000000"/>
          <w:sz w:val="25"/>
          <w:szCs w:val="25"/>
          <w:lang w:val="uk-UA"/>
        </w:rPr>
        <w:t>7. Відповідальність і вирішення спорів за договором</w:t>
      </w:r>
    </w:p>
    <w:p w14:paraId="3FA17CD7"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7.1. 3а невиконання або неналежне виконання зобов'язань за цим Договором сторони несуть відповідальність згідно з чинним законодавством України та цим Договором. </w:t>
      </w:r>
    </w:p>
    <w:p w14:paraId="313F1973"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7.2. Орендар, який допустив погіршення стану орендованого майна, відшкодовує Балансоутримувачу збитки, якщо не доведе, що погіршення сталися не з його вини. </w:t>
      </w:r>
    </w:p>
    <w:p w14:paraId="5CC02658"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7.3. У випадку передачі майна в суборенду з порушенням вимог цього Договору Орендар сплачує Балансоутримувачу штраф у розмірі 3-х місячної орендної плати. </w:t>
      </w:r>
    </w:p>
    <w:p w14:paraId="528BE871"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У </w:t>
      </w:r>
      <w:r w:rsidRPr="00E76564">
        <w:rPr>
          <w:rFonts w:ascii="Times New Roman" w:eastAsiaTheme="minorHAnsi" w:hAnsi="Times New Roman"/>
          <w:iCs/>
          <w:color w:val="000000"/>
          <w:sz w:val="25"/>
          <w:szCs w:val="25"/>
          <w:lang w:val="uk-UA"/>
        </w:rPr>
        <w:t xml:space="preserve">випадку, якщо цей Договір не передбачає наявності у Орендаря права щодо передачі майна в суборенду цей пункт викладається у такій редакції: </w:t>
      </w:r>
    </w:p>
    <w:p w14:paraId="5C611529"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«У випадку передачі майна в користування третім особам Орендар сплачує Балансоутримувачу штраф у розмірі 3-х місячної орендної плати». </w:t>
      </w:r>
    </w:p>
    <w:p w14:paraId="1375A522"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7.4. В разі невиконання Орендарем вимог, щодо вчасного та в належному стані повернення майна з оренди за актом приймання-передачі, Орендар щомісячно сплачує Балансоутримувачу неустойку за фактичне використання приміщення у розмірі подвійної орендної плати за останній місяць оренди до дня повернення майна за актом приймання- передачі за весь час безпідставного користування включно. Закінчення строку дії Договору оренди не звільняє Орендаря від обов'язку сплатити Балансоутримувачу заборгованість за орендною платою, якщо така виникла, у повному обсязі, враховуючи санкції, передбачені цим Договором. </w:t>
      </w:r>
    </w:p>
    <w:p w14:paraId="234CB7A9"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7.5. Орендодавець право достроково розірвати Договір оренди у разі передачі Орендарем майна в користування третій особі в порушення умов цього Договору, несвоєчасної сплати орендної плати, як передбачено цим Договором та чинним законодавством з питань оренди, та в інших випадках порушення та невиконання Орендарем умов цього Договору. </w:t>
      </w:r>
    </w:p>
    <w:p w14:paraId="512E8B9C"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7.6. Орендар несе відповідальність за дотримання Правил благоустрою, затверджених рішенням міської ради. </w:t>
      </w:r>
    </w:p>
    <w:p w14:paraId="01AEC8E0"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7.7. Спори, які виникають за цим Договором або в зв'язку з ним, не вирішені шляхом переговорів, вирішуються в судовому порядку. </w:t>
      </w:r>
    </w:p>
    <w:p w14:paraId="295CEDC0"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p>
    <w:p w14:paraId="6D19B751" w14:textId="77777777" w:rsidR="00270B77" w:rsidRPr="00E76564" w:rsidRDefault="00270B77" w:rsidP="00270B77">
      <w:pPr>
        <w:autoSpaceDE w:val="0"/>
        <w:autoSpaceDN w:val="0"/>
        <w:adjustRightInd w:val="0"/>
        <w:spacing w:after="0" w:line="240" w:lineRule="auto"/>
        <w:jc w:val="center"/>
        <w:rPr>
          <w:rFonts w:ascii="Times New Roman" w:eastAsiaTheme="minorHAnsi" w:hAnsi="Times New Roman"/>
          <w:b/>
          <w:bCs/>
          <w:color w:val="000000"/>
          <w:sz w:val="25"/>
          <w:szCs w:val="25"/>
          <w:lang w:val="uk-UA"/>
        </w:rPr>
      </w:pPr>
      <w:r w:rsidRPr="00E76564">
        <w:rPr>
          <w:rFonts w:ascii="Times New Roman" w:eastAsiaTheme="minorHAnsi" w:hAnsi="Times New Roman"/>
          <w:b/>
          <w:bCs/>
          <w:color w:val="000000"/>
          <w:sz w:val="25"/>
          <w:szCs w:val="25"/>
          <w:lang w:val="uk-UA"/>
        </w:rPr>
        <w:t>8. Умови зміни та припинення договору</w:t>
      </w:r>
    </w:p>
    <w:p w14:paraId="0E9A83BB"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8.1. Умови цього Договору зберігають силу протягом всього терміну дії цього Договору, в тому числі у випадках, коли після його укладення законодавством встановлено правила, що погіршують становище Орендаря, а в частині зобов'язань Орендаря щодо орендної плати та штрафних санкцій, передбачених цим Договором - до виконання зобов'язань. </w:t>
      </w:r>
    </w:p>
    <w:p w14:paraId="58BC6696"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8.2. Зміни і доповнення до цього Договору вносяться з урахуванням вимог чинного законодавства з питань оренди комунального майна та рішень органів місцевого самоврядування за взаємною згодою сторін до закінчення строку його дії. </w:t>
      </w:r>
    </w:p>
    <w:p w14:paraId="4EB87789"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8.3. Продовження цього Договору на новий строк здійснюється з урахуванням вимог чинного законодавства з питань оренди комунального майна та рішень органів місцевого самоврядування. З заявою про продовження цього Договору на новий строк Орендар повинен звернутися до Орендодавця не раніше ніж за чотири місяці та не пізніше ніж за три місяці до закінчення строку дії Договору і подати документи, визначені </w:t>
      </w:r>
      <w:r w:rsidRPr="00E76564">
        <w:rPr>
          <w:rFonts w:ascii="Times New Roman" w:eastAsiaTheme="minorHAnsi" w:hAnsi="Times New Roman"/>
          <w:color w:val="000000"/>
          <w:sz w:val="25"/>
          <w:szCs w:val="25"/>
          <w:lang w:val="uk-UA"/>
        </w:rPr>
        <w:lastRenderedPageBreak/>
        <w:t xml:space="preserve">законодавством з питань оренди комунального майна. Якщо чинний Орендар має заборгованість зі сплати орендної плати, він може звернутися із заявою про продовження договору лише після погашення ним такої заборгованості, але не пізніше ніж за три місяці до закінчення строку дії Договору. У випадку пропуску Орендарем цього строку договір припиняється на підставі закінчення строку, на який його було укладено і Орендар втрачає переважне право на його продовження. </w:t>
      </w:r>
    </w:p>
    <w:p w14:paraId="15CEA3F4"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8.4. За ініціативою однієї із сторін цей Договір може бути розірвано за рішенням суду у випадках, передбачених чинним законодавством та цим Договором. </w:t>
      </w:r>
    </w:p>
    <w:p w14:paraId="337491AC"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8.5. Договір оренди вважається припиненим в односторонньому порядку за умови встановлення факту надання Орендарем недостовірної інформації про право бути орендарем відповідно до положень частини 4 статті 4 Закону України «Про оренду державного та комунального майна». З цієї підстави договір вважається припиненим на 30 день після надіслання Орендодавцем листа Орендарю про дострокове припинення Договору. </w:t>
      </w:r>
    </w:p>
    <w:p w14:paraId="1A0538A5"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8.6. Орендодавець має право відмовитися від Договору оренди і вимагати повернення майна, якщо Орендар не вносить плату за користування майном протягом трьох місяців підряд. У разі відмови Орендодавця від цього Договору він є розірваним з моменту одержання орендарем повідомлення Орендодавця про відмову від Договору. </w:t>
      </w:r>
    </w:p>
    <w:p w14:paraId="555ADE84"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8.7. За згодою сторін Орендар має право достроково розірвати Договір оренди у порядку, визначеному чинним законодавством.</w:t>
      </w:r>
    </w:p>
    <w:p w14:paraId="1A176039"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8.8. Питання компенсації Орендарю вартості витрат на проведення невід’ємних поліпшень у межах збільшення в результаті цих поліпшень вартості орендованого Майна вирішується відповідно до цього Договору, чинного законодавства з питань оренди комунального майна та відповідних рішень органів місцевого самоврядування, в тому числі рішень про надання згоди на здійснення цих невід’ємних поліпшень. </w:t>
      </w:r>
    </w:p>
    <w:p w14:paraId="0DD31E43"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8.9. Вартість невід’ємних поліпшень орендованого Майна, зроблених без дотримання вимог чинного законодавства з питань оренди комунального майна та без наявності чи всупереч відповідних рішень органів місцевого самоврядування про надання згоди на здійснення цих невід’ємних поліпшень компенсації не підлягає, такі поліпшення є, відповідно, комунальною власністю. </w:t>
      </w:r>
    </w:p>
    <w:p w14:paraId="773CA29D"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8.10. У разі припинення Договору оренди у випадках припинення юридичної особи - Орендаря, смерті фізичної особи - Орендаря, визнання Орендаря банкрутом, знищення об’єкта оренди або його значного пошкодження вартість поліпшень орендованого майна, зроблених Орендарем, які не можна відокремити без шкоди для майна, компенсації не підлягає, такі поліпшення є комунальною власністю. </w:t>
      </w:r>
    </w:p>
    <w:p w14:paraId="6C375CAA"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8.11. Ремонт об'єкта оренди з метою пристосування його до власних потреб здійснюється за згодою Балансоутримувача, проте витрати Орендаря по проведенню такого ремонту не підлягають відшкодуванню. </w:t>
      </w:r>
    </w:p>
    <w:p w14:paraId="22EADADF"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8.12. Договір припиняється уразі: </w:t>
      </w:r>
    </w:p>
    <w:p w14:paraId="26DB7342"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а) закінчення строку, на який його було укладено, якщо інше не визначено Порядком; </w:t>
      </w:r>
    </w:p>
    <w:p w14:paraId="4BE16113"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б) знищення об’єкта оренди або його значного пошкодження; </w:t>
      </w:r>
    </w:p>
    <w:p w14:paraId="2055F54A"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в) приватизації об'єкта оренди; </w:t>
      </w:r>
    </w:p>
    <w:p w14:paraId="1CAFD421"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г) встановлення факту надання Орендарем недостовірної інформації про право бути орендарем відповідно до положень частини 4 статті 4 Закону України «Про оренду державного та комунального майна»; </w:t>
      </w:r>
    </w:p>
    <w:p w14:paraId="2069AAF7"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д) в інших випадках, прямо передбачених чинним законодавством України з питань оренди комунального майна та цим Договором. </w:t>
      </w:r>
    </w:p>
    <w:p w14:paraId="10D08952"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p>
    <w:p w14:paraId="2B30BC1F"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8.13. Цей Договір укладено в трьох примірниках, кожен з яких має однакову юридичну силу, один зберігається у Орендодавця, другий видається Орендарю, третій - Балансоутримувачу. </w:t>
      </w:r>
    </w:p>
    <w:p w14:paraId="07ADC6FC"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bCs/>
          <w:color w:val="000000"/>
          <w:sz w:val="25"/>
          <w:szCs w:val="25"/>
          <w:lang w:val="uk-UA"/>
        </w:rPr>
        <w:t xml:space="preserve">Додатки: </w:t>
      </w:r>
    </w:p>
    <w:p w14:paraId="30B75D3B"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lastRenderedPageBreak/>
        <w:t xml:space="preserve">Додатки до цього договору є його невід'ємною і складовою частиною. До цього Договору додається: Акт приймання-передачі орендованого майна; </w:t>
      </w:r>
    </w:p>
    <w:p w14:paraId="0580764E"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Висновок про оцінку майна </w:t>
      </w:r>
    </w:p>
    <w:p w14:paraId="2C4747F5" w14:textId="77777777" w:rsidR="00270B77" w:rsidRPr="00E76564" w:rsidRDefault="00270B77" w:rsidP="00270B77">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iCs/>
          <w:color w:val="000000"/>
          <w:sz w:val="25"/>
          <w:szCs w:val="25"/>
          <w:lang w:val="uk-UA"/>
        </w:rPr>
        <w:t xml:space="preserve">додається у разі наявності. </w:t>
      </w:r>
    </w:p>
    <w:p w14:paraId="45A04FA1" w14:textId="77777777" w:rsidR="00270B77" w:rsidRPr="00E76564" w:rsidRDefault="00270B77" w:rsidP="00270B77">
      <w:pPr>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Реквізити сторін:</w:t>
      </w:r>
    </w:p>
    <w:tbl>
      <w:tblPr>
        <w:tblW w:w="9867" w:type="dxa"/>
        <w:tblBorders>
          <w:top w:val="nil"/>
          <w:left w:val="nil"/>
          <w:bottom w:val="nil"/>
          <w:right w:val="nil"/>
        </w:tblBorders>
        <w:tblLayout w:type="fixed"/>
        <w:tblLook w:val="0000" w:firstRow="0" w:lastRow="0" w:firstColumn="0" w:lastColumn="0" w:noHBand="0" w:noVBand="0"/>
      </w:tblPr>
      <w:tblGrid>
        <w:gridCol w:w="3289"/>
        <w:gridCol w:w="3289"/>
        <w:gridCol w:w="3289"/>
      </w:tblGrid>
      <w:tr w:rsidR="00270B77" w:rsidRPr="00E76564" w14:paraId="183A1296" w14:textId="77777777" w:rsidTr="00A17906">
        <w:trPr>
          <w:trHeight w:val="385"/>
        </w:trPr>
        <w:tc>
          <w:tcPr>
            <w:tcW w:w="3289" w:type="dxa"/>
          </w:tcPr>
          <w:p w14:paraId="321BB439" w14:textId="77777777" w:rsidR="00270B77" w:rsidRPr="00E76564" w:rsidRDefault="00270B77" w:rsidP="00A17906">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Орендодавець: </w:t>
            </w:r>
          </w:p>
          <w:p w14:paraId="6BDDB54A" w14:textId="77777777" w:rsidR="00270B77" w:rsidRPr="00E76564" w:rsidRDefault="00270B77" w:rsidP="00A17906">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_________________________ </w:t>
            </w:r>
          </w:p>
          <w:p w14:paraId="3380B5C5" w14:textId="77777777" w:rsidR="00270B77" w:rsidRPr="00E76564" w:rsidRDefault="00270B77" w:rsidP="00A17906">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_________________________ </w:t>
            </w:r>
          </w:p>
        </w:tc>
        <w:tc>
          <w:tcPr>
            <w:tcW w:w="3289" w:type="dxa"/>
          </w:tcPr>
          <w:p w14:paraId="6BCA10F8" w14:textId="77777777" w:rsidR="00270B77" w:rsidRPr="00E76564" w:rsidRDefault="00270B77" w:rsidP="00A17906">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Орендар: </w:t>
            </w:r>
          </w:p>
          <w:p w14:paraId="41F9E218" w14:textId="77777777" w:rsidR="00270B77" w:rsidRPr="00E76564" w:rsidRDefault="00270B77" w:rsidP="00A17906">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_________________________ </w:t>
            </w:r>
          </w:p>
          <w:p w14:paraId="2A63910E" w14:textId="77777777" w:rsidR="00270B77" w:rsidRPr="00E76564" w:rsidRDefault="00270B77" w:rsidP="00A17906">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_________________________ </w:t>
            </w:r>
          </w:p>
        </w:tc>
        <w:tc>
          <w:tcPr>
            <w:tcW w:w="3289" w:type="dxa"/>
          </w:tcPr>
          <w:p w14:paraId="48C093DC" w14:textId="77777777" w:rsidR="00270B77" w:rsidRPr="00E76564" w:rsidRDefault="00270B77" w:rsidP="00A17906">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Балансоутримувач: </w:t>
            </w:r>
          </w:p>
          <w:p w14:paraId="1EF54D98" w14:textId="77777777" w:rsidR="00270B77" w:rsidRPr="00E76564" w:rsidRDefault="00270B77" w:rsidP="00A17906">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_________________________ </w:t>
            </w:r>
          </w:p>
          <w:p w14:paraId="43AE7E8F" w14:textId="77777777" w:rsidR="00270B77" w:rsidRPr="00E76564" w:rsidRDefault="00270B77" w:rsidP="00A17906">
            <w:pPr>
              <w:autoSpaceDE w:val="0"/>
              <w:autoSpaceDN w:val="0"/>
              <w:adjustRightInd w:val="0"/>
              <w:spacing w:after="0" w:line="240" w:lineRule="auto"/>
              <w:jc w:val="both"/>
              <w:rPr>
                <w:rFonts w:ascii="Times New Roman" w:eastAsiaTheme="minorHAnsi" w:hAnsi="Times New Roman"/>
                <w:color w:val="000000"/>
                <w:sz w:val="25"/>
                <w:szCs w:val="25"/>
                <w:lang w:val="uk-UA"/>
              </w:rPr>
            </w:pPr>
            <w:r w:rsidRPr="00E76564">
              <w:rPr>
                <w:rFonts w:ascii="Times New Roman" w:eastAsiaTheme="minorHAnsi" w:hAnsi="Times New Roman"/>
                <w:color w:val="000000"/>
                <w:sz w:val="25"/>
                <w:szCs w:val="25"/>
                <w:lang w:val="uk-UA"/>
              </w:rPr>
              <w:t xml:space="preserve">_________________________ </w:t>
            </w:r>
          </w:p>
        </w:tc>
      </w:tr>
    </w:tbl>
    <w:p w14:paraId="06E7C7C8" w14:textId="77777777" w:rsidR="00270B77" w:rsidRPr="00E76564" w:rsidRDefault="00270B77" w:rsidP="00270B77">
      <w:pPr>
        <w:jc w:val="both"/>
        <w:rPr>
          <w:rFonts w:ascii="Times New Roman" w:hAnsi="Times New Roman" w:cs="Times New Roman"/>
          <w:b/>
          <w:sz w:val="24"/>
          <w:szCs w:val="24"/>
          <w:lang w:val="uk-UA"/>
        </w:rPr>
      </w:pPr>
    </w:p>
    <w:p w14:paraId="209374AB" w14:textId="04E7FB7B" w:rsidR="006E19E1" w:rsidRPr="00E76564" w:rsidRDefault="006E19E1" w:rsidP="00270B77">
      <w:pPr>
        <w:shd w:val="clear" w:color="auto" w:fill="FFFFFF"/>
        <w:spacing w:after="0" w:line="161" w:lineRule="atLeast"/>
        <w:textAlignment w:val="baseline"/>
        <w:rPr>
          <w:rFonts w:ascii="Times New Roman" w:eastAsia="Calibri" w:hAnsi="Times New Roman"/>
          <w:sz w:val="28"/>
          <w:szCs w:val="28"/>
          <w:lang w:val="uk-UA" w:eastAsia="en-US"/>
        </w:rPr>
      </w:pPr>
    </w:p>
    <w:p w14:paraId="53EF8B9A" w14:textId="77777777" w:rsidR="006E19E1" w:rsidRPr="00E76564" w:rsidRDefault="006E19E1" w:rsidP="006E19E1">
      <w:pPr>
        <w:spacing w:after="160" w:line="254" w:lineRule="auto"/>
        <w:rPr>
          <w:rFonts w:ascii="Times New Roman" w:hAnsi="Times New Roman"/>
          <w:sz w:val="28"/>
          <w:szCs w:val="28"/>
          <w:lang w:val="uk-UA"/>
        </w:rPr>
      </w:pPr>
    </w:p>
    <w:p w14:paraId="27CB77BA" w14:textId="77777777" w:rsidR="006E19E1" w:rsidRPr="00E76564" w:rsidRDefault="006E19E1" w:rsidP="006E19E1">
      <w:pPr>
        <w:spacing w:after="0" w:line="240" w:lineRule="auto"/>
        <w:rPr>
          <w:rFonts w:ascii="Times New Roman" w:hAnsi="Times New Roman"/>
          <w:b/>
          <w:sz w:val="26"/>
          <w:szCs w:val="26"/>
          <w:lang w:val="uk-UA"/>
        </w:rPr>
      </w:pPr>
    </w:p>
    <w:p w14:paraId="43BCD9CF" w14:textId="77777777" w:rsidR="006E19E1" w:rsidRPr="00E76564" w:rsidRDefault="006E19E1" w:rsidP="006E19E1">
      <w:pPr>
        <w:spacing w:after="0" w:line="240" w:lineRule="auto"/>
        <w:rPr>
          <w:rFonts w:ascii="Times New Roman" w:hAnsi="Times New Roman"/>
          <w:b/>
          <w:sz w:val="26"/>
          <w:szCs w:val="26"/>
          <w:lang w:val="uk-UA"/>
        </w:rPr>
      </w:pPr>
    </w:p>
    <w:p w14:paraId="3EFCBFBA" w14:textId="77777777" w:rsidR="006E19E1" w:rsidRPr="00E76564" w:rsidRDefault="006E19E1" w:rsidP="006E19E1">
      <w:pPr>
        <w:spacing w:after="0" w:line="240" w:lineRule="auto"/>
        <w:rPr>
          <w:rFonts w:ascii="Times New Roman" w:hAnsi="Times New Roman"/>
          <w:b/>
          <w:sz w:val="26"/>
          <w:szCs w:val="26"/>
          <w:lang w:val="uk-UA"/>
        </w:rPr>
      </w:pPr>
    </w:p>
    <w:p w14:paraId="01542122" w14:textId="77777777" w:rsidR="006E19E1" w:rsidRPr="00E76564" w:rsidRDefault="006E19E1" w:rsidP="006E19E1">
      <w:pPr>
        <w:spacing w:after="0" w:line="240" w:lineRule="auto"/>
        <w:rPr>
          <w:rFonts w:ascii="Times New Roman" w:hAnsi="Times New Roman"/>
          <w:b/>
          <w:sz w:val="26"/>
          <w:szCs w:val="26"/>
          <w:lang w:val="uk-UA"/>
        </w:rPr>
      </w:pPr>
    </w:p>
    <w:p w14:paraId="1387D1AC" w14:textId="77777777" w:rsidR="006E19E1" w:rsidRPr="00E76564" w:rsidRDefault="006E19E1" w:rsidP="006E19E1">
      <w:pPr>
        <w:spacing w:after="0" w:line="240" w:lineRule="auto"/>
        <w:rPr>
          <w:rFonts w:ascii="Calibri" w:hAnsi="Calibri" w:cs="Calibri"/>
          <w:lang w:val="uk-UA"/>
        </w:rPr>
      </w:pPr>
    </w:p>
    <w:p w14:paraId="5C836F6D" w14:textId="77777777" w:rsidR="006E19E1" w:rsidRPr="00E76564" w:rsidRDefault="006E19E1" w:rsidP="006E19E1">
      <w:pPr>
        <w:spacing w:after="0" w:line="240" w:lineRule="auto"/>
        <w:rPr>
          <w:rFonts w:ascii="Times New Roman" w:hAnsi="Times New Roman" w:cs="Times New Roman"/>
          <w:b/>
          <w:sz w:val="26"/>
          <w:szCs w:val="26"/>
          <w:lang w:val="uk-UA"/>
        </w:rPr>
      </w:pPr>
    </w:p>
    <w:p w14:paraId="395699ED" w14:textId="77777777" w:rsidR="006E19E1" w:rsidRPr="00E76564" w:rsidRDefault="006E19E1" w:rsidP="006E19E1">
      <w:pPr>
        <w:spacing w:after="0" w:line="240" w:lineRule="auto"/>
        <w:rPr>
          <w:rFonts w:ascii="Times New Roman" w:hAnsi="Times New Roman"/>
          <w:b/>
          <w:sz w:val="26"/>
          <w:szCs w:val="26"/>
          <w:lang w:val="uk-UA"/>
        </w:rPr>
      </w:pPr>
    </w:p>
    <w:p w14:paraId="4A5BFBDA" w14:textId="77777777" w:rsidR="006E19E1" w:rsidRPr="00E76564" w:rsidRDefault="006E19E1" w:rsidP="006E19E1">
      <w:pPr>
        <w:spacing w:after="0" w:line="240" w:lineRule="auto"/>
        <w:rPr>
          <w:rFonts w:ascii="Times New Roman" w:hAnsi="Times New Roman"/>
          <w:b/>
          <w:sz w:val="26"/>
          <w:szCs w:val="26"/>
          <w:lang w:val="uk-UA"/>
        </w:rPr>
      </w:pPr>
    </w:p>
    <w:p w14:paraId="45D9C378" w14:textId="77777777" w:rsidR="006E19E1" w:rsidRPr="00E76564" w:rsidRDefault="006E19E1" w:rsidP="006E19E1">
      <w:pPr>
        <w:spacing w:after="0" w:line="240" w:lineRule="auto"/>
        <w:rPr>
          <w:rFonts w:ascii="Times New Roman" w:hAnsi="Times New Roman"/>
          <w:b/>
          <w:sz w:val="26"/>
          <w:szCs w:val="26"/>
          <w:lang w:val="uk-UA"/>
        </w:rPr>
      </w:pPr>
    </w:p>
    <w:p w14:paraId="4E2CB44D" w14:textId="77777777" w:rsidR="006E19E1" w:rsidRPr="00E76564" w:rsidRDefault="006E19E1" w:rsidP="006E19E1">
      <w:pPr>
        <w:spacing w:after="0" w:line="240" w:lineRule="auto"/>
        <w:rPr>
          <w:rFonts w:ascii="Times New Roman" w:hAnsi="Times New Roman"/>
          <w:b/>
          <w:sz w:val="26"/>
          <w:szCs w:val="26"/>
          <w:lang w:val="uk-UA"/>
        </w:rPr>
      </w:pPr>
    </w:p>
    <w:p w14:paraId="240DC26B" w14:textId="77777777" w:rsidR="006E19E1" w:rsidRPr="00E76564" w:rsidRDefault="006E19E1" w:rsidP="006E19E1">
      <w:pPr>
        <w:spacing w:after="0" w:line="240" w:lineRule="auto"/>
        <w:rPr>
          <w:rFonts w:ascii="Times New Roman" w:hAnsi="Times New Roman"/>
          <w:b/>
          <w:sz w:val="26"/>
          <w:szCs w:val="26"/>
          <w:lang w:val="uk-UA"/>
        </w:rPr>
      </w:pPr>
    </w:p>
    <w:p w14:paraId="3EE8518C" w14:textId="77777777" w:rsidR="006E19E1" w:rsidRPr="00E76564" w:rsidRDefault="006E19E1" w:rsidP="006E19E1">
      <w:pPr>
        <w:spacing w:after="0" w:line="240" w:lineRule="auto"/>
        <w:rPr>
          <w:rFonts w:ascii="Times New Roman" w:hAnsi="Times New Roman"/>
          <w:b/>
          <w:sz w:val="26"/>
          <w:szCs w:val="26"/>
          <w:lang w:val="uk-UA"/>
        </w:rPr>
      </w:pPr>
    </w:p>
    <w:p w14:paraId="718D370E" w14:textId="77777777" w:rsidR="006E19E1" w:rsidRPr="00E76564" w:rsidRDefault="006E19E1" w:rsidP="006E19E1">
      <w:pPr>
        <w:spacing w:after="0" w:line="240" w:lineRule="auto"/>
        <w:rPr>
          <w:rFonts w:ascii="Times New Roman" w:hAnsi="Times New Roman"/>
          <w:b/>
          <w:sz w:val="26"/>
          <w:szCs w:val="26"/>
          <w:lang w:val="uk-UA"/>
        </w:rPr>
      </w:pPr>
    </w:p>
    <w:p w14:paraId="51861410" w14:textId="77777777" w:rsidR="006E19E1" w:rsidRPr="00E76564" w:rsidRDefault="006E19E1" w:rsidP="006E19E1">
      <w:pPr>
        <w:spacing w:after="0" w:line="240" w:lineRule="auto"/>
        <w:rPr>
          <w:rFonts w:ascii="Times New Roman" w:hAnsi="Times New Roman"/>
          <w:b/>
          <w:sz w:val="26"/>
          <w:szCs w:val="26"/>
          <w:lang w:val="uk-UA"/>
        </w:rPr>
      </w:pPr>
    </w:p>
    <w:p w14:paraId="1FBC8CF2" w14:textId="77777777" w:rsidR="006E19E1" w:rsidRPr="00E76564" w:rsidRDefault="006E19E1" w:rsidP="006E19E1">
      <w:pPr>
        <w:spacing w:after="0" w:line="240" w:lineRule="auto"/>
        <w:rPr>
          <w:rFonts w:ascii="Times New Roman" w:hAnsi="Times New Roman"/>
          <w:b/>
          <w:sz w:val="26"/>
          <w:szCs w:val="26"/>
          <w:lang w:val="uk-UA"/>
        </w:rPr>
      </w:pPr>
    </w:p>
    <w:p w14:paraId="1F77DF4E" w14:textId="77777777" w:rsidR="006E19E1" w:rsidRPr="00E76564" w:rsidRDefault="006E19E1" w:rsidP="006E19E1">
      <w:pPr>
        <w:spacing w:after="0" w:line="240" w:lineRule="auto"/>
        <w:rPr>
          <w:rFonts w:ascii="Times New Roman" w:hAnsi="Times New Roman"/>
          <w:b/>
          <w:sz w:val="26"/>
          <w:szCs w:val="26"/>
          <w:lang w:val="uk-UA"/>
        </w:rPr>
      </w:pPr>
    </w:p>
    <w:p w14:paraId="54BE8070" w14:textId="6A904F33" w:rsidR="006E19E1" w:rsidRPr="00E76564" w:rsidRDefault="006E19E1" w:rsidP="006E19E1">
      <w:pPr>
        <w:spacing w:after="0" w:line="240" w:lineRule="auto"/>
        <w:rPr>
          <w:rFonts w:ascii="Times New Roman" w:hAnsi="Times New Roman"/>
          <w:b/>
          <w:sz w:val="26"/>
          <w:szCs w:val="26"/>
          <w:lang w:val="uk-UA"/>
        </w:rPr>
      </w:pPr>
    </w:p>
    <w:p w14:paraId="3D3B41A0" w14:textId="255178C2" w:rsidR="00014586" w:rsidRPr="00E76564" w:rsidRDefault="00014586" w:rsidP="006E19E1">
      <w:pPr>
        <w:spacing w:after="0" w:line="240" w:lineRule="auto"/>
        <w:rPr>
          <w:rFonts w:ascii="Times New Roman" w:hAnsi="Times New Roman"/>
          <w:b/>
          <w:sz w:val="26"/>
          <w:szCs w:val="26"/>
          <w:lang w:val="uk-UA"/>
        </w:rPr>
      </w:pPr>
    </w:p>
    <w:p w14:paraId="419277F4" w14:textId="2B109E70" w:rsidR="00014586" w:rsidRPr="00E76564" w:rsidRDefault="00014586" w:rsidP="006E19E1">
      <w:pPr>
        <w:spacing w:after="0" w:line="240" w:lineRule="auto"/>
        <w:rPr>
          <w:rFonts w:ascii="Times New Roman" w:hAnsi="Times New Roman"/>
          <w:b/>
          <w:sz w:val="26"/>
          <w:szCs w:val="26"/>
          <w:lang w:val="uk-UA"/>
        </w:rPr>
      </w:pPr>
    </w:p>
    <w:p w14:paraId="379AFD83" w14:textId="4FFC67BA" w:rsidR="00014586" w:rsidRPr="00E76564" w:rsidRDefault="00014586" w:rsidP="006E19E1">
      <w:pPr>
        <w:spacing w:after="0" w:line="240" w:lineRule="auto"/>
        <w:rPr>
          <w:rFonts w:ascii="Times New Roman" w:hAnsi="Times New Roman"/>
          <w:b/>
          <w:sz w:val="26"/>
          <w:szCs w:val="26"/>
          <w:lang w:val="uk-UA"/>
        </w:rPr>
      </w:pPr>
    </w:p>
    <w:p w14:paraId="21241BF2" w14:textId="0150D06F" w:rsidR="00014586" w:rsidRPr="00E76564" w:rsidRDefault="00014586" w:rsidP="006E19E1">
      <w:pPr>
        <w:spacing w:after="0" w:line="240" w:lineRule="auto"/>
        <w:rPr>
          <w:rFonts w:ascii="Times New Roman" w:hAnsi="Times New Roman"/>
          <w:b/>
          <w:sz w:val="26"/>
          <w:szCs w:val="26"/>
          <w:lang w:val="uk-UA"/>
        </w:rPr>
      </w:pPr>
    </w:p>
    <w:p w14:paraId="1458EAAC" w14:textId="322F92BE" w:rsidR="00014586" w:rsidRPr="00E76564" w:rsidRDefault="00014586" w:rsidP="006E19E1">
      <w:pPr>
        <w:spacing w:after="0" w:line="240" w:lineRule="auto"/>
        <w:rPr>
          <w:rFonts w:ascii="Times New Roman" w:hAnsi="Times New Roman"/>
          <w:b/>
          <w:sz w:val="26"/>
          <w:szCs w:val="26"/>
          <w:lang w:val="uk-UA"/>
        </w:rPr>
      </w:pPr>
    </w:p>
    <w:p w14:paraId="661D4239" w14:textId="0B8279F0" w:rsidR="00014586" w:rsidRPr="00E76564" w:rsidRDefault="00014586" w:rsidP="006E19E1">
      <w:pPr>
        <w:spacing w:after="0" w:line="240" w:lineRule="auto"/>
        <w:rPr>
          <w:rFonts w:ascii="Times New Roman" w:hAnsi="Times New Roman"/>
          <w:b/>
          <w:sz w:val="26"/>
          <w:szCs w:val="26"/>
          <w:lang w:val="uk-UA"/>
        </w:rPr>
      </w:pPr>
    </w:p>
    <w:p w14:paraId="278C934D" w14:textId="56FBC3C4" w:rsidR="00014586" w:rsidRPr="00E76564" w:rsidRDefault="00014586" w:rsidP="006E19E1">
      <w:pPr>
        <w:spacing w:after="0" w:line="240" w:lineRule="auto"/>
        <w:rPr>
          <w:rFonts w:ascii="Times New Roman" w:hAnsi="Times New Roman"/>
          <w:b/>
          <w:sz w:val="26"/>
          <w:szCs w:val="26"/>
          <w:lang w:val="uk-UA"/>
        </w:rPr>
      </w:pPr>
    </w:p>
    <w:p w14:paraId="13922B65" w14:textId="69977876" w:rsidR="00014586" w:rsidRPr="00E76564" w:rsidRDefault="00014586" w:rsidP="006E19E1">
      <w:pPr>
        <w:spacing w:after="0" w:line="240" w:lineRule="auto"/>
        <w:rPr>
          <w:rFonts w:ascii="Times New Roman" w:hAnsi="Times New Roman"/>
          <w:b/>
          <w:sz w:val="26"/>
          <w:szCs w:val="26"/>
          <w:lang w:val="uk-UA"/>
        </w:rPr>
      </w:pPr>
    </w:p>
    <w:p w14:paraId="72F53E9A" w14:textId="456F7DD3" w:rsidR="00014586" w:rsidRPr="00E76564" w:rsidRDefault="00014586" w:rsidP="006E19E1">
      <w:pPr>
        <w:spacing w:after="0" w:line="240" w:lineRule="auto"/>
        <w:rPr>
          <w:rFonts w:ascii="Times New Roman" w:hAnsi="Times New Roman"/>
          <w:b/>
          <w:sz w:val="26"/>
          <w:szCs w:val="26"/>
          <w:lang w:val="uk-UA"/>
        </w:rPr>
      </w:pPr>
    </w:p>
    <w:p w14:paraId="613AE66F" w14:textId="2BA727E9" w:rsidR="00014586" w:rsidRPr="00E76564" w:rsidRDefault="00014586" w:rsidP="006E19E1">
      <w:pPr>
        <w:spacing w:after="0" w:line="240" w:lineRule="auto"/>
        <w:rPr>
          <w:rFonts w:ascii="Times New Roman" w:hAnsi="Times New Roman"/>
          <w:b/>
          <w:sz w:val="26"/>
          <w:szCs w:val="26"/>
          <w:lang w:val="uk-UA"/>
        </w:rPr>
      </w:pPr>
    </w:p>
    <w:p w14:paraId="46B2EB96" w14:textId="5904C071" w:rsidR="00014586" w:rsidRPr="00E76564" w:rsidRDefault="00014586" w:rsidP="006E19E1">
      <w:pPr>
        <w:spacing w:after="0" w:line="240" w:lineRule="auto"/>
        <w:rPr>
          <w:rFonts w:ascii="Times New Roman" w:hAnsi="Times New Roman"/>
          <w:b/>
          <w:sz w:val="26"/>
          <w:szCs w:val="26"/>
          <w:lang w:val="uk-UA"/>
        </w:rPr>
      </w:pPr>
    </w:p>
    <w:p w14:paraId="26579EEC" w14:textId="0A787E7B" w:rsidR="00014586" w:rsidRPr="00E76564" w:rsidRDefault="00014586" w:rsidP="006E19E1">
      <w:pPr>
        <w:spacing w:after="0" w:line="240" w:lineRule="auto"/>
        <w:rPr>
          <w:rFonts w:ascii="Times New Roman" w:hAnsi="Times New Roman"/>
          <w:b/>
          <w:sz w:val="26"/>
          <w:szCs w:val="26"/>
          <w:lang w:val="uk-UA"/>
        </w:rPr>
      </w:pPr>
    </w:p>
    <w:p w14:paraId="4B98F7BE" w14:textId="466523AB" w:rsidR="00014586" w:rsidRPr="00E76564" w:rsidRDefault="00014586" w:rsidP="006E19E1">
      <w:pPr>
        <w:spacing w:after="0" w:line="240" w:lineRule="auto"/>
        <w:rPr>
          <w:rFonts w:ascii="Times New Roman" w:hAnsi="Times New Roman"/>
          <w:b/>
          <w:sz w:val="26"/>
          <w:szCs w:val="26"/>
          <w:lang w:val="uk-UA"/>
        </w:rPr>
      </w:pPr>
    </w:p>
    <w:p w14:paraId="31162353" w14:textId="3955F694" w:rsidR="00014586" w:rsidRPr="00E76564" w:rsidRDefault="00014586" w:rsidP="006E19E1">
      <w:pPr>
        <w:spacing w:after="0" w:line="240" w:lineRule="auto"/>
        <w:rPr>
          <w:rFonts w:ascii="Times New Roman" w:hAnsi="Times New Roman"/>
          <w:b/>
          <w:sz w:val="26"/>
          <w:szCs w:val="26"/>
          <w:lang w:val="uk-UA"/>
        </w:rPr>
      </w:pPr>
    </w:p>
    <w:p w14:paraId="31E153EC" w14:textId="2C5D5B81" w:rsidR="00014586" w:rsidRPr="00E76564" w:rsidRDefault="00014586" w:rsidP="006E19E1">
      <w:pPr>
        <w:spacing w:after="0" w:line="240" w:lineRule="auto"/>
        <w:rPr>
          <w:rFonts w:ascii="Times New Roman" w:hAnsi="Times New Roman"/>
          <w:b/>
          <w:sz w:val="26"/>
          <w:szCs w:val="26"/>
          <w:lang w:val="uk-UA"/>
        </w:rPr>
      </w:pPr>
    </w:p>
    <w:p w14:paraId="148C2461" w14:textId="5F5C5FC6" w:rsidR="00014586" w:rsidRPr="00E76564" w:rsidRDefault="00014586" w:rsidP="006E19E1">
      <w:pPr>
        <w:spacing w:after="0" w:line="240" w:lineRule="auto"/>
        <w:rPr>
          <w:rFonts w:ascii="Times New Roman" w:hAnsi="Times New Roman"/>
          <w:b/>
          <w:sz w:val="26"/>
          <w:szCs w:val="26"/>
          <w:lang w:val="uk-UA"/>
        </w:rPr>
      </w:pPr>
    </w:p>
    <w:p w14:paraId="75D31428" w14:textId="77777777" w:rsidR="00014586" w:rsidRPr="00E76564" w:rsidRDefault="00014586" w:rsidP="006E19E1">
      <w:pPr>
        <w:spacing w:after="0" w:line="240" w:lineRule="auto"/>
        <w:rPr>
          <w:rFonts w:ascii="Times New Roman" w:hAnsi="Times New Roman"/>
          <w:b/>
          <w:sz w:val="26"/>
          <w:szCs w:val="26"/>
          <w:lang w:val="uk-UA"/>
        </w:rPr>
      </w:pPr>
    </w:p>
    <w:p w14:paraId="2DF015A7" w14:textId="1C7C4C30" w:rsidR="006E19E1" w:rsidRPr="00E76564" w:rsidRDefault="006E19E1" w:rsidP="006E19E1">
      <w:pPr>
        <w:spacing w:after="0" w:line="240" w:lineRule="auto"/>
        <w:rPr>
          <w:rFonts w:ascii="Times New Roman" w:eastAsia="Times New Roman" w:hAnsi="Times New Roman"/>
          <w:sz w:val="28"/>
          <w:szCs w:val="28"/>
          <w:lang w:val="uk-UA"/>
        </w:rPr>
      </w:pPr>
    </w:p>
    <w:sectPr w:rsidR="006E19E1" w:rsidRPr="00E7656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Segoe UI"/>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17096"/>
    <w:multiLevelType w:val="hybridMultilevel"/>
    <w:tmpl w:val="B686E9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C360107"/>
    <w:multiLevelType w:val="hybridMultilevel"/>
    <w:tmpl w:val="08C27C9A"/>
    <w:lvl w:ilvl="0" w:tplc="1FCA0708">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C9B"/>
    <w:rsid w:val="00014586"/>
    <w:rsid w:val="00077A36"/>
    <w:rsid w:val="000A481B"/>
    <w:rsid w:val="00100019"/>
    <w:rsid w:val="00140EC0"/>
    <w:rsid w:val="00153D95"/>
    <w:rsid w:val="001B5A14"/>
    <w:rsid w:val="002378CF"/>
    <w:rsid w:val="00270B77"/>
    <w:rsid w:val="002E42B5"/>
    <w:rsid w:val="003D4CF4"/>
    <w:rsid w:val="00407D65"/>
    <w:rsid w:val="004C55BA"/>
    <w:rsid w:val="005109CA"/>
    <w:rsid w:val="00587C9B"/>
    <w:rsid w:val="006D4943"/>
    <w:rsid w:val="006E19E1"/>
    <w:rsid w:val="006E6B42"/>
    <w:rsid w:val="006F6268"/>
    <w:rsid w:val="00737C86"/>
    <w:rsid w:val="00757184"/>
    <w:rsid w:val="00852F0A"/>
    <w:rsid w:val="00880C10"/>
    <w:rsid w:val="008D3570"/>
    <w:rsid w:val="009A55FC"/>
    <w:rsid w:val="00AB3AE5"/>
    <w:rsid w:val="00AB4245"/>
    <w:rsid w:val="00AD438F"/>
    <w:rsid w:val="00AF5846"/>
    <w:rsid w:val="00B14BAD"/>
    <w:rsid w:val="00BF5BCD"/>
    <w:rsid w:val="00BF7A73"/>
    <w:rsid w:val="00C260BE"/>
    <w:rsid w:val="00CA78A7"/>
    <w:rsid w:val="00D11419"/>
    <w:rsid w:val="00D30B2D"/>
    <w:rsid w:val="00DC1961"/>
    <w:rsid w:val="00DD3150"/>
    <w:rsid w:val="00E76564"/>
    <w:rsid w:val="00F420C0"/>
    <w:rsid w:val="00F70142"/>
    <w:rsid w:val="00F7067E"/>
    <w:rsid w:val="00F97A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F9976"/>
  <w15:chartTrackingRefBased/>
  <w15:docId w15:val="{08C2E31D-D6F2-45CC-AC02-A1EE60168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019"/>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C260BE"/>
    <w:rPr>
      <w:rFonts w:ascii="Tahoma" w:eastAsiaTheme="minorEastAsia" w:hAnsi="Tahoma" w:cs="Tahoma"/>
      <w:sz w:val="16"/>
      <w:szCs w:val="16"/>
      <w:lang w:val="ru-RU" w:eastAsia="ru-RU"/>
    </w:rPr>
  </w:style>
  <w:style w:type="paragraph" w:styleId="a4">
    <w:name w:val="Balloon Text"/>
    <w:basedOn w:val="a"/>
    <w:link w:val="a3"/>
    <w:uiPriority w:val="99"/>
    <w:semiHidden/>
    <w:unhideWhenUsed/>
    <w:rsid w:val="00C260BE"/>
    <w:pPr>
      <w:spacing w:after="0" w:line="240" w:lineRule="auto"/>
    </w:pPr>
    <w:rPr>
      <w:rFonts w:ascii="Tahoma" w:hAnsi="Tahoma" w:cs="Tahoma"/>
      <w:sz w:val="16"/>
      <w:szCs w:val="16"/>
    </w:rPr>
  </w:style>
  <w:style w:type="paragraph" w:styleId="a5">
    <w:name w:val="No Spacing"/>
    <w:uiPriority w:val="1"/>
    <w:qFormat/>
    <w:rsid w:val="00C260BE"/>
    <w:pPr>
      <w:spacing w:after="0" w:line="240" w:lineRule="auto"/>
    </w:pPr>
    <w:rPr>
      <w:lang w:val="ru-RU"/>
    </w:rPr>
  </w:style>
  <w:style w:type="paragraph" w:customStyle="1" w:styleId="Default">
    <w:name w:val="Default"/>
    <w:uiPriority w:val="99"/>
    <w:semiHidden/>
    <w:rsid w:val="00C260BE"/>
    <w:pPr>
      <w:autoSpaceDE w:val="0"/>
      <w:autoSpaceDN w:val="0"/>
      <w:adjustRightInd w:val="0"/>
      <w:spacing w:after="0" w:line="240" w:lineRule="auto"/>
    </w:pPr>
    <w:rPr>
      <w:rFonts w:ascii="Times New Roman" w:hAnsi="Times New Roman" w:cs="Times New Roman"/>
      <w:color w:val="000000"/>
      <w:sz w:val="24"/>
      <w:szCs w:val="24"/>
      <w:lang w:val="ru-RU"/>
    </w:rPr>
  </w:style>
  <w:style w:type="character" w:styleId="a6">
    <w:name w:val="Hyperlink"/>
    <w:basedOn w:val="a0"/>
    <w:uiPriority w:val="99"/>
    <w:semiHidden/>
    <w:unhideWhenUsed/>
    <w:rsid w:val="00C260BE"/>
    <w:rPr>
      <w:color w:val="0000FF"/>
      <w:u w:val="single"/>
    </w:rPr>
  </w:style>
  <w:style w:type="paragraph" w:customStyle="1" w:styleId="a7">
    <w:name w:val="Нормальний текст"/>
    <w:basedOn w:val="a"/>
    <w:rsid w:val="006F6268"/>
    <w:pPr>
      <w:spacing w:before="120" w:after="0" w:line="240" w:lineRule="auto"/>
      <w:ind w:firstLine="567"/>
    </w:pPr>
    <w:rPr>
      <w:rFonts w:ascii="Antiqua" w:eastAsia="Times New Roman" w:hAnsi="Antiqua" w:cs="Times New Roman"/>
      <w:sz w:val="26"/>
      <w:szCs w:val="20"/>
      <w:lang w:val="uk-UA"/>
    </w:rPr>
  </w:style>
  <w:style w:type="paragraph" w:styleId="a8">
    <w:name w:val="List Paragraph"/>
    <w:basedOn w:val="a"/>
    <w:uiPriority w:val="34"/>
    <w:qFormat/>
    <w:rsid w:val="00F420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820350">
      <w:bodyDiv w:val="1"/>
      <w:marLeft w:val="0"/>
      <w:marRight w:val="0"/>
      <w:marTop w:val="0"/>
      <w:marBottom w:val="0"/>
      <w:divBdr>
        <w:top w:val="none" w:sz="0" w:space="0" w:color="auto"/>
        <w:left w:val="none" w:sz="0" w:space="0" w:color="auto"/>
        <w:bottom w:val="none" w:sz="0" w:space="0" w:color="auto"/>
        <w:right w:val="none" w:sz="0" w:space="0" w:color="auto"/>
      </w:divBdr>
    </w:div>
    <w:div w:id="124598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3881</Words>
  <Characters>22126</Characters>
  <Application>Microsoft Office Word</Application>
  <DocSecurity>0</DocSecurity>
  <Lines>184</Lines>
  <Paragraphs>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Олександра Бондаренко</dc:creator>
  <cp:keywords/>
  <dc:description/>
  <cp:lastModifiedBy>Marina_Rada</cp:lastModifiedBy>
  <cp:revision>2</cp:revision>
  <cp:lastPrinted>2024-07-12T06:22:00Z</cp:lastPrinted>
  <dcterms:created xsi:type="dcterms:W3CDTF">2024-07-18T07:55:00Z</dcterms:created>
  <dcterms:modified xsi:type="dcterms:W3CDTF">2024-07-18T07:55:00Z</dcterms:modified>
</cp:coreProperties>
</file>