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6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12.09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2024 року № 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56/</w:t>
      </w:r>
    </w:p>
    <w:p w:rsidR="00C301F4" w:rsidRPr="00C301F4" w:rsidRDefault="00C301F4" w:rsidP="00C301F4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5"/>
        <w:gridCol w:w="3969"/>
        <w:gridCol w:w="3402"/>
      </w:tblGrid>
      <w:tr w:rsidR="007E45B5" w:rsidRPr="00143187" w:rsidTr="0053765D">
        <w:trPr>
          <w:trHeight w:val="145"/>
          <w:jc w:val="center"/>
        </w:trPr>
        <w:tc>
          <w:tcPr>
            <w:tcW w:w="992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E45B5" w:rsidRPr="00143187" w:rsidRDefault="007E45B5" w:rsidP="00615092">
            <w:pPr>
              <w:spacing w:after="0" w:line="240" w:lineRule="auto"/>
              <w:ind w:hanging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5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69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402" w:type="dxa"/>
          </w:tcPr>
          <w:p w:rsidR="007E45B5" w:rsidRPr="007E45B5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хід виконання депутатських запитів, звернень та рішень сесій Боярської міської ради VІІІ скликання.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Прийнято до відома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звіту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Поліцейського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офіцера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місяців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Прийнято до відома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податк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відмінне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мінімальної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місячної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. м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21.12.2023 №46/2584 «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53765D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widowControl w:val="0"/>
              <w:spacing w:after="0" w:line="240" w:lineRule="auto"/>
              <w:ind w:left="3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дострокове припинення повноважень старости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Княжицького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округу Шевчука О.О. та внесення змін до персонального складу виконавчого комітету Боярської міської ради.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widowControl w:val="0"/>
              <w:spacing w:after="0" w:line="240" w:lineRule="auto"/>
              <w:ind w:left="3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впровадження системи енергетичного менеджменту в Боярській міській територіальній громаді.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Почесний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Антикорупційної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53765D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Комунікаційної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Комплексної програми забезпечення прав дітей «Щаслива дитина – успішна родина» на 2022-2026 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свят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ювілейних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заохочення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заслуги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представницьких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утримання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кладовищ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поховання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окремих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категорій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громадян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Комплексної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профілактики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правопорушень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2022 - 2025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первинної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медико-санітарної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допомоги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озвитку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Лікарня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інтенсивного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ради» на 2021-2025 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внесення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змін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розвитку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функціонування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підтримки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)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Комунального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некомерційного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підприємства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Стоматологічна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поліклініка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Боярської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ради» на 2021-2025 роки. 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містобудівної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загиблих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померлих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Захисників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Захисниць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2022-2024 роки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А 7113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субвенції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гвардії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1509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№ 46/2628 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збільшення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розміру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статутного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капіталу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збільшення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розміру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статутного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капіталу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КП «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Боярка-Водоканал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резервів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наслідків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52/2887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 «БФ «МІСІЯ ХАНСЕНА В УКРАЇНІ»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мереж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житла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»».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Акту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споруд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ДЗО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Віночок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Василя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Погребного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2-А, с.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Тарасівка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району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Забірський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опорний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містяться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Єдиному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державному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реєстрі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16.05.2024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№ 52/2864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ліквідацію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комбінованого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дизельного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генератора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Котигорошко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територіальної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104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45.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територіальної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 124.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сіл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селищ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 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c.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Малютянка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, № 12–А.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Новосілківській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гімназії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наміру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першого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Hlk156220971"/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першого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типу</w:t>
            </w:r>
            <w:bookmarkEnd w:id="0"/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другого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без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аукціону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Примірного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оренди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нерухомого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іншого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окремого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належить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53/3020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автомобіля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VOLVO</w:t>
            </w: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оперативне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53/3021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сім’ям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вразливих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2022-2024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р.р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</w:tcPr>
          <w:p w:rsidR="0053765D" w:rsidRPr="00FC1899" w:rsidRDefault="0053765D" w:rsidP="00DC70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54/3118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 w:rsidRPr="002342A3">
              <w:rPr>
                <w:sz w:val="28"/>
                <w:szCs w:val="28"/>
                <w:lang w:eastAsia="ru-RU"/>
              </w:rPr>
              <w:t>Про визнання автомобілів гуманітарною допомогою та передачу їх набувачу.</w:t>
            </w:r>
          </w:p>
        </w:tc>
        <w:tc>
          <w:tcPr>
            <w:tcW w:w="3402" w:type="dxa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3119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 w:rsidRPr="002342A3">
              <w:rPr>
                <w:sz w:val="28"/>
                <w:szCs w:val="28"/>
                <w:lang w:eastAsia="ru-RU"/>
              </w:rPr>
      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      </w:r>
          </w:p>
        </w:tc>
        <w:tc>
          <w:tcPr>
            <w:tcW w:w="3402" w:type="dxa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</w:rPr>
              <w:t>Виконано</w:t>
            </w:r>
          </w:p>
        </w:tc>
      </w:tr>
      <w:tr w:rsidR="0053765D" w:rsidRPr="0053765D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5376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5" w:type="dxa"/>
          </w:tcPr>
          <w:p w:rsidR="0053765D" w:rsidRPr="0053765D" w:rsidRDefault="0053765D" w:rsidP="00DC701F">
            <w:pPr>
              <w:jc w:val="center"/>
              <w:rPr>
                <w:rFonts w:ascii="Times New Roman" w:hAnsi="Times New Roman" w:cs="Times New Roman"/>
              </w:rPr>
            </w:pPr>
            <w:r w:rsidRPr="00537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54/3120</w:t>
            </w:r>
          </w:p>
        </w:tc>
        <w:tc>
          <w:tcPr>
            <w:tcW w:w="3969" w:type="dxa"/>
            <w:vAlign w:val="center"/>
          </w:tcPr>
          <w:p w:rsidR="0053765D" w:rsidRPr="0053765D" w:rsidRDefault="0053765D" w:rsidP="006150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передачу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міжбюджетного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трансферту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53765D" w:rsidRPr="0053765D" w:rsidRDefault="0053765D" w:rsidP="006150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3121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3122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3123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2342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збільшення розміру статутного капіталу та внесення змін до Статуту КП «БГВУЖКГ».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3124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молодіжної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3125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pStyle w:val="FR4"/>
              <w:ind w:left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Програми розвитку футболу на території </w:t>
            </w:r>
            <w:r w:rsidRPr="002342A3">
              <w:rPr>
                <w:rFonts w:ascii="Times New Roman" w:hAnsi="Times New Roman"/>
                <w:sz w:val="28"/>
                <w:szCs w:val="28"/>
              </w:rPr>
              <w:t>Боярської міської територіальної громади на 2021-2025 роки в новій редакції.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pStyle w:val="FR4"/>
              <w:ind w:left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3126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 (із наступними змінами).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3127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3128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аукціоні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LLE001-UA-20240725-13390.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53765D" w:rsidRPr="00B71806" w:rsidTr="0053765D">
        <w:trPr>
          <w:trHeight w:val="667"/>
          <w:jc w:val="center"/>
        </w:trPr>
        <w:tc>
          <w:tcPr>
            <w:tcW w:w="992" w:type="dxa"/>
            <w:vAlign w:val="center"/>
          </w:tcPr>
          <w:p w:rsidR="0053765D" w:rsidRPr="00470B5A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</w:t>
            </w: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53765D" w:rsidRPr="00B71806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3969" w:type="dxa"/>
            <w:vAlign w:val="center"/>
          </w:tcPr>
          <w:p w:rsidR="0053765D" w:rsidRPr="005A08D8" w:rsidRDefault="0053765D" w:rsidP="00DC701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18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перспективної мережі закладів середньої освіти Боярської міської ради до 2027 року.</w:t>
            </w:r>
          </w:p>
        </w:tc>
        <w:tc>
          <w:tcPr>
            <w:tcW w:w="3402" w:type="dxa"/>
          </w:tcPr>
          <w:p w:rsidR="0053765D" w:rsidRPr="00B71806" w:rsidRDefault="0053765D" w:rsidP="00DC701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B71806" w:rsidTr="0053765D">
        <w:trPr>
          <w:trHeight w:val="784"/>
          <w:jc w:val="center"/>
        </w:trPr>
        <w:tc>
          <w:tcPr>
            <w:tcW w:w="992" w:type="dxa"/>
            <w:vAlign w:val="center"/>
          </w:tcPr>
          <w:p w:rsidR="0053765D" w:rsidRPr="00470B5A" w:rsidRDefault="0053765D" w:rsidP="0053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53765D" w:rsidRPr="00B71806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3969" w:type="dxa"/>
            <w:vAlign w:val="center"/>
          </w:tcPr>
          <w:p w:rsidR="0053765D" w:rsidRPr="00470B5A" w:rsidRDefault="0053765D" w:rsidP="00DC701F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18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детального плану території між вулицями Київська та Гайова в с. Тарасівка Боярської міської територіальної громади Фастівського району Київської області.</w:t>
            </w:r>
          </w:p>
        </w:tc>
        <w:tc>
          <w:tcPr>
            <w:tcW w:w="3402" w:type="dxa"/>
          </w:tcPr>
          <w:p w:rsidR="0053765D" w:rsidRPr="00B71806" w:rsidRDefault="00494505" w:rsidP="00DC701F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  <w:bookmarkStart w:id="1" w:name="_GoBack"/>
            <w:bookmarkEnd w:id="1"/>
          </w:p>
        </w:tc>
      </w:tr>
    </w:tbl>
    <w:p w:rsidR="00615092" w:rsidRDefault="00615092" w:rsidP="00DE7E56"/>
    <w:p w:rsidR="00615092" w:rsidRDefault="00615092" w:rsidP="00DE7E56"/>
    <w:p w:rsidR="00CA410A" w:rsidRPr="00CA410A" w:rsidRDefault="00CA410A" w:rsidP="00DE7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CA410A" w:rsidRPr="00CA410A" w:rsidSect="00615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63"/>
    <w:multiLevelType w:val="multilevel"/>
    <w:tmpl w:val="A0BE2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0576D5"/>
    <w:rsid w:val="00076654"/>
    <w:rsid w:val="000C52A9"/>
    <w:rsid w:val="000D5E20"/>
    <w:rsid w:val="00164E9B"/>
    <w:rsid w:val="00191FC4"/>
    <w:rsid w:val="002161AB"/>
    <w:rsid w:val="002335DC"/>
    <w:rsid w:val="00280746"/>
    <w:rsid w:val="002A7922"/>
    <w:rsid w:val="002F670E"/>
    <w:rsid w:val="00315D21"/>
    <w:rsid w:val="0033531A"/>
    <w:rsid w:val="0035779B"/>
    <w:rsid w:val="00374B8D"/>
    <w:rsid w:val="00381D76"/>
    <w:rsid w:val="0044094E"/>
    <w:rsid w:val="00494505"/>
    <w:rsid w:val="0053765D"/>
    <w:rsid w:val="00563F3F"/>
    <w:rsid w:val="005B5789"/>
    <w:rsid w:val="005E0E99"/>
    <w:rsid w:val="006021CA"/>
    <w:rsid w:val="00615092"/>
    <w:rsid w:val="006173CB"/>
    <w:rsid w:val="006471D1"/>
    <w:rsid w:val="006C0B04"/>
    <w:rsid w:val="006C0CE4"/>
    <w:rsid w:val="006D0AD1"/>
    <w:rsid w:val="00781E65"/>
    <w:rsid w:val="007976FA"/>
    <w:rsid w:val="007A7551"/>
    <w:rsid w:val="007E45B5"/>
    <w:rsid w:val="00867C4A"/>
    <w:rsid w:val="00870ABD"/>
    <w:rsid w:val="008B3AB9"/>
    <w:rsid w:val="008D172B"/>
    <w:rsid w:val="008E2343"/>
    <w:rsid w:val="00971E63"/>
    <w:rsid w:val="009745A5"/>
    <w:rsid w:val="00974690"/>
    <w:rsid w:val="009C1963"/>
    <w:rsid w:val="009F4956"/>
    <w:rsid w:val="00A0367E"/>
    <w:rsid w:val="00A0714A"/>
    <w:rsid w:val="00A52043"/>
    <w:rsid w:val="00AC347D"/>
    <w:rsid w:val="00AD4794"/>
    <w:rsid w:val="00AF1B6A"/>
    <w:rsid w:val="00B1787D"/>
    <w:rsid w:val="00B30DA6"/>
    <w:rsid w:val="00B55735"/>
    <w:rsid w:val="00B646E6"/>
    <w:rsid w:val="00BF1BC1"/>
    <w:rsid w:val="00C301F4"/>
    <w:rsid w:val="00CA410A"/>
    <w:rsid w:val="00CA5E40"/>
    <w:rsid w:val="00CE675E"/>
    <w:rsid w:val="00D00DE5"/>
    <w:rsid w:val="00DA38FD"/>
    <w:rsid w:val="00DD10E5"/>
    <w:rsid w:val="00DE7E56"/>
    <w:rsid w:val="00E703FE"/>
    <w:rsid w:val="00E75BFD"/>
    <w:rsid w:val="00EC0C45"/>
    <w:rsid w:val="00ED3918"/>
    <w:rsid w:val="00F53EE9"/>
    <w:rsid w:val="00FE1D1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756C"/>
  <w15:chartTrackingRefBased/>
  <w15:docId w15:val="{F1CD34CF-81A2-4720-820A-BCEF87B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E45B5"/>
    <w:rPr>
      <w:b/>
      <w:bCs/>
    </w:rPr>
  </w:style>
  <w:style w:type="paragraph" w:styleId="a5">
    <w:name w:val="No Spacing"/>
    <w:uiPriority w:val="1"/>
    <w:qFormat/>
    <w:rsid w:val="007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471D1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56"/>
    <w:rPr>
      <w:rFonts w:ascii="Segoe UI" w:hAnsi="Segoe UI" w:cs="Segoe UI"/>
      <w:sz w:val="18"/>
      <w:szCs w:val="18"/>
      <w:lang w:val="en-US"/>
    </w:rPr>
  </w:style>
  <w:style w:type="paragraph" w:customStyle="1" w:styleId="1">
    <w:name w:val="Абзац списка1"/>
    <w:basedOn w:val="a"/>
    <w:rsid w:val="00D00D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9">
    <w:name w:val="Основний текст_"/>
    <w:basedOn w:val="a0"/>
    <w:link w:val="10"/>
    <w:rsid w:val="00DE7E5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9"/>
    <w:rsid w:val="00DE7E56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FR4">
    <w:name w:val="FR4"/>
    <w:rsid w:val="006150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3</cp:revision>
  <cp:lastPrinted>2024-07-23T08:22:00Z</cp:lastPrinted>
  <dcterms:created xsi:type="dcterms:W3CDTF">2024-09-11T12:30:00Z</dcterms:created>
  <dcterms:modified xsi:type="dcterms:W3CDTF">2024-09-11T12:51:00Z</dcterms:modified>
</cp:coreProperties>
</file>