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80" w:rsidRPr="00DD1B10" w:rsidRDefault="00DA5880" w:rsidP="00DA5880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</w:t>
      </w:r>
      <w:r w:rsidRPr="007B3A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</w:t>
      </w:r>
    </w:p>
    <w:p w:rsidR="00DA5880" w:rsidRPr="007B3AAE" w:rsidRDefault="00DA5880" w:rsidP="00DA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DA5880" w:rsidRPr="007B3AAE" w:rsidRDefault="00DA5880" w:rsidP="00DA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скликання з питань </w:t>
      </w:r>
    </w:p>
    <w:p w:rsidR="00DA5880" w:rsidRPr="005254DB" w:rsidRDefault="00DA5880" w:rsidP="00DA588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соціального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захисту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охорони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здоров'я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учасників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бойових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наслідків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>аварії</w:t>
      </w:r>
      <w:proofErr w:type="spellEnd"/>
      <w:r w:rsidRPr="005254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ЧАЕС</w:t>
      </w:r>
    </w:p>
    <w:p w:rsidR="00DA5880" w:rsidRPr="007B3AAE" w:rsidRDefault="00DA5880" w:rsidP="00DA5880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 р.</w:t>
      </w:r>
    </w:p>
    <w:p w:rsidR="00DA5880" w:rsidRPr="007B3AAE" w:rsidRDefault="00DA5880" w:rsidP="00DA588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DA5880" w:rsidRPr="007B3AAE" w:rsidRDefault="00DA5880" w:rsidP="00DA58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</w:t>
      </w:r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рій Анатолійович –  голова комісії. </w:t>
      </w:r>
    </w:p>
    <w:p w:rsidR="00DA5880" w:rsidRPr="007B3AAE" w:rsidRDefault="00DA5880" w:rsidP="00DA5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DA5880" w:rsidRPr="007B3AAE" w:rsidRDefault="00DA5880" w:rsidP="00DA5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DA5880" w:rsidRPr="007B3AAE" w:rsidRDefault="00DA5880" w:rsidP="00DA5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AAE">
        <w:rPr>
          <w:rFonts w:ascii="Times New Roman" w:hAnsi="Times New Roman" w:cs="Times New Roman"/>
          <w:sz w:val="28"/>
          <w:szCs w:val="28"/>
          <w:lang w:val="uk-UA"/>
        </w:rPr>
        <w:t>Сидор Олег Степанович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5880" w:rsidRPr="007B3AAE" w:rsidRDefault="00DA5880" w:rsidP="00DA58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3AAE">
        <w:rPr>
          <w:rFonts w:ascii="Times New Roman" w:hAnsi="Times New Roman" w:cs="Times New Roman"/>
          <w:sz w:val="28"/>
          <w:szCs w:val="28"/>
          <w:lang w:val="uk-UA"/>
        </w:rPr>
        <w:t>Ірклієнко</w:t>
      </w:r>
      <w:proofErr w:type="spellEnd"/>
      <w:r w:rsidRPr="007B3AAE"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A5880" w:rsidRPr="007B3AAE" w:rsidRDefault="00DA5880" w:rsidP="00DA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p w:rsidR="00DA5880" w:rsidRPr="007B3AAE" w:rsidRDefault="00DA5880" w:rsidP="00DA58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7B3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В.І., Зав’ялова М.І.,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Сафонов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В.М., Петренко Т.М., Лелека О.М., Савчук М.В., Пилипчук Г.С.</w:t>
      </w:r>
      <w:r w:rsidR="004E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4E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Котирло</w:t>
      </w:r>
      <w:proofErr w:type="spellEnd"/>
      <w:r w:rsidR="004E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</w:t>
      </w:r>
    </w:p>
    <w:p w:rsidR="00DA5880" w:rsidRPr="007B3AAE" w:rsidRDefault="00DA5880" w:rsidP="00DA5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10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год. 10 хв.</w:t>
      </w:r>
    </w:p>
    <w:p w:rsidR="00DA5880" w:rsidRPr="00B97E7C" w:rsidRDefault="00DA5880" w:rsidP="00DA5880">
      <w:pPr>
        <w:spacing w:after="120" w:line="240" w:lineRule="auto"/>
        <w:ind w:right="-9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97E7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Слухали: </w:t>
      </w:r>
    </w:p>
    <w:p w:rsidR="00DA5880" w:rsidRDefault="00DA5880" w:rsidP="00DA58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A5880" w:rsidRPr="0095090E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хід виконання депутатських запитів, звернень та рішень сесій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скликання.</w:t>
      </w:r>
    </w:p>
    <w:p w:rsidR="00DA5880" w:rsidRPr="0095090E" w:rsidRDefault="00DA5880" w:rsidP="00DA588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DA5880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утворення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старостинських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округів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затвердження «Положення про старосту Боярської міської ради».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A5880" w:rsidRPr="0095090E" w:rsidRDefault="00DA5880" w:rsidP="00DA588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DA5880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8C6BF2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вступ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Всеукраїнської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асоціації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органів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місцевого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Асоціація</w:t>
      </w:r>
      <w:proofErr w:type="spellEnd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5090E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4E5184">
        <w:rPr>
          <w:rFonts w:ascii="Times New Roman" w:eastAsia="Calibri" w:hAnsi="Times New Roman" w:cs="Times New Roman"/>
          <w:sz w:val="28"/>
          <w:szCs w:val="28"/>
          <w:lang w:val="ru-RU"/>
        </w:rPr>
        <w:t>б’єднаних</w:t>
      </w:r>
      <w:proofErr w:type="spellEnd"/>
      <w:r w:rsidR="004E51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5184">
        <w:rPr>
          <w:rFonts w:ascii="Times New Roman" w:eastAsia="Calibri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="004E51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громад».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A5880" w:rsidRPr="0095090E" w:rsidRDefault="00DA5880" w:rsidP="00DA588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DA5880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8C6BF2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Про уповноваження особи на представництво інтересів (ведення справ) Боярської міської ради в судах України усіх інстанцій.</w:t>
      </w:r>
    </w:p>
    <w:p w:rsidR="004E5184" w:rsidRPr="0095090E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A5880" w:rsidRPr="0095090E" w:rsidRDefault="00DA5880" w:rsidP="00DA588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DA5880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4E5184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Про внесення змін до відомостей до Єдиного державного реєстру юридичних осіб Боярського академічного ліцею «Гармонія» Боярської міської ради.</w:t>
      </w:r>
    </w:p>
    <w:p w:rsidR="00DA5880" w:rsidRPr="0095090E" w:rsidRDefault="004E5184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 w:rsidR="00DA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 w:rsidR="00DA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DA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DA5880" w:rsidRPr="0095090E" w:rsidRDefault="00DA5880" w:rsidP="00DA5880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DA5880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="004E5184"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6. Про внесення змін до видів економічної діяльності (КВЕД) закладів освіти Боярської міської територіальної громади.</w:t>
      </w:r>
    </w:p>
    <w:p w:rsidR="004E5184" w:rsidRDefault="004E5184" w:rsidP="00DA58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E51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доповіла.</w:t>
      </w:r>
    </w:p>
    <w:p w:rsidR="004E5184" w:rsidRPr="0095090E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7. Про надання дозволу на списання основних засобів та інших необоротних матеріальних активів. </w:t>
      </w:r>
    </w:p>
    <w:p w:rsidR="004E5184" w:rsidRDefault="004E5184" w:rsidP="004E51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4E518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Лелека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– доповіла.</w:t>
      </w:r>
    </w:p>
    <w:p w:rsidR="004E5184" w:rsidRPr="0095090E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8. Про запровадження автономної моделі управління та функціонування закладів позашкільної освіти та закладів культури Боярської міської ради.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В.І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4E5184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lastRenderedPageBreak/>
        <w:t xml:space="preserve">9. Про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пасажирського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транспорту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Боярської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громади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на 2021 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рік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новій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редакції</w:t>
      </w:r>
      <w:proofErr w:type="spellEnd"/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 Про затвердження Програми розвитку туризму у Боярській міській територіальній громаді на 2021-2023 роки.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Зав’ялова М.І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11. Про внесення змін до Програми соціальної підтримки учасників антитерористичної операції/операції об’єднаних сил та членів їхніх сімей Боярської міської територіальної громади на 2021рік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внесення змін до рішення сесії Боярської міської ради VIIІ скликання від 26.01.2021 року № 5/81 «Про бюджет Боярської міської територіальної громади на 2021 рік» (нова редакція).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Петренко Т.М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hd w:val="clear" w:color="auto" w:fill="FFFFFF"/>
        <w:spacing w:after="0" w:line="240" w:lineRule="auto"/>
        <w:ind w:left="-426" w:right="-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13.</w:t>
      </w:r>
      <w:r w:rsidRPr="0095090E">
        <w:rPr>
          <w:rFonts w:ascii="Times New Roman" w:eastAsia="Times New Roman" w:hAnsi="Times New Roman" w:cs="Times New Roman"/>
          <w:bCs/>
          <w:color w:val="050505"/>
          <w:sz w:val="20"/>
          <w:szCs w:val="28"/>
          <w:lang w:val="uk-UA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припинення діяльності Комунального некомерційного підприємства «Центр первинної медико-санітарної допомоги Боярської міської ради.</w:t>
      </w:r>
    </w:p>
    <w:p w:rsidR="00DA5880" w:rsidRPr="0095090E" w:rsidRDefault="004E5184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Т.П. – </w:t>
      </w:r>
      <w:r w:rsidRPr="004E51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  <w:r w:rsidR="00DA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hd w:val="clear" w:color="auto" w:fill="FFFFFF"/>
        <w:spacing w:after="0" w:line="240" w:lineRule="auto"/>
        <w:ind w:left="-284" w:right="-14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0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14. 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Муніципальна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Боярсько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ради.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Савчук М.В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 Про  зміну назви та  затвердження Статуту комунального закладу «Спортивний клуб Боярка» Боярської міської ради.</w:t>
      </w:r>
    </w:p>
    <w:p w:rsidR="004E5184" w:rsidRDefault="004E5184" w:rsidP="00DA5880">
      <w:pPr>
        <w:widowControl w:val="0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E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Сафонов</w:t>
      </w:r>
      <w:proofErr w:type="spellEnd"/>
      <w:r w:rsidRPr="004E51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доповів.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передачу лічильників електричної енергії з балансу підприємства КП «Княжичі» Боярської міської ради, КП «Оберіг» Боярської  міської ради на баланс виконавчого комітету Боярської міської ради.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надання згоди на передачу з балансу Комунального підприємства «Княжичі» Боярської міської ради Київської області на баланс Комунального підприємства «Боярка-Водоканал» лічильника електричної енергії.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Котирло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5880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="00DA5880" w:rsidRPr="009509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</w:t>
      </w:r>
    </w:p>
    <w:p w:rsidR="00DA5880" w:rsidRPr="0095090E" w:rsidRDefault="00DA5880" w:rsidP="00DA58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18. Про погодження наміру передати майно комунальної власності Боярської міської територіальної громади в оренду.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19. Про внесення змін до рішення чергової 10 сесії Боярської міської ради </w:t>
      </w:r>
      <w:r w:rsidRPr="0095090E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15 липня 2021 року № 10/714 "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Про визначення належності та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адресою: 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с. Тарасівка,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Шевченка, 11</w:t>
      </w:r>
      <w:r w:rsidRPr="0095090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".</w:t>
      </w:r>
      <w:r w:rsidRPr="00950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20. Про встановлення належності та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права комунальної власності на об’єкт нерухомого майна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адресою: Київська область, Фастівський район,  </w:t>
      </w:r>
      <w:r w:rsidRPr="0095090E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с. Новосілки,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Кучеренка, 43. 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21.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надання згоди на прийняття у комунальну власність Боярської міської ради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квартир № 113 та № 159 у житловому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будинок № 19-А за адресою: Київська область, Фастівський район (раніше Києво-Святошинський), м. Боярка, вул.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Білогородська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22. Про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надання згоди на прийняття у комунальну власність Боярської міської ради</w:t>
      </w:r>
      <w:r w:rsidRPr="0095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квартири № 56 у житловому будинку № 2-А та квартир №№ 3, 21, 28, 36, 47, 105 у житловому будинку № 2-Б 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адресою: Київська область, Фастівський район (раніше Києво-Святошинський), с. Тарасівка, вул. Братів </w:t>
      </w:r>
      <w:proofErr w:type="spellStart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lastRenderedPageBreak/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23. П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створення та затвердження складу </w:t>
      </w:r>
      <w:r w:rsidRPr="009509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постійної комісії із забезпечення реалізації житлових прав громадян. </w:t>
      </w:r>
    </w:p>
    <w:p w:rsidR="00DA5880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4E5184" w:rsidRPr="004E5184" w:rsidRDefault="004E5184" w:rsidP="004E5184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запропонував погодити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до розгляду на сесії.</w:t>
      </w:r>
    </w:p>
    <w:p w:rsidR="004E5184" w:rsidRPr="0095090E" w:rsidRDefault="004E5184" w:rsidP="004E5184">
      <w:pPr>
        <w:spacing w:after="12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Вирішили</w:t>
      </w:r>
      <w:proofErr w:type="spellEnd"/>
      <w:r w:rsidRPr="00A50D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A50DDE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5184" w:rsidRPr="0095090E" w:rsidRDefault="004E5184" w:rsidP="004E5184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Голосували</w:t>
      </w:r>
      <w:proofErr w:type="spellEnd"/>
      <w:r w:rsidRPr="00A50DDE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: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за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4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проти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«0»,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утримались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- 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0</w:t>
      </w:r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», не </w:t>
      </w:r>
      <w:proofErr w:type="spellStart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голосували</w:t>
      </w:r>
      <w:proofErr w:type="spellEnd"/>
      <w:r w:rsidRPr="00931C1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- «0»,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рішення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прийнято</w:t>
      </w:r>
      <w:proofErr w:type="spellEnd"/>
      <w:r w:rsidRPr="00931C1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DA5880" w:rsidRPr="0095090E" w:rsidRDefault="00DA5880" w:rsidP="00DA5880">
      <w:pPr>
        <w:spacing w:after="0"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Порядку</w:t>
      </w:r>
      <w:proofErr w:type="gram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509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</w:t>
      </w: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іру</w:t>
      </w:r>
      <w:proofErr w:type="spellEnd"/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збитків власникам землі  та землекористувачам, розміру безпідставно збережених коштів у вигляді плати за землю, зокрема – у випадку використання земельних ділянок комунальної власності без достатніх правових підстав.</w:t>
      </w:r>
    </w:p>
    <w:p w:rsidR="00DA5880" w:rsidRPr="0095090E" w:rsidRDefault="005F657C" w:rsidP="00DA5880">
      <w:pPr>
        <w:spacing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DA5880" w:rsidRDefault="00DA5880" w:rsidP="00DA58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25. Архітектурні питання. </w:t>
      </w:r>
    </w:p>
    <w:p w:rsidR="005F657C" w:rsidRPr="005F657C" w:rsidRDefault="005F657C" w:rsidP="00DA588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DA5880" w:rsidRPr="0095090E" w:rsidRDefault="00DA5880" w:rsidP="00DA5880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50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26. Земельні питання.</w:t>
      </w:r>
    </w:p>
    <w:p w:rsidR="005F657C" w:rsidRPr="005F657C" w:rsidRDefault="005F657C" w:rsidP="005F657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65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розглядали.</w:t>
      </w:r>
    </w:p>
    <w:p w:rsidR="00DA5880" w:rsidRDefault="00DA5880" w:rsidP="00DA5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5880" w:rsidRPr="007B3AAE" w:rsidRDefault="005F657C" w:rsidP="00DA5880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Комісія закінчила роботу о 11</w:t>
      </w:r>
      <w:r w:rsidR="00DA5880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год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15</w:t>
      </w:r>
      <w:bookmarkStart w:id="0" w:name="_GoBack"/>
      <w:bookmarkEnd w:id="0"/>
      <w:r w:rsidR="00DA5880" w:rsidRPr="007B3AA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DA5880" w:rsidRPr="007B3AAE" w:rsidRDefault="00DA5880" w:rsidP="00DA5880">
      <w:pPr>
        <w:pStyle w:val="a3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A5880" w:rsidRPr="007B3AAE" w:rsidRDefault="00DA5880" w:rsidP="00DA5880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Голова комісії ____________________ / </w:t>
      </w:r>
      <w:proofErr w:type="spellStart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          </w:t>
      </w:r>
    </w:p>
    <w:p w:rsidR="00DA5880" w:rsidRPr="007B3AAE" w:rsidRDefault="00DA5880" w:rsidP="00DA5880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DA5880" w:rsidRPr="007B3AAE" w:rsidRDefault="00DA5880" w:rsidP="00DA5880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3A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Ткаченко І.</w:t>
      </w:r>
      <w:r w:rsidRPr="007B3A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В            </w:t>
      </w:r>
    </w:p>
    <w:p w:rsidR="00DA5880" w:rsidRPr="00217CFF" w:rsidRDefault="00DA5880" w:rsidP="00DA5880">
      <w:pPr>
        <w:rPr>
          <w:sz w:val="26"/>
          <w:szCs w:val="26"/>
          <w:lang w:val="uk-UA"/>
        </w:rPr>
      </w:pPr>
    </w:p>
    <w:p w:rsidR="00DA5880" w:rsidRDefault="00DA5880" w:rsidP="00DA5880"/>
    <w:p w:rsidR="004652CE" w:rsidRDefault="004652CE"/>
    <w:sectPr w:rsidR="004652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80"/>
    <w:rsid w:val="004652CE"/>
    <w:rsid w:val="004E5184"/>
    <w:rsid w:val="005F657C"/>
    <w:rsid w:val="008C6BF2"/>
    <w:rsid w:val="00DA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5C84"/>
  <w15:chartTrackingRefBased/>
  <w15:docId w15:val="{7A0976AC-2059-41DF-9303-F3834F9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8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5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1</cp:revision>
  <dcterms:created xsi:type="dcterms:W3CDTF">2021-10-26T11:52:00Z</dcterms:created>
  <dcterms:modified xsi:type="dcterms:W3CDTF">2021-10-26T12:29:00Z</dcterms:modified>
</cp:coreProperties>
</file>