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1427CE">
        <w:rPr>
          <w:i/>
          <w:lang w:val="uk-UA"/>
        </w:rPr>
        <w:t xml:space="preserve">59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1427CE" w:rsidRDefault="00966597" w:rsidP="00966597">
      <w:pPr>
        <w:jc w:val="right"/>
        <w:rPr>
          <w:i/>
          <w:lang w:val="uk-UA"/>
        </w:rPr>
      </w:pPr>
      <w:r w:rsidRPr="00827014">
        <w:rPr>
          <w:i/>
          <w:lang w:val="en-US"/>
        </w:rPr>
        <w:t>V</w:t>
      </w:r>
      <w:r w:rsidRPr="00827014">
        <w:rPr>
          <w:i/>
        </w:rPr>
        <w:t>І</w:t>
      </w:r>
      <w:r w:rsidRPr="00827014">
        <w:rPr>
          <w:i/>
          <w:lang w:val="en-US"/>
        </w:rPr>
        <w:t>II</w:t>
      </w:r>
      <w:r>
        <w:rPr>
          <w:i/>
        </w:rPr>
        <w:t xml:space="preserve"> </w:t>
      </w:r>
      <w:proofErr w:type="spellStart"/>
      <w:r>
        <w:rPr>
          <w:i/>
        </w:rPr>
        <w:t>скликання</w:t>
      </w:r>
      <w:proofErr w:type="spellEnd"/>
      <w:r>
        <w:rPr>
          <w:i/>
        </w:rPr>
        <w:t xml:space="preserve"> за №</w:t>
      </w:r>
      <w:r w:rsidR="001427CE">
        <w:rPr>
          <w:i/>
          <w:lang w:val="uk-UA"/>
        </w:rPr>
        <w:t>59</w:t>
      </w:r>
      <w:r w:rsidR="001427CE">
        <w:rPr>
          <w:i/>
          <w:lang w:val="en-US"/>
        </w:rPr>
        <w:t>/3329</w:t>
      </w:r>
      <w:r w:rsidR="00B13CB7" w:rsidRPr="00B13CB7">
        <w:rPr>
          <w:i/>
        </w:rPr>
        <w:t xml:space="preserve"> </w:t>
      </w:r>
      <w:proofErr w:type="spellStart"/>
      <w:r w:rsidRPr="00827014">
        <w:rPr>
          <w:i/>
        </w:rPr>
        <w:t>від</w:t>
      </w:r>
      <w:proofErr w:type="spellEnd"/>
      <w:r w:rsidRPr="00827014">
        <w:rPr>
          <w:i/>
        </w:rPr>
        <w:t xml:space="preserve"> </w:t>
      </w:r>
      <w:r w:rsidR="001427CE">
        <w:rPr>
          <w:i/>
          <w:lang w:val="uk-UA"/>
        </w:rPr>
        <w:t>21.11.2024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4D0B25" w:rsidRDefault="004D0B25" w:rsidP="004D0B2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розвитку міжнародного співробітництва та міжрегіональної співпраці Боярської міської територіальної громади</w:t>
      </w:r>
    </w:p>
    <w:p w:rsidR="00453565" w:rsidRPr="00524C31" w:rsidRDefault="00D22784" w:rsidP="004D0B25">
      <w:pPr>
        <w:pStyle w:val="FR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53565" w:rsidRPr="00524C3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453565" w:rsidRDefault="00453565" w:rsidP="004D0B2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CF0149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Боярка-2024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4D0B25">
              <w:rPr>
                <w:sz w:val="28"/>
                <w:szCs w:val="28"/>
                <w:lang w:val="uk-UA" w:eastAsia="uk-UA"/>
              </w:rPr>
              <w:t>4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534CA1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="00534CA1">
              <w:rPr>
                <w:sz w:val="28"/>
                <w:szCs w:val="28"/>
                <w:lang w:val="uk-UA" w:eastAsia="uk-UA"/>
              </w:rPr>
              <w:t xml:space="preserve">: </w:t>
            </w:r>
            <w:r w:rsidR="00534CA1" w:rsidRPr="00534CA1">
              <w:rPr>
                <w:b/>
                <w:sz w:val="28"/>
                <w:szCs w:val="28"/>
                <w:lang w:val="uk-UA" w:eastAsia="uk-UA"/>
              </w:rPr>
              <w:t>141</w:t>
            </w:r>
            <w:r w:rsidR="00500E2D" w:rsidRPr="00534CA1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Pr="00534CA1">
              <w:rPr>
                <w:b/>
                <w:sz w:val="28"/>
                <w:szCs w:val="28"/>
                <w:lang w:eastAsia="uk-UA"/>
              </w:rPr>
              <w:t>00,00 грн</w:t>
            </w:r>
            <w:r w:rsidRPr="0082139D">
              <w:rPr>
                <w:sz w:val="28"/>
                <w:szCs w:val="28"/>
                <w:lang w:eastAsia="uk-UA"/>
              </w:rPr>
              <w:t>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34CA1" w:rsidRPr="00534CA1">
              <w:rPr>
                <w:b/>
                <w:sz w:val="28"/>
                <w:szCs w:val="28"/>
                <w:lang w:val="uk-UA" w:eastAsia="uk-UA"/>
              </w:rPr>
              <w:t>141</w:t>
            </w:r>
            <w:r w:rsidR="00500E2D" w:rsidRPr="00534CA1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Pr="00534CA1">
              <w:rPr>
                <w:b/>
                <w:sz w:val="28"/>
                <w:szCs w:val="28"/>
                <w:lang w:eastAsia="uk-UA"/>
              </w:rPr>
              <w:t>00,00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Pr="004D0B25" w:rsidRDefault="004D0B25" w:rsidP="004D0B25">
      <w:pPr>
        <w:ind w:firstLine="708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Програма розвитку міжнародного співробітництва та міжнародної співпраці на 2024 рік розроблена відповідно  до: Законів України «Про місцеве самоврядування в Україні», « Про засади внутрішньої і зовнішньої політики», «Про міжнародні договори в Україні», Стратегії Сталого розвитку України до 2023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4D0B25" w:rsidRDefault="004D0B25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4210E" w:rsidRDefault="00C4210E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lastRenderedPageBreak/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представниками міжнародної спільноти. 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10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(десять) міст – побратимів, тривають перемовини з розширення переліку міст для подальшого заключення Договорів (Угод) про дружбу і партнерські відносини.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2013 року місто Боярка має Угоду про співпрацю з селищем </w:t>
      </w:r>
      <w:proofErr w:type="spellStart"/>
      <w:r>
        <w:rPr>
          <w:rStyle w:val="a3"/>
          <w:b w:val="0"/>
          <w:sz w:val="28"/>
          <w:szCs w:val="28"/>
          <w:lang w:val="uk-UA"/>
        </w:rPr>
        <w:t>Бзіни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(Словаччина), у вересні 2019 року було підписано дві Угоди про співпрацю з містами </w:t>
      </w:r>
      <w:proofErr w:type="spellStart"/>
      <w:r>
        <w:rPr>
          <w:rStyle w:val="a3"/>
          <w:b w:val="0"/>
          <w:sz w:val="28"/>
          <w:szCs w:val="28"/>
          <w:lang w:val="uk-UA"/>
        </w:rPr>
        <w:t>Мартвілі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та </w:t>
      </w:r>
      <w:proofErr w:type="spellStart"/>
      <w:r>
        <w:rPr>
          <w:rStyle w:val="a3"/>
          <w:b w:val="0"/>
          <w:sz w:val="28"/>
          <w:szCs w:val="28"/>
          <w:lang w:val="uk-UA"/>
        </w:rPr>
        <w:t>Озурґеті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(Грузія). Протягом 2022-2023 років перелік міст – побратимів Боярської громади  було збільшено на 6 (шість) міжнародних </w:t>
      </w:r>
      <w:r w:rsidR="003E785F">
        <w:rPr>
          <w:rStyle w:val="a3"/>
          <w:b w:val="0"/>
          <w:sz w:val="28"/>
          <w:szCs w:val="28"/>
          <w:lang w:val="uk-UA"/>
        </w:rPr>
        <w:t>громад-</w:t>
      </w:r>
      <w:r>
        <w:rPr>
          <w:rStyle w:val="a3"/>
          <w:b w:val="0"/>
          <w:sz w:val="28"/>
          <w:szCs w:val="28"/>
          <w:lang w:val="uk-UA"/>
        </w:rPr>
        <w:t>партнерів з країн Польща, Литва, Латвія, Італія.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Упродовж 2022-2023 років представники міст – побратимів Устка(Польща),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Ґміна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b w:val="0"/>
          <w:sz w:val="28"/>
          <w:szCs w:val="28"/>
          <w:lang w:val="uk-UA"/>
        </w:rPr>
        <w:t>Чарнкув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 Литва),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(Латвія) неодноразово </w:t>
      </w:r>
      <w:r w:rsidR="003E785F">
        <w:rPr>
          <w:rStyle w:val="a3"/>
          <w:b w:val="0"/>
          <w:sz w:val="28"/>
          <w:szCs w:val="28"/>
          <w:lang w:val="uk-UA"/>
        </w:rPr>
        <w:t>надавали гуманітарну допомогу</w:t>
      </w:r>
      <w:r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 w:rsidR="003E785F">
        <w:rPr>
          <w:rStyle w:val="a3"/>
          <w:b w:val="0"/>
          <w:sz w:val="28"/>
          <w:szCs w:val="28"/>
          <w:lang w:val="uk-UA"/>
        </w:rPr>
        <w:t>. Завдяки тісній співпраці,</w:t>
      </w:r>
      <w:r>
        <w:rPr>
          <w:rStyle w:val="a3"/>
          <w:b w:val="0"/>
          <w:sz w:val="28"/>
          <w:szCs w:val="28"/>
          <w:lang w:val="uk-UA"/>
        </w:rPr>
        <w:t xml:space="preserve"> багаторазовим перемовинам </w:t>
      </w:r>
      <w:r w:rsidR="003E785F">
        <w:rPr>
          <w:rStyle w:val="a3"/>
          <w:b w:val="0"/>
          <w:sz w:val="28"/>
          <w:szCs w:val="28"/>
          <w:lang w:val="uk-UA"/>
        </w:rPr>
        <w:t xml:space="preserve">у вигляді онлайн зустрічей </w:t>
      </w:r>
      <w:r>
        <w:rPr>
          <w:rStyle w:val="a3"/>
          <w:b w:val="0"/>
          <w:sz w:val="28"/>
          <w:szCs w:val="28"/>
          <w:lang w:val="uk-UA"/>
        </w:rPr>
        <w:t xml:space="preserve">на рівні керівництва громад, було організовано надання </w:t>
      </w:r>
      <w:r w:rsidR="003E785F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 xml:space="preserve">допомоги у вигляді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 xml:space="preserve">сміттєвозів, пожежного автомобіля, шкільного автобусу,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>легкових автомобілів тощо. Перемовини з подальшої підтримки комунальною технікою для потреб Боярської громади з боку іноземних партнерів тривають.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 рамках домовленостей з міжнародним  партнерами д</w:t>
      </w:r>
      <w:r w:rsidR="00325CD9">
        <w:rPr>
          <w:rStyle w:val="a3"/>
          <w:b w:val="0"/>
          <w:sz w:val="28"/>
          <w:szCs w:val="28"/>
          <w:lang w:val="uk-UA"/>
        </w:rPr>
        <w:t xml:space="preserve">вічі за 2022-2023 роки громади міст – побратимів </w:t>
      </w:r>
      <w:r w:rsidR="003E785F">
        <w:rPr>
          <w:rStyle w:val="a3"/>
          <w:b w:val="0"/>
          <w:sz w:val="28"/>
          <w:szCs w:val="28"/>
          <w:lang w:val="uk-UA"/>
        </w:rPr>
        <w:t>Устка(Польща) та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 w:rsidR="00325CD9">
        <w:rPr>
          <w:rStyle w:val="a3"/>
          <w:b w:val="0"/>
          <w:sz w:val="28"/>
          <w:szCs w:val="28"/>
          <w:lang w:val="uk-UA"/>
        </w:rPr>
        <w:t>Бзіни</w:t>
      </w:r>
      <w:proofErr w:type="spellEnd"/>
      <w:r w:rsidR="00325CD9">
        <w:rPr>
          <w:rStyle w:val="a3"/>
          <w:b w:val="0"/>
          <w:sz w:val="28"/>
          <w:szCs w:val="28"/>
          <w:lang w:val="uk-UA"/>
        </w:rPr>
        <w:t xml:space="preserve">(Словаччина) приймали на відпочинок дітей з числа військовослужбовців, дітей загиблих, зниклих </w:t>
      </w:r>
      <w:proofErr w:type="spellStart"/>
      <w:r w:rsidR="00325CD9">
        <w:rPr>
          <w:rStyle w:val="a3"/>
          <w:b w:val="0"/>
          <w:sz w:val="28"/>
          <w:szCs w:val="28"/>
          <w:lang w:val="uk-UA"/>
        </w:rPr>
        <w:t>безвісти,внутрішньопереміщених</w:t>
      </w:r>
      <w:proofErr w:type="spellEnd"/>
      <w:r w:rsidR="00325CD9">
        <w:rPr>
          <w:rStyle w:val="a3"/>
          <w:b w:val="0"/>
          <w:sz w:val="28"/>
          <w:szCs w:val="28"/>
          <w:lang w:val="uk-UA"/>
        </w:rPr>
        <w:t xml:space="preserve"> осіб</w:t>
      </w:r>
      <w:r>
        <w:rPr>
          <w:rStyle w:val="a3"/>
          <w:b w:val="0"/>
          <w:sz w:val="28"/>
          <w:szCs w:val="28"/>
          <w:lang w:val="uk-UA"/>
        </w:rPr>
        <w:t xml:space="preserve">. У 2023 році до цих громад доєдналися </w:t>
      </w:r>
      <w:proofErr w:type="spellStart"/>
      <w:r>
        <w:rPr>
          <w:rStyle w:val="a3"/>
          <w:b w:val="0"/>
          <w:sz w:val="28"/>
          <w:szCs w:val="28"/>
          <w:lang w:val="uk-UA"/>
        </w:rPr>
        <w:t>Джовінаццо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(Італія),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(Литва),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(Латвія). 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організації співпраці громад протягом 2023 року було організовано безкоштовний відпочинок з повним пансіоном перебування за </w:t>
      </w:r>
      <w:r>
        <w:rPr>
          <w:rStyle w:val="a3"/>
          <w:b w:val="0"/>
          <w:sz w:val="28"/>
          <w:szCs w:val="28"/>
          <w:lang w:val="uk-UA"/>
        </w:rPr>
        <w:lastRenderedPageBreak/>
        <w:t>рахунок міжнародних партнерів у європейських містах для 122(сто двадцять два) дітей з Боярської громади та 26(двадцять шість) супроводжуючих для них.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Окремо додатково організовано фінансову  підтримку у вигляді 5000 (п’ять тисяч) євро від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Дуе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(Франція), яке має партнерські відносини з містом-побратимом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. Завдяки цим коштам реалізовано </w:t>
      </w:r>
      <w:proofErr w:type="spellStart"/>
      <w:r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з інклюзивного простору для Боярської молодіжного центру в </w:t>
      </w:r>
      <w:proofErr w:type="spellStart"/>
      <w:r>
        <w:rPr>
          <w:rStyle w:val="a3"/>
          <w:b w:val="0"/>
          <w:sz w:val="28"/>
          <w:szCs w:val="28"/>
          <w:lang w:val="uk-UA"/>
        </w:rPr>
        <w:t>м.Боярка</w:t>
      </w:r>
      <w:proofErr w:type="spellEnd"/>
      <w:r>
        <w:rPr>
          <w:rStyle w:val="a3"/>
          <w:b w:val="0"/>
          <w:sz w:val="28"/>
          <w:szCs w:val="28"/>
          <w:lang w:val="uk-UA"/>
        </w:rPr>
        <w:t>, вул.Мазепи,26.</w:t>
      </w:r>
    </w:p>
    <w:p w:rsidR="003E785F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Також громада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(Латвія) підготувала фінансову допомогу у вигляді 100 000 (ста тисяч) євро на реконструкцію та благоустрій території комунальної установи «Центр надання соціальних послуг</w:t>
      </w:r>
      <w:r w:rsidR="003E785F">
        <w:rPr>
          <w:rStyle w:val="a3"/>
          <w:b w:val="0"/>
          <w:sz w:val="28"/>
          <w:szCs w:val="28"/>
          <w:lang w:val="uk-UA"/>
        </w:rPr>
        <w:t xml:space="preserve"> Боярської міської ради». Наразі розроблено </w:t>
      </w:r>
      <w:proofErr w:type="spellStart"/>
      <w:r w:rsidR="003E785F"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 w:rsidR="003E785F">
        <w:rPr>
          <w:rStyle w:val="a3"/>
          <w:b w:val="0"/>
          <w:sz w:val="28"/>
          <w:szCs w:val="28"/>
          <w:lang w:val="uk-UA"/>
        </w:rPr>
        <w:t xml:space="preserve"> та готуються документи для отримання фінансової допомоги від міста – партнера. </w:t>
      </w:r>
    </w:p>
    <w:p w:rsidR="003E785F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співпраці, перемовинам з керівництвом та представниками депутатського корпусу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(Литва) було втілено </w:t>
      </w:r>
      <w:proofErr w:type="spellStart"/>
      <w:r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із заміни пошкоджених вікон у приміщенні закладу освіти у селі Княжичі, що постраждав від наслідків військових дій з боку агресора.   </w:t>
      </w:r>
    </w:p>
    <w:p w:rsidR="003814CD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 рамках </w:t>
      </w:r>
      <w:r w:rsidR="003814CD">
        <w:rPr>
          <w:rStyle w:val="a3"/>
          <w:b w:val="0"/>
          <w:sz w:val="28"/>
          <w:szCs w:val="28"/>
          <w:lang w:val="uk-UA"/>
        </w:rPr>
        <w:t xml:space="preserve">розширення </w:t>
      </w:r>
      <w:r>
        <w:rPr>
          <w:rStyle w:val="a3"/>
          <w:b w:val="0"/>
          <w:sz w:val="28"/>
          <w:szCs w:val="28"/>
          <w:lang w:val="uk-UA"/>
        </w:rPr>
        <w:t>міжнародної співпраці</w:t>
      </w:r>
      <w:r w:rsidR="003814CD">
        <w:rPr>
          <w:rStyle w:val="a3"/>
          <w:b w:val="0"/>
          <w:sz w:val="28"/>
          <w:szCs w:val="28"/>
          <w:lang w:val="uk-UA"/>
        </w:rPr>
        <w:t xml:space="preserve"> протягом 2023 року було підготовлено 160 (сто шістдесят)листів – пропозицій, а також більше 130(сто тридцять) листів на громади – партнери. Окремо організовано та проведено більше 20 (двадцяти)онлайн зустрічі на платформі </w:t>
      </w:r>
      <w:r w:rsidR="003814CD">
        <w:rPr>
          <w:rStyle w:val="a3"/>
          <w:b w:val="0"/>
          <w:sz w:val="28"/>
          <w:szCs w:val="28"/>
          <w:lang w:val="en-US"/>
        </w:rPr>
        <w:t>ZOOM</w:t>
      </w:r>
      <w:r w:rsidR="003814CD">
        <w:rPr>
          <w:rStyle w:val="a3"/>
          <w:b w:val="0"/>
          <w:sz w:val="28"/>
          <w:szCs w:val="28"/>
          <w:lang w:val="uk-UA"/>
        </w:rPr>
        <w:t xml:space="preserve"> за участю керівництва громади та представників керівного складу міст – побратимів.</w:t>
      </w:r>
    </w:p>
    <w:p w:rsidR="003E785F" w:rsidRDefault="003814C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545169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підтримки, обміну досвідом, </w:t>
      </w:r>
      <w:r w:rsidR="00545169">
        <w:rPr>
          <w:rStyle w:val="a3"/>
          <w:b w:val="0"/>
          <w:sz w:val="28"/>
          <w:szCs w:val="28"/>
          <w:lang w:val="uk-UA"/>
        </w:rPr>
        <w:t>участі у спортивних та культурних заходах іноземних партнерів представників освітніх та спортивних комунальних закладів громади, постійно здійснюється комунікація та онлайн спілкування(листування) з європейською спільнотою на різних рівнях. Завдяки реалізації Програми можлива подальша ефективна робота з міжнародного співробітництва.</w:t>
      </w:r>
    </w:p>
    <w:p w:rsidR="001E6FE9" w:rsidRDefault="003E785F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і заходи з реалізації Програми розвитку міжнародного співробітництва та міжнародної співпраці Боярської міської територіальної громади на 2024 рік подано у Додатку 1 до П</w:t>
      </w:r>
      <w:r w:rsidR="007562B8">
        <w:rPr>
          <w:sz w:val="28"/>
          <w:szCs w:val="28"/>
          <w:lang w:val="uk-UA"/>
        </w:rPr>
        <w:t>рограми на 3</w:t>
      </w:r>
      <w:r>
        <w:rPr>
          <w:sz w:val="28"/>
          <w:szCs w:val="28"/>
          <w:lang w:val="uk-UA"/>
        </w:rPr>
        <w:t xml:space="preserve">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545169" w:rsidRDefault="00545169" w:rsidP="00545169">
      <w:pPr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lastRenderedPageBreak/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2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545169">
        <w:rPr>
          <w:color w:val="000000"/>
          <w:sz w:val="28"/>
          <w:szCs w:val="28"/>
          <w:lang w:val="uk-UA" w:eastAsia="uk-UA"/>
        </w:rPr>
        <w:t xml:space="preserve"> на 1 аркуші.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FC0E6A" w:rsidRDefault="00FC0E6A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lastRenderedPageBreak/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390799">
        <w:rPr>
          <w:sz w:val="28"/>
          <w:szCs w:val="28"/>
          <w:lang w:val="uk-UA" w:eastAsia="zh-CN"/>
        </w:rPr>
        <w:t>перший заступник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сектор організаційної роботи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500E2D">
        <w:rPr>
          <w:lang w:val="uk-UA"/>
        </w:rPr>
        <w:t xml:space="preserve">  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міжнародного співробітництва та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BA6C60">
        <w:rPr>
          <w:lang w:val="uk-UA"/>
        </w:rPr>
        <w:t xml:space="preserve">міжрегіональної співпраці Боярської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міської територіальної громади на 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                        </w:t>
      </w:r>
      <w:r w:rsidR="00BA6C60">
        <w:rPr>
          <w:lang w:val="uk-UA"/>
        </w:rPr>
        <w:t>2024рік</w:t>
      </w:r>
      <w:r>
        <w:rPr>
          <w:lang w:val="uk-UA"/>
        </w:rPr>
        <w:t>,</w:t>
      </w:r>
      <w:r w:rsidR="00B13CB7" w:rsidRP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534CA1">
        <w:rPr>
          <w:lang w:val="uk-UA"/>
        </w:rPr>
        <w:t xml:space="preserve">                               </w:t>
      </w:r>
      <w:r w:rsidR="005A2992">
        <w:rPr>
          <w:lang w:val="uk-UA"/>
        </w:rPr>
        <w:t xml:space="preserve">59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5A2992">
        <w:rPr>
          <w:lang w:val="uk-UA"/>
        </w:rPr>
        <w:t xml:space="preserve">                             </w:t>
      </w:r>
      <w:r w:rsidRPr="009B570D">
        <w:rPr>
          <w:lang w:val="uk-UA"/>
        </w:rPr>
        <w:t>№</w:t>
      </w:r>
      <w:r w:rsidR="005A2992">
        <w:rPr>
          <w:lang w:val="uk-UA"/>
        </w:rPr>
        <w:t>59</w:t>
      </w:r>
      <w:r w:rsidR="005A2992" w:rsidRPr="005A2992">
        <w:rPr>
          <w:lang w:val="uk-UA"/>
        </w:rPr>
        <w:t xml:space="preserve">/3329 </w:t>
      </w:r>
      <w:r>
        <w:rPr>
          <w:lang w:val="uk-UA"/>
        </w:rPr>
        <w:t>від</w:t>
      </w:r>
      <w:r w:rsidR="005A2992">
        <w:rPr>
          <w:lang w:val="uk-UA"/>
        </w:rPr>
        <w:t>21.11.2024</w:t>
      </w:r>
      <w:r w:rsidR="001953EE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Default="00BA6C60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Заходи з розвитку міжнародного співробітництва та міжрегіональної співпраці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Боярської міської територіальної громади на 2024 рік</w:t>
      </w:r>
    </w:p>
    <w:p w:rsidR="00500E2D" w:rsidRDefault="00500E2D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9"/>
        <w:gridCol w:w="1266"/>
        <w:gridCol w:w="1597"/>
        <w:gridCol w:w="1884"/>
        <w:gridCol w:w="2229"/>
      </w:tblGrid>
      <w:tr w:rsidR="00FE2F04" w:rsidTr="00FE2F04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6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597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Орієнтовні обсяги фінансування на 2024 рік</w:t>
            </w:r>
          </w:p>
        </w:tc>
        <w:tc>
          <w:tcPr>
            <w:tcW w:w="222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FE2F04" w:rsidTr="000B1DF2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 та іноземних делегацій в заходах, що проводяться в Боярській громаді, а саме</w:t>
            </w:r>
            <w:r w:rsidR="00D22784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266" w:type="dxa"/>
            <w:vMerge w:val="restart"/>
          </w:tcPr>
          <w:p w:rsidR="00DB1E97" w:rsidRPr="00DB1E97" w:rsidRDefault="00DB1E97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7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534CA1" w:rsidP="00BA6C60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90</w:t>
            </w:r>
            <w:r w:rsidR="00DB1E97" w:rsidRPr="00D22784">
              <w:rPr>
                <w:b/>
                <w:color w:val="000000"/>
                <w:lang w:val="uk-UA" w:eastAsia="uk-UA"/>
              </w:rPr>
              <w:t> 100,00 грн</w:t>
            </w:r>
          </w:p>
        </w:tc>
        <w:tc>
          <w:tcPr>
            <w:tcW w:w="2229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3 (трьох)представників від кожного міста партнера тривалістю 3 доби </w:t>
            </w:r>
          </w:p>
        </w:tc>
      </w:tr>
      <w:tr w:rsidR="00FE2F04" w:rsidTr="00500E2D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7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4" w:type="dxa"/>
          </w:tcPr>
          <w:p w:rsidR="00DB1E97" w:rsidRPr="00DB1E97" w:rsidRDefault="00534CA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9 600</w:t>
            </w:r>
            <w:r w:rsidR="00DB1E97">
              <w:rPr>
                <w:color w:val="000000"/>
                <w:lang w:val="uk-UA" w:eastAsia="uk-UA"/>
              </w:rPr>
              <w:t>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0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6" w:type="dxa"/>
          </w:tcPr>
          <w:p w:rsidR="00DB1E97" w:rsidRPr="00DB1E97" w:rsidRDefault="00534CA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80500</w:t>
            </w:r>
            <w:r w:rsidR="00DB1E97">
              <w:rPr>
                <w:color w:val="000000"/>
                <w:lang w:val="uk-UA" w:eastAsia="uk-UA"/>
              </w:rPr>
              <w:t>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0B1DF2" w:rsidRPr="001427CE" w:rsidTr="00FE2F04">
        <w:tc>
          <w:tcPr>
            <w:tcW w:w="2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участі делегацій міської громади(посадових осіб виконавчого комітету та депутатського корпусу Боярської міської ради)у міжнародних форумах, конференціях, зустрічах, культурно-спортивних заходах за кордоном і в Україні</w:t>
            </w:r>
          </w:p>
        </w:tc>
        <w:tc>
          <w:tcPr>
            <w:tcW w:w="1266" w:type="dxa"/>
          </w:tcPr>
          <w:p w:rsidR="00D22784" w:rsidRPr="00DB1E97" w:rsidRDefault="00D22784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D22784" w:rsidRDefault="00D22784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D22784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за кордоном, обмін досвідом, організація надання допомоги, домовленості щодо втілення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66" w:type="dxa"/>
          </w:tcPr>
          <w:p w:rsidR="00310CC8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66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0B1DF2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0B1DF2" w:rsidRDefault="000B1DF2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Організаційне забезпечення візитів представників делегацій міст-побратимів</w:t>
            </w:r>
            <w:r w:rsidR="00500E2D">
              <w:rPr>
                <w:color w:val="000000"/>
                <w:lang w:val="uk-UA" w:eastAsia="uk-UA"/>
              </w:rPr>
              <w:t xml:space="preserve">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66" w:type="dxa"/>
          </w:tcPr>
          <w:p w:rsidR="000B1DF2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Default="00500E2D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</w:tc>
      </w:tr>
      <w:tr w:rsidR="00500E2D" w:rsidTr="00FE2F04">
        <w:tc>
          <w:tcPr>
            <w:tcW w:w="2884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вітання міст-побратимів з нагоди державних свят, Днів міст(громад) 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500E2D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коштів міжнародної допомоги для потреб Боярської громади </w:t>
            </w:r>
          </w:p>
        </w:tc>
        <w:tc>
          <w:tcPr>
            <w:tcW w:w="1266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FE2F04" w:rsidTr="00FE2F04">
        <w:tc>
          <w:tcPr>
            <w:tcW w:w="2884" w:type="dxa"/>
          </w:tcPr>
          <w:p w:rsidR="00FE2F04" w:rsidRDefault="00FE2F0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забезпечення сувенірною продукцією та пам’ятними подарунками  представників делегацій від Боярської громади для міжнародних партнерів </w:t>
            </w:r>
            <w:r w:rsidR="00500E2D">
              <w:rPr>
                <w:color w:val="000000"/>
                <w:lang w:val="uk-UA" w:eastAsia="uk-UA"/>
              </w:rPr>
              <w:t>відповідно п</w:t>
            </w:r>
            <w:r>
              <w:rPr>
                <w:color w:val="000000"/>
                <w:lang w:val="uk-UA" w:eastAsia="uk-UA"/>
              </w:rPr>
              <w:t xml:space="preserve">ротокольного етикету </w:t>
            </w:r>
            <w:r w:rsidR="00500E2D">
              <w:rPr>
                <w:color w:val="000000"/>
                <w:lang w:val="uk-UA" w:eastAsia="uk-UA"/>
              </w:rPr>
              <w:t xml:space="preserve">з </w:t>
            </w:r>
            <w:r>
              <w:rPr>
                <w:color w:val="000000"/>
                <w:lang w:val="uk-UA" w:eastAsia="uk-UA"/>
              </w:rPr>
              <w:t>міжнародної співпраці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Посилення співпраці з міжнародними партнерами</w:t>
            </w:r>
            <w:r w:rsidR="00500E2D">
              <w:rPr>
                <w:color w:val="000000"/>
                <w:lang w:val="uk-UA" w:eastAsia="uk-UA"/>
              </w:rPr>
              <w:t>, формування позитивного іміджу громади</w:t>
            </w: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</w:t>
            </w:r>
            <w:r w:rsidR="00D22784">
              <w:rPr>
                <w:color w:val="000000"/>
                <w:lang w:val="uk-UA" w:eastAsia="uk-UA"/>
              </w:rPr>
              <w:t>н</w:t>
            </w:r>
            <w:r>
              <w:rPr>
                <w:color w:val="000000"/>
                <w:lang w:val="uk-UA" w:eastAsia="uk-UA"/>
              </w:rPr>
              <w:t xml:space="preserve">я мовного супроводу </w:t>
            </w:r>
            <w:r w:rsidR="00D22784">
              <w:rPr>
                <w:color w:val="000000"/>
                <w:lang w:val="uk-UA" w:eastAsia="uk-UA"/>
              </w:rPr>
              <w:t xml:space="preserve">міжнародних зустрічей, заходів, онлайн заходів в </w:t>
            </w:r>
            <w:proofErr w:type="spellStart"/>
            <w:r w:rsidR="00D22784">
              <w:rPr>
                <w:color w:val="000000"/>
                <w:lang w:val="uk-UA" w:eastAsia="uk-UA"/>
              </w:rPr>
              <w:t>т.ч</w:t>
            </w:r>
            <w:proofErr w:type="spellEnd"/>
            <w:r w:rsidR="00D22784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66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31 200,00 грн</w:t>
            </w:r>
          </w:p>
        </w:tc>
        <w:tc>
          <w:tcPr>
            <w:tcW w:w="2229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DB1E97" w:rsidRPr="00DB1E97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FE2F04" w:rsidRPr="001427CE" w:rsidTr="00FE2F04">
        <w:tc>
          <w:tcPr>
            <w:tcW w:w="2884" w:type="dxa"/>
          </w:tcPr>
          <w:p w:rsidR="00DB1E97" w:rsidRPr="00DB1E97" w:rsidRDefault="00D2278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Здійснення поштових витрат за кордон, відправка документів (Договори, Угоди, зміни до них, </w:t>
            </w:r>
            <w:proofErr w:type="spellStart"/>
            <w:r>
              <w:rPr>
                <w:color w:val="000000"/>
                <w:lang w:val="uk-UA" w:eastAsia="uk-UA"/>
              </w:rPr>
              <w:t>проєкти</w:t>
            </w:r>
            <w:proofErr w:type="spellEnd"/>
            <w:r>
              <w:rPr>
                <w:color w:val="000000"/>
                <w:lang w:val="uk-UA" w:eastAsia="uk-UA"/>
              </w:rPr>
              <w:t xml:space="preserve"> Програм, сувенірна продукція)</w:t>
            </w:r>
          </w:p>
        </w:tc>
        <w:tc>
          <w:tcPr>
            <w:tcW w:w="1266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20 000,00 грн</w:t>
            </w:r>
          </w:p>
        </w:tc>
        <w:tc>
          <w:tcPr>
            <w:tcW w:w="2229" w:type="dxa"/>
          </w:tcPr>
          <w:p w:rsidR="00DB1E97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Укладанн</w:t>
            </w:r>
            <w:r w:rsidR="00D22784">
              <w:rPr>
                <w:color w:val="000000"/>
                <w:lang w:val="uk-UA" w:eastAsia="uk-UA"/>
              </w:rPr>
              <w:t xml:space="preserve">я Договорів, Угод, Меморандумів про співпрацю, домовленості щодо втілення спільних </w:t>
            </w:r>
            <w:proofErr w:type="spellStart"/>
            <w:r w:rsidR="00D22784">
              <w:rPr>
                <w:color w:val="000000"/>
                <w:lang w:val="uk-UA" w:eastAsia="uk-UA"/>
              </w:rPr>
              <w:t>проєктів</w:t>
            </w:r>
            <w:proofErr w:type="spellEnd"/>
            <w:r w:rsidR="00D22784">
              <w:rPr>
                <w:color w:val="000000"/>
                <w:lang w:val="uk-UA" w:eastAsia="uk-UA"/>
              </w:rPr>
              <w:t xml:space="preserve">, організація надання допомоги для Боярської громади </w:t>
            </w:r>
          </w:p>
        </w:tc>
      </w:tr>
      <w:tr w:rsidR="00FE2F04" w:rsidRPr="001427CE" w:rsidTr="00FE2F04">
        <w:tc>
          <w:tcPr>
            <w:tcW w:w="2884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Виготовлення та придбання презентаційних матеріалів про Боярську громаду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Поширення інформації про Боярську громаду, залучення міжміських та міждержавних громадських організацій, фондів, </w:t>
            </w:r>
            <w:r w:rsidR="000B1DF2">
              <w:rPr>
                <w:color w:val="000000"/>
                <w:lang w:val="uk-UA" w:eastAsia="uk-UA"/>
              </w:rPr>
              <w:t>об’єднань</w:t>
            </w:r>
            <w:r>
              <w:rPr>
                <w:color w:val="000000"/>
                <w:lang w:val="uk-UA" w:eastAsia="uk-UA"/>
              </w:rPr>
              <w:t xml:space="preserve"> громадян для </w:t>
            </w:r>
            <w:r w:rsidR="000B1DF2">
              <w:rPr>
                <w:color w:val="000000"/>
                <w:lang w:val="uk-UA" w:eastAsia="uk-UA"/>
              </w:rPr>
              <w:t xml:space="preserve">реалізації спільних </w:t>
            </w:r>
            <w:r w:rsidR="00500E2D">
              <w:rPr>
                <w:color w:val="000000"/>
                <w:lang w:val="uk-UA" w:eastAsia="uk-UA"/>
              </w:rPr>
              <w:t>проектів</w:t>
            </w: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2B05B8">
        <w:tc>
          <w:tcPr>
            <w:tcW w:w="2884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Виготовлення, замовлення інвестиційних буклетів українською та іноземними мовами </w:t>
            </w:r>
          </w:p>
        </w:tc>
        <w:tc>
          <w:tcPr>
            <w:tcW w:w="1266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FE2F04" w:rsidRDefault="00FE2F04">
            <w:r w:rsidRPr="00C62237"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інвестицій, ґрантових коштів для розвитку громади</w:t>
            </w:r>
          </w:p>
        </w:tc>
      </w:tr>
      <w:tr w:rsidR="000B1DF2" w:rsidTr="0094162E">
        <w:tc>
          <w:tcPr>
            <w:tcW w:w="2879" w:type="dxa"/>
          </w:tcPr>
          <w:p w:rsidR="000B1DF2" w:rsidRPr="000B1DF2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та проведення прес турів, екскурсій (онлайн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.), ознайомчих заходів для представників міжнародної спільноти, зацікавлених осіб,лідерів думок</w:t>
            </w:r>
          </w:p>
        </w:tc>
        <w:tc>
          <w:tcPr>
            <w:tcW w:w="1266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Поширення інформування про інвестиційну привабливість громади</w:t>
            </w:r>
          </w:p>
        </w:tc>
      </w:tr>
      <w:tr w:rsidR="00500E2D" w:rsidTr="00AB0A5D">
        <w:tc>
          <w:tcPr>
            <w:tcW w:w="2879" w:type="dxa"/>
          </w:tcPr>
          <w:p w:rsidR="00500E2D" w:rsidRPr="000B1DF2" w:rsidRDefault="00500E2D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5710" w:type="dxa"/>
            <w:gridSpan w:val="3"/>
          </w:tcPr>
          <w:p w:rsidR="00500E2D" w:rsidRDefault="00534CA1" w:rsidP="00500E2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14</w:t>
            </w:r>
            <w:r w:rsidR="00500E2D" w:rsidRPr="00500E2D">
              <w:rPr>
                <w:b/>
                <w:color w:val="000000"/>
                <w:lang w:val="uk-UA" w:eastAsia="uk-UA"/>
              </w:rPr>
              <w:t>1</w:t>
            </w:r>
            <w:r w:rsidR="00500E2D">
              <w:rPr>
                <w:b/>
                <w:color w:val="000000"/>
                <w:lang w:val="uk-UA" w:eastAsia="uk-UA"/>
              </w:rPr>
              <w:t> </w:t>
            </w:r>
            <w:r w:rsidR="00500E2D" w:rsidRPr="00500E2D">
              <w:rPr>
                <w:b/>
                <w:color w:val="000000"/>
                <w:lang w:val="uk-UA" w:eastAsia="uk-UA"/>
              </w:rPr>
              <w:t>300</w:t>
            </w:r>
            <w:r w:rsidR="00500E2D">
              <w:rPr>
                <w:b/>
                <w:color w:val="000000"/>
                <w:lang w:val="uk-UA" w:eastAsia="uk-UA"/>
              </w:rPr>
              <w:t>,00</w:t>
            </w:r>
            <w:r w:rsidR="00500E2D"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DB1E97" w:rsidRPr="009B570D" w:rsidRDefault="00DB1E97" w:rsidP="00BA6C60">
      <w:pPr>
        <w:ind w:firstLine="709"/>
        <w:rPr>
          <w:b/>
          <w:color w:val="000000"/>
          <w:sz w:val="28"/>
          <w:szCs w:val="28"/>
          <w:lang w:val="uk-UA" w:eastAsia="uk-UA"/>
        </w:rPr>
      </w:pPr>
    </w:p>
    <w:p w:rsidR="00BA6C60" w:rsidRDefault="00500E2D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</w:t>
      </w:r>
    </w:p>
    <w:p w:rsidR="00BA6C60" w:rsidRDefault="00534CA1" w:rsidP="00500E2D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Перша заступниця</w:t>
      </w:r>
      <w:r w:rsidR="00500E2D">
        <w:rPr>
          <w:b/>
          <w:color w:val="000000"/>
          <w:sz w:val="28"/>
          <w:szCs w:val="28"/>
          <w:lang w:val="uk-UA" w:eastAsia="uk-UA"/>
        </w:rPr>
        <w:t xml:space="preserve"> 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sectPr w:rsidR="001953EE" w:rsidSect="00310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071E4"/>
    <w:rsid w:val="0011221B"/>
    <w:rsid w:val="001149A8"/>
    <w:rsid w:val="00116C8D"/>
    <w:rsid w:val="00117D61"/>
    <w:rsid w:val="001201FA"/>
    <w:rsid w:val="001218DB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27CE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8773E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4CA1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992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C2F"/>
    <w:rsid w:val="005F185F"/>
    <w:rsid w:val="005F20C6"/>
    <w:rsid w:val="005F5271"/>
    <w:rsid w:val="005F53FC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63E8"/>
    <w:rsid w:val="006E6E32"/>
    <w:rsid w:val="006F0C62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2B8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69D4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8794B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4210E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0149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9F61E-17E5-4BFA-8C09-FF36547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9253</Words>
  <Characters>5275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3</cp:revision>
  <cp:lastPrinted>2024-11-21T14:55:00Z</cp:lastPrinted>
  <dcterms:created xsi:type="dcterms:W3CDTF">2024-11-26T11:48:00Z</dcterms:created>
  <dcterms:modified xsi:type="dcterms:W3CDTF">2024-11-26T11:48:00Z</dcterms:modified>
</cp:coreProperties>
</file>