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21E6" w14:textId="6798EC81" w:rsidR="004C45F2" w:rsidRDefault="004C45F2" w:rsidP="004C45F2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p w14:paraId="763239C9" w14:textId="70B5F198" w:rsidR="004C45F2" w:rsidRDefault="00074BC0" w:rsidP="004C45F2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rFonts w:ascii="Roboto" w:eastAsia="Times New Roman" w:hAnsi="Roboto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994C7" wp14:editId="522F1D13">
                <wp:simplePos x="0" y="0"/>
                <wp:positionH relativeFrom="column">
                  <wp:posOffset>4691380</wp:posOffset>
                </wp:positionH>
                <wp:positionV relativeFrom="paragraph">
                  <wp:posOffset>431165</wp:posOffset>
                </wp:positionV>
                <wp:extent cx="11049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403D3" w14:textId="77777777" w:rsidR="00074BC0" w:rsidRPr="00074BC0" w:rsidRDefault="00074BC0" w:rsidP="00074BC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074BC0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14:paraId="7523830D" w14:textId="668B65F6" w:rsidR="00074BC0" w:rsidRPr="00074BC0" w:rsidRDefault="00074BC0" w:rsidP="00074B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01-03/22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14:paraId="6E677BE9" w14:textId="77777777" w:rsidR="00074BC0" w:rsidRPr="00074BC0" w:rsidRDefault="00074BC0" w:rsidP="00074B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74BC0">
                              <w:rPr>
                                <w:rFonts w:ascii="Times New Roman" w:hAnsi="Times New Roman"/>
                              </w:rPr>
                              <w:t>03.09.2024 р.</w:t>
                            </w:r>
                          </w:p>
                          <w:p w14:paraId="25219162" w14:textId="77777777" w:rsidR="00074BC0" w:rsidRDefault="00074BC0" w:rsidP="00074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994C7" id="Прямоугольник 2" o:spid="_x0000_s1026" style="position:absolute;left:0;text-align:left;margin-left:369.4pt;margin-top:33.95pt;width:8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" fillcolor="white [3201]" strokecolor="black [3200]" strokeweight="1pt">
                <v:textbox>
                  <w:txbxContent>
                    <w:p w14:paraId="1F5403D3" w14:textId="77777777" w:rsidR="00074BC0" w:rsidRPr="00074BC0" w:rsidRDefault="00074BC0" w:rsidP="00074BC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074BC0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14:paraId="7523830D" w14:textId="668B65F6" w:rsidR="00074BC0" w:rsidRPr="00074BC0" w:rsidRDefault="00074BC0" w:rsidP="00074BC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01-03/22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9</w:t>
                      </w:r>
                      <w:bookmarkStart w:id="1" w:name="_GoBack"/>
                      <w:bookmarkEnd w:id="1"/>
                    </w:p>
                    <w:p w14:paraId="6E677BE9" w14:textId="77777777" w:rsidR="00074BC0" w:rsidRPr="00074BC0" w:rsidRDefault="00074BC0" w:rsidP="00074BC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074BC0">
                        <w:rPr>
                          <w:rFonts w:ascii="Times New Roman" w:hAnsi="Times New Roman"/>
                        </w:rPr>
                        <w:t>03.09.2024 р.</w:t>
                      </w:r>
                    </w:p>
                    <w:p w14:paraId="25219162" w14:textId="77777777" w:rsidR="00074BC0" w:rsidRDefault="00074BC0" w:rsidP="00074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45F2">
        <w:rPr>
          <w:noProof/>
          <w:lang w:val="uk-UA" w:eastAsia="ru-RU"/>
        </w:rPr>
        <w:t xml:space="preserve">     </w:t>
      </w:r>
      <w:bookmarkStart w:id="2" w:name="_Hlk152227215"/>
      <w:r w:rsidR="004C45F2">
        <w:rPr>
          <w:noProof/>
          <w:lang w:eastAsia="ru-RU"/>
        </w:rPr>
        <w:drawing>
          <wp:inline distT="0" distB="0" distL="0" distR="0" wp14:anchorId="610EAE64" wp14:editId="7EDC6BF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5F2">
        <w:rPr>
          <w:noProof/>
          <w:lang w:val="uk-UA" w:eastAsia="ru-RU"/>
        </w:rPr>
        <w:t xml:space="preserve">             </w:t>
      </w:r>
      <w:r w:rsidR="004C45F2">
        <w:rPr>
          <w:noProof/>
          <w:color w:val="000000"/>
          <w:lang w:val="uk-UA" w:eastAsia="ru-RU"/>
        </w:rPr>
        <w:t xml:space="preserve">   </w:t>
      </w:r>
      <w:r w:rsidR="004C45F2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7FDFCDED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47EBEB51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40AF63C2" w14:textId="0FF4252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E25D00">
        <w:rPr>
          <w:rFonts w:ascii="Times New Roman" w:hAnsi="Times New Roman"/>
          <w:b/>
          <w:sz w:val="28"/>
          <w:szCs w:val="28"/>
          <w:lang w:val="uk-UA"/>
        </w:rPr>
        <w:t>56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2392E172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54DF8F54" w14:textId="77777777" w:rsidR="004C45F2" w:rsidRDefault="004C45F2" w:rsidP="004C45F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____/____</w:t>
      </w:r>
    </w:p>
    <w:p w14:paraId="1F8A7D35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F21F1E" w14:textId="4BDF5CCE" w:rsidR="004C45F2" w:rsidRDefault="004C45F2" w:rsidP="004C45F2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___ </w:t>
      </w:r>
      <w:r w:rsidR="00E25D00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49A0729A" w14:textId="77777777" w:rsidR="004C45F2" w:rsidRDefault="004C45F2" w:rsidP="004C45F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1DEB474C" w14:textId="05F33D09" w:rsidR="004C45F2" w:rsidRDefault="00F773FB" w:rsidP="00F773FB">
      <w:pPr>
        <w:pStyle w:val="a4"/>
        <w:tabs>
          <w:tab w:val="left" w:pos="6946"/>
        </w:tabs>
        <w:ind w:right="1417"/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</w:pPr>
      <w:r w:rsidRPr="00F773FB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 xml:space="preserve">Про погодження </w:t>
      </w:r>
      <w:bookmarkStart w:id="3" w:name="_Hlk176166131"/>
      <w:r w:rsidRPr="00F773FB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 xml:space="preserve">КНП «ЛІЛ Боярської міської ради» </w:t>
      </w:r>
      <w:bookmarkEnd w:id="3"/>
      <w:r w:rsidRPr="00F773FB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>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Києво-Святошинської районної організації Товариства Червоного Хреста України</w:t>
      </w:r>
    </w:p>
    <w:p w14:paraId="7A40ED85" w14:textId="77777777" w:rsidR="00F773FB" w:rsidRDefault="00F773FB" w:rsidP="004C45F2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61AEEF9" w14:textId="1D2F866C" w:rsidR="004C45F2" w:rsidRDefault="004C45F2" w:rsidP="004C45F2">
      <w:pPr>
        <w:pStyle w:val="a4"/>
        <w:ind w:firstLine="851"/>
        <w:jc w:val="both"/>
        <w:rPr>
          <w:rFonts w:ascii="Times New Roman" w:hAnsi="Times New Roman"/>
          <w:color w:val="FF0000"/>
        </w:rPr>
      </w:pPr>
      <w:r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D52AD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аконами України «Про місцеве самоврядування в Україні», «Про оренду державного та комунального майна» від 03 жовтня 2019 року № 157-IX, Порядком передачі в оренду державного та комунального майна, затвердженого постановою Кабінету Міністрів України від 03 червня 2020 р. № 483,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 на </w:t>
      </w:r>
      <w:bookmarkStart w:id="4" w:name="_Hlk169015411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5" w:name="_Hlk170129939"/>
      <w:bookmarkStart w:id="6" w:name="_Hlk176162544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7" w:name="_Hlk156220932"/>
      <w:r w:rsidR="00911CB2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8" w:name="_Hlk176166188"/>
      <w:r w:rsidR="00911C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Києво-Святошинської районної організації Товариство Червоного Хреста України </w:t>
      </w:r>
      <w:bookmarkEnd w:id="8"/>
      <w:r w:rsidR="00911CB2">
        <w:rPr>
          <w:rFonts w:ascii="Times New Roman" w:hAnsi="Times New Roman"/>
          <w:color w:val="000000" w:themeColor="text1"/>
          <w:sz w:val="28"/>
          <w:szCs w:val="28"/>
          <w:lang w:val="uk-UA"/>
        </w:rPr>
        <w:t>Світлани Кіліксєєвої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від </w:t>
      </w:r>
      <w:bookmarkEnd w:id="7"/>
      <w:r w:rsidR="00911CB2">
        <w:rPr>
          <w:rFonts w:ascii="Times New Roman" w:hAnsi="Times New Roman"/>
          <w:color w:val="000000" w:themeColor="text1"/>
          <w:sz w:val="28"/>
          <w:szCs w:val="28"/>
          <w:lang w:val="uk-UA"/>
        </w:rPr>
        <w:t>27.08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.2024</w:t>
      </w:r>
      <w:bookmarkEnd w:id="4"/>
      <w:bookmarkEnd w:id="5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вих. № </w:t>
      </w:r>
      <w:r w:rsidR="00911CB2">
        <w:rPr>
          <w:rFonts w:ascii="Times New Roman" w:hAnsi="Times New Roman"/>
          <w:sz w:val="28"/>
          <w:szCs w:val="28"/>
          <w:lang w:val="uk-UA"/>
        </w:rPr>
        <w:t>109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(вх. № </w:t>
      </w:r>
      <w:r w:rsidR="00911CB2" w:rsidRPr="00911CB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02-09/5900/0-24 від 28.08.2024</w:t>
      </w:r>
      <w:r w:rsidR="00911CB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року)</w:t>
      </w:r>
      <w:bookmarkEnd w:id="6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беручи до уваги лист директора </w:t>
      </w:r>
      <w:r w:rsidR="0068372A" w:rsidRP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>КНП «ЛІЛ Боярської міської ради»</w:t>
      </w:r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Володимира Пляцека від 22.07.2024 року за вих. № 776 (вх. №02-09/4968/0-24 від 22.07.2024 року),</w:t>
      </w:r>
      <w:r w:rsidR="0068372A" w:rsidRP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___.___.2024 року № 01-02/___), -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324EA16C" w14:textId="77777777" w:rsidR="004C45F2" w:rsidRDefault="004C45F2" w:rsidP="004C45F2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D937358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14:paraId="6CBCB8E7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14:paraId="1F0E7021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7"/>
          <w:lang w:val="uk-UA"/>
        </w:rPr>
      </w:pPr>
    </w:p>
    <w:p w14:paraId="07F05F5C" w14:textId="1D16350A" w:rsidR="004C45F2" w:rsidRDefault="004C45F2" w:rsidP="004C45F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Погодити </w:t>
      </w:r>
      <w:r w:rsidR="00911CB2" w:rsidRPr="00911CB2">
        <w:rPr>
          <w:color w:val="000000" w:themeColor="text1"/>
          <w:sz w:val="28"/>
          <w:szCs w:val="28"/>
        </w:rPr>
        <w:t xml:space="preserve">КНП «ЛІЛ Боярської міської ради» </w:t>
      </w:r>
      <w:r w:rsidR="00911CB2">
        <w:rPr>
          <w:color w:val="000000" w:themeColor="text1"/>
          <w:sz w:val="28"/>
          <w:szCs w:val="28"/>
        </w:rPr>
        <w:t xml:space="preserve">намір </w:t>
      </w:r>
      <w:r>
        <w:rPr>
          <w:color w:val="000000" w:themeColor="text1"/>
          <w:sz w:val="28"/>
          <w:szCs w:val="28"/>
        </w:rPr>
        <w:t>передач</w:t>
      </w:r>
      <w:r w:rsidR="00911CB2"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</w:rPr>
        <w:t xml:space="preserve"> в оренду частини нежитлового приміщення за адресою: Київська обл., Фастівський район, </w:t>
      </w:r>
      <w:r w:rsidR="00911CB2">
        <w:rPr>
          <w:color w:val="000000" w:themeColor="text1"/>
          <w:sz w:val="28"/>
          <w:szCs w:val="28"/>
        </w:rPr>
        <w:t>м. Боярка</w:t>
      </w:r>
      <w:r>
        <w:rPr>
          <w:color w:val="000000" w:themeColor="text1"/>
          <w:sz w:val="28"/>
          <w:szCs w:val="28"/>
        </w:rPr>
        <w:t xml:space="preserve">, вул. </w:t>
      </w:r>
      <w:r w:rsidR="00911CB2">
        <w:rPr>
          <w:color w:val="000000" w:themeColor="text1"/>
          <w:sz w:val="28"/>
          <w:szCs w:val="28"/>
        </w:rPr>
        <w:t>Молодіжна</w:t>
      </w:r>
      <w:r>
        <w:rPr>
          <w:color w:val="000000" w:themeColor="text1"/>
          <w:sz w:val="28"/>
          <w:szCs w:val="28"/>
        </w:rPr>
        <w:t xml:space="preserve">, буд. № </w:t>
      </w:r>
      <w:r w:rsidR="00911CB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, загальною площею </w:t>
      </w:r>
      <w:r w:rsidR="00911CB2">
        <w:rPr>
          <w:color w:val="000000" w:themeColor="text1"/>
          <w:sz w:val="28"/>
          <w:szCs w:val="28"/>
        </w:rPr>
        <w:t>35,9</w:t>
      </w:r>
      <w:r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>,</w:t>
      </w:r>
      <w:r w:rsidR="004C6B91" w:rsidRPr="004C6B91">
        <w:rPr>
          <w:color w:val="000000" w:themeColor="text1"/>
          <w:sz w:val="28"/>
          <w:szCs w:val="28"/>
        </w:rPr>
        <w:t xml:space="preserve"> </w:t>
      </w:r>
      <w:r w:rsidR="004C6B91">
        <w:rPr>
          <w:color w:val="000000" w:themeColor="text1"/>
          <w:sz w:val="28"/>
          <w:szCs w:val="28"/>
        </w:rPr>
        <w:t>без проведення аукціону,</w:t>
      </w:r>
      <w:r>
        <w:rPr>
          <w:color w:val="000000" w:themeColor="text1"/>
          <w:sz w:val="28"/>
          <w:szCs w:val="28"/>
        </w:rPr>
        <w:t xml:space="preserve"> для розміщення </w:t>
      </w:r>
      <w:r w:rsidR="00911CB2" w:rsidRPr="00911CB2">
        <w:rPr>
          <w:color w:val="000000" w:themeColor="text1"/>
          <w:sz w:val="28"/>
          <w:szCs w:val="28"/>
        </w:rPr>
        <w:t>Києво-Святошинської районної організації Товариство Червоного Хреста України</w:t>
      </w:r>
      <w:r>
        <w:rPr>
          <w:color w:val="000000" w:themeColor="text1"/>
          <w:sz w:val="28"/>
          <w:szCs w:val="28"/>
        </w:rPr>
        <w:t xml:space="preserve">, з метою </w:t>
      </w:r>
      <w:r w:rsidR="00911CB2">
        <w:rPr>
          <w:color w:val="000000" w:themeColor="text1"/>
          <w:sz w:val="28"/>
          <w:szCs w:val="28"/>
        </w:rPr>
        <w:t>провадження статутної діяльності та роботи організації</w:t>
      </w:r>
      <w:r>
        <w:rPr>
          <w:color w:val="000000" w:themeColor="text1"/>
          <w:sz w:val="28"/>
          <w:szCs w:val="28"/>
        </w:rPr>
        <w:t>,</w:t>
      </w:r>
      <w:r w:rsidR="009442A3">
        <w:rPr>
          <w:color w:val="000000" w:themeColor="text1"/>
          <w:sz w:val="28"/>
          <w:szCs w:val="28"/>
        </w:rPr>
        <w:t xml:space="preserve"> розмір орендної плати відповідно до чинного законодавства,</w:t>
      </w:r>
      <w:r>
        <w:rPr>
          <w:color w:val="000000" w:themeColor="text1"/>
          <w:sz w:val="28"/>
          <w:szCs w:val="28"/>
        </w:rPr>
        <w:t xml:space="preserve">  строк оренди – 5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років </w:t>
      </w:r>
      <w:r w:rsidRPr="00DF1F79">
        <w:rPr>
          <w:sz w:val="28"/>
          <w:szCs w:val="28"/>
        </w:rPr>
        <w:t>та включити в Перелік другого типу</w:t>
      </w:r>
      <w:r>
        <w:rPr>
          <w:color w:val="000000" w:themeColor="text1"/>
          <w:sz w:val="28"/>
          <w:szCs w:val="28"/>
        </w:rPr>
        <w:t>.</w:t>
      </w:r>
    </w:p>
    <w:p w14:paraId="2B86F6D5" w14:textId="1863F198" w:rsidR="004C45F2" w:rsidRDefault="004C45F2" w:rsidP="004C45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lastRenderedPageBreak/>
        <w:t xml:space="preserve">2. Доручити </w:t>
      </w:r>
      <w:r w:rsidR="00772ECB" w:rsidRPr="00772ECB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комунальному некомерційному підприємству «Лікарня інтенсивного лікування Боярської міської ради»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14:paraId="73B81BDF" w14:textId="77777777" w:rsidR="004C45F2" w:rsidRDefault="004C45F2" w:rsidP="004C45F2">
      <w:pPr>
        <w:tabs>
          <w:tab w:val="left" w:pos="993"/>
        </w:tabs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791239B0" w14:textId="77777777" w:rsidR="004C45F2" w:rsidRDefault="004C45F2" w:rsidP="004C45F2">
      <w:pPr>
        <w:spacing w:after="0"/>
        <w:rPr>
          <w:sz w:val="32"/>
          <w:szCs w:val="16"/>
          <w:lang w:val="uk-UA"/>
        </w:rPr>
      </w:pPr>
    </w:p>
    <w:p w14:paraId="4B3C028F" w14:textId="77777777" w:rsidR="004C45F2" w:rsidRDefault="004C45F2" w:rsidP="004C45F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583AF7E6" w14:textId="77777777" w:rsidR="004C45F2" w:rsidRDefault="004C45F2" w:rsidP="004C45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9450520" w14:textId="77777777" w:rsidR="004C45F2" w:rsidRDefault="004C45F2" w:rsidP="004C45F2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17E27CE9" w14:textId="77777777" w:rsidR="004C45F2" w:rsidRDefault="004C45F2" w:rsidP="004C45F2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2"/>
    <w:p w14:paraId="66DEB9C7" w14:textId="77777777" w:rsidR="004C45F2" w:rsidRDefault="004C45F2" w:rsidP="004C45F2">
      <w:pPr>
        <w:rPr>
          <w:lang w:val="uk-UA"/>
        </w:rPr>
      </w:pPr>
    </w:p>
    <w:p w14:paraId="0989FDE8" w14:textId="77777777" w:rsidR="004C45F2" w:rsidRDefault="004C45F2" w:rsidP="004C45F2">
      <w:pPr>
        <w:rPr>
          <w:lang w:val="uk-UA"/>
        </w:rPr>
      </w:pPr>
    </w:p>
    <w:p w14:paraId="0DDE755E" w14:textId="77777777" w:rsidR="004C45F2" w:rsidRDefault="004C45F2" w:rsidP="004C45F2">
      <w:pPr>
        <w:rPr>
          <w:lang w:val="uk-UA"/>
        </w:rPr>
      </w:pPr>
    </w:p>
    <w:p w14:paraId="2A494096" w14:textId="77777777" w:rsidR="004C45F2" w:rsidRDefault="004C45F2" w:rsidP="004C45F2">
      <w:pPr>
        <w:rPr>
          <w:lang w:val="uk-UA"/>
        </w:rPr>
      </w:pPr>
    </w:p>
    <w:p w14:paraId="573F7F20" w14:textId="77777777" w:rsidR="004C45F2" w:rsidRDefault="004C45F2" w:rsidP="004C45F2">
      <w:pPr>
        <w:rPr>
          <w:lang w:val="uk-UA"/>
        </w:rPr>
      </w:pPr>
    </w:p>
    <w:p w14:paraId="39FCD727" w14:textId="77777777" w:rsidR="004C45F2" w:rsidRDefault="004C45F2" w:rsidP="004C45F2">
      <w:pPr>
        <w:rPr>
          <w:lang w:val="uk-UA"/>
        </w:rPr>
      </w:pPr>
    </w:p>
    <w:p w14:paraId="33D6B58E" w14:textId="77777777" w:rsidR="004C45F2" w:rsidRDefault="004C45F2" w:rsidP="004C45F2">
      <w:pPr>
        <w:rPr>
          <w:lang w:val="uk-UA"/>
        </w:rPr>
      </w:pPr>
    </w:p>
    <w:p w14:paraId="4EFFDFE0" w14:textId="77777777" w:rsidR="004C45F2" w:rsidRDefault="004C45F2" w:rsidP="004C45F2">
      <w:pPr>
        <w:rPr>
          <w:lang w:val="uk-UA"/>
        </w:rPr>
      </w:pPr>
    </w:p>
    <w:p w14:paraId="493C85AB" w14:textId="77777777" w:rsidR="004C45F2" w:rsidRDefault="004C45F2" w:rsidP="004C45F2">
      <w:pPr>
        <w:rPr>
          <w:lang w:val="uk-UA"/>
        </w:rPr>
      </w:pPr>
    </w:p>
    <w:p w14:paraId="31E0BD2D" w14:textId="77777777" w:rsidR="004C45F2" w:rsidRDefault="004C45F2" w:rsidP="004C45F2">
      <w:pPr>
        <w:rPr>
          <w:lang w:val="uk-UA"/>
        </w:rPr>
      </w:pPr>
    </w:p>
    <w:p w14:paraId="15C628D6" w14:textId="77777777" w:rsidR="004C45F2" w:rsidRDefault="004C45F2" w:rsidP="004C45F2">
      <w:pPr>
        <w:rPr>
          <w:lang w:val="uk-UA"/>
        </w:rPr>
      </w:pPr>
    </w:p>
    <w:p w14:paraId="6E196A23" w14:textId="77777777" w:rsidR="004C45F2" w:rsidRDefault="004C45F2" w:rsidP="004C45F2">
      <w:pPr>
        <w:rPr>
          <w:lang w:val="uk-UA"/>
        </w:rPr>
      </w:pPr>
    </w:p>
    <w:p w14:paraId="6009BD18" w14:textId="77777777" w:rsidR="004C45F2" w:rsidRDefault="004C45F2" w:rsidP="004C45F2">
      <w:pPr>
        <w:rPr>
          <w:lang w:val="uk-UA"/>
        </w:rPr>
      </w:pPr>
    </w:p>
    <w:p w14:paraId="70A82FA3" w14:textId="77777777" w:rsidR="004C45F2" w:rsidRDefault="004C45F2" w:rsidP="004C45F2">
      <w:pPr>
        <w:rPr>
          <w:lang w:val="uk-UA"/>
        </w:rPr>
      </w:pPr>
    </w:p>
    <w:p w14:paraId="7F386BF5" w14:textId="0A2EF460" w:rsidR="004C45F2" w:rsidRDefault="004C45F2" w:rsidP="004C45F2">
      <w:pPr>
        <w:rPr>
          <w:lang w:val="uk-UA"/>
        </w:rPr>
      </w:pPr>
    </w:p>
    <w:p w14:paraId="4661BDA6" w14:textId="77777777" w:rsidR="004C45F2" w:rsidRDefault="004C45F2" w:rsidP="004C45F2">
      <w:pPr>
        <w:rPr>
          <w:lang w:val="uk-UA"/>
        </w:rPr>
      </w:pPr>
    </w:p>
    <w:p w14:paraId="32929E00" w14:textId="77777777" w:rsidR="004C45F2" w:rsidRDefault="004C45F2" w:rsidP="004C45F2">
      <w:pPr>
        <w:rPr>
          <w:lang w:val="uk-UA"/>
        </w:rPr>
      </w:pPr>
    </w:p>
    <w:p w14:paraId="3DC4338D" w14:textId="6B1BCFA4" w:rsidR="004C45F2" w:rsidRDefault="004C45F2" w:rsidP="004C45F2">
      <w:pPr>
        <w:rPr>
          <w:lang w:val="uk-UA"/>
        </w:rPr>
      </w:pPr>
    </w:p>
    <w:p w14:paraId="24F9BC25" w14:textId="70F53FFE" w:rsidR="004B5429" w:rsidRDefault="004B5429" w:rsidP="004C45F2">
      <w:pPr>
        <w:rPr>
          <w:lang w:val="uk-UA"/>
        </w:rPr>
      </w:pPr>
    </w:p>
    <w:p w14:paraId="0BA4F6A0" w14:textId="77777777" w:rsidR="004C6B91" w:rsidRDefault="004C6B91" w:rsidP="004C45F2">
      <w:pPr>
        <w:rPr>
          <w:lang w:val="uk-UA"/>
        </w:rPr>
      </w:pPr>
    </w:p>
    <w:p w14:paraId="2AFA81FD" w14:textId="77777777" w:rsidR="004C45F2" w:rsidRDefault="004C45F2" w:rsidP="004C45F2">
      <w:pPr>
        <w:rPr>
          <w:lang w:val="uk-UA"/>
        </w:rPr>
      </w:pPr>
    </w:p>
    <w:p w14:paraId="6759919D" w14:textId="77777777" w:rsidR="004C45F2" w:rsidRDefault="004C45F2" w:rsidP="004C45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14:paraId="7234118B" w14:textId="61492896" w:rsidR="004C45F2" w:rsidRDefault="004C45F2" w:rsidP="004C4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 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підставі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листа в.о. директора КЗ «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Культурно-мистецький центр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Тетяни Іванової  від 13.08.2024 року за вих. № 100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(вх. № 02-09/5547/0-24 від 14.08.2024 року)</w:t>
      </w:r>
      <w:r w:rsidR="00A6287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="00A62872" w:rsidRPr="00A6287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6287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беручи до уваги лист директора </w:t>
      </w:r>
      <w:r w:rsidR="00A62872" w:rsidRP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>КНП «ЛІЛ Боярської міської ради»</w:t>
      </w:r>
      <w:r w:rsidR="00A6287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Володимира Пляцека від 22.07.2024 року за вих. № 776 (вх. №02-09/4968/0-24 від 22.07.2024 року),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eastAsia="Calibri Light" w:hAnsi="Times New Roman"/>
          <w:sz w:val="28"/>
          <w:szCs w:val="28"/>
          <w:lang w:eastAsia="ru-RU"/>
        </w:rPr>
        <w:t xml:space="preserve"> щодо погодження наміру передачі майна комунальної власності Боярської міської територіальної громади в оренду без проведення аукціону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розгляд сесії Боярської міської ради підготовлено проєкт рішення «Про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КЗ «Культурно-мистецький центр» Боярської міської ради».</w:t>
      </w:r>
    </w:p>
    <w:p w14:paraId="5291F5B6" w14:textId="77777777" w:rsidR="004C45F2" w:rsidRDefault="004C45F2" w:rsidP="004C45F2">
      <w:pPr>
        <w:rPr>
          <w:lang w:val="uk-UA"/>
        </w:rPr>
      </w:pPr>
    </w:p>
    <w:p w14:paraId="2905FCC4" w14:textId="77777777" w:rsidR="00662600" w:rsidRDefault="00662600"/>
    <w:sectPr w:rsidR="00662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3B"/>
    <w:rsid w:val="00005B85"/>
    <w:rsid w:val="00074BC0"/>
    <w:rsid w:val="004B5429"/>
    <w:rsid w:val="004C45F2"/>
    <w:rsid w:val="004C6B91"/>
    <w:rsid w:val="004C7D44"/>
    <w:rsid w:val="005D52AD"/>
    <w:rsid w:val="00662600"/>
    <w:rsid w:val="0068372A"/>
    <w:rsid w:val="00772ECB"/>
    <w:rsid w:val="008428AF"/>
    <w:rsid w:val="00911CB2"/>
    <w:rsid w:val="009442A3"/>
    <w:rsid w:val="00A62872"/>
    <w:rsid w:val="00BD5E3B"/>
    <w:rsid w:val="00DF1F79"/>
    <w:rsid w:val="00E25D00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E91D"/>
  <w15:chartTrackingRefBased/>
  <w15:docId w15:val="{6DBC5F58-B870-46F9-A189-ED675708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F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4C45F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C4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4C45F2"/>
  </w:style>
  <w:style w:type="character" w:styleId="a5">
    <w:name w:val="Strong"/>
    <w:basedOn w:val="a0"/>
    <w:uiPriority w:val="22"/>
    <w:qFormat/>
    <w:rsid w:val="004C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3</cp:revision>
  <dcterms:created xsi:type="dcterms:W3CDTF">2024-09-03T09:58:00Z</dcterms:created>
  <dcterms:modified xsi:type="dcterms:W3CDTF">2024-09-03T10:07:00Z</dcterms:modified>
</cp:coreProperties>
</file>