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A03E9" w:rsidRPr="00A25380" w:rsidTr="00230AE9">
        <w:trPr>
          <w:trHeight w:val="1065"/>
        </w:trPr>
        <w:tc>
          <w:tcPr>
            <w:tcW w:w="9581" w:type="dxa"/>
            <w:hideMark/>
          </w:tcPr>
          <w:p w:rsidR="006A03E9" w:rsidRPr="00A25380" w:rsidRDefault="006A03E9" w:rsidP="00230AE9">
            <w:pPr>
              <w:spacing w:after="200" w:line="276" w:lineRule="auto"/>
              <w:jc w:val="center"/>
              <w:rPr>
                <w:lang w:val="uk-UA" w:eastAsia="en-US"/>
              </w:rPr>
            </w:pPr>
            <w:bookmarkStart w:id="0" w:name="_GoBack"/>
            <w:bookmarkEnd w:id="0"/>
            <w:r w:rsidRPr="00A25380">
              <w:rPr>
                <w:rFonts w:ascii="Calibri" w:hAnsi="Calibri"/>
                <w:noProof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3E9" w:rsidRPr="00A25380" w:rsidTr="00230AE9">
        <w:trPr>
          <w:trHeight w:val="1260"/>
        </w:trPr>
        <w:tc>
          <w:tcPr>
            <w:tcW w:w="9581" w:type="dxa"/>
            <w:hideMark/>
          </w:tcPr>
          <w:p w:rsidR="006A03E9" w:rsidRPr="00A25380" w:rsidRDefault="006A03E9" w:rsidP="00230AE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25380">
              <w:rPr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6A03E9" w:rsidRPr="00A25380" w:rsidRDefault="006A03E9" w:rsidP="00230AE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25380">
              <w:rPr>
                <w:b/>
                <w:sz w:val="28"/>
                <w:szCs w:val="28"/>
                <w:lang w:val="en-US"/>
              </w:rPr>
              <w:t>V</w:t>
            </w:r>
            <w:r w:rsidRPr="00A25380">
              <w:rPr>
                <w:b/>
                <w:sz w:val="28"/>
                <w:szCs w:val="28"/>
                <w:lang w:val="uk-UA"/>
              </w:rPr>
              <w:t>ІІІ СКЛИКАННЯ</w:t>
            </w:r>
          </w:p>
          <w:p w:rsidR="006A03E9" w:rsidRPr="00A25380" w:rsidRDefault="006A03E9" w:rsidP="00230AE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25380">
              <w:rPr>
                <w:b/>
                <w:sz w:val="28"/>
                <w:szCs w:val="28"/>
                <w:lang w:val="uk-UA"/>
              </w:rPr>
              <w:t>Чергова</w:t>
            </w:r>
            <w:r w:rsidR="000E10B7">
              <w:rPr>
                <w:b/>
                <w:sz w:val="28"/>
                <w:szCs w:val="28"/>
                <w:lang w:val="uk-UA"/>
              </w:rPr>
              <w:t xml:space="preserve"> </w:t>
            </w:r>
            <w:r w:rsidR="005E14EE">
              <w:rPr>
                <w:b/>
                <w:sz w:val="28"/>
                <w:szCs w:val="28"/>
                <w:lang w:val="uk-UA"/>
              </w:rPr>
              <w:t xml:space="preserve">64 </w:t>
            </w:r>
            <w:r w:rsidRPr="00A25380">
              <w:rPr>
                <w:b/>
                <w:sz w:val="28"/>
                <w:szCs w:val="28"/>
                <w:lang w:val="uk-UA"/>
              </w:rPr>
              <w:t>сесія</w:t>
            </w:r>
          </w:p>
          <w:p w:rsidR="006A03E9" w:rsidRDefault="006A03E9" w:rsidP="00230AE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A03E9" w:rsidRPr="00952106" w:rsidRDefault="005E14EE" w:rsidP="00230AE9">
            <w:pPr>
              <w:spacing w:line="276" w:lineRule="auto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6A03E9" w:rsidRPr="00A25380">
              <w:rPr>
                <w:b/>
                <w:sz w:val="28"/>
                <w:szCs w:val="28"/>
                <w:lang w:val="uk-UA"/>
              </w:rPr>
              <w:t>Р</w:t>
            </w:r>
            <w:r w:rsidR="006A03E9" w:rsidRPr="00A25380">
              <w:rPr>
                <w:rFonts w:eastAsia="Arial Unicode MS"/>
                <w:b/>
                <w:sz w:val="28"/>
                <w:szCs w:val="28"/>
              </w:rPr>
              <w:t>ІШЕННЯ</w:t>
            </w:r>
            <w:r w:rsidR="006A03E9" w:rsidRPr="00A25380">
              <w:rPr>
                <w:rFonts w:eastAsia="Arial Unicode MS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>64</w:t>
            </w:r>
            <w:r w:rsidR="006A03E9" w:rsidRPr="00A25380">
              <w:rPr>
                <w:rFonts w:eastAsia="Arial Unicode MS"/>
                <w:b/>
                <w:sz w:val="28"/>
                <w:szCs w:val="28"/>
              </w:rPr>
              <w:t>/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>3545</w:t>
            </w:r>
          </w:p>
          <w:p w:rsidR="006A03E9" w:rsidRPr="00A25380" w:rsidRDefault="006A03E9" w:rsidP="00230AE9">
            <w:pPr>
              <w:spacing w:line="276" w:lineRule="auto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</w:p>
        </w:tc>
      </w:tr>
    </w:tbl>
    <w:p w:rsidR="006A03E9" w:rsidRPr="000B0316" w:rsidRDefault="005E14EE" w:rsidP="006A03E9">
      <w:pPr>
        <w:shd w:val="clear" w:color="auto" w:fill="FFFFFF"/>
        <w:jc w:val="both"/>
        <w:textAlignment w:val="baseline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від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13 лютого 2025 </w:t>
      </w:r>
      <w:r w:rsidR="006A03E9" w:rsidRPr="000B0316">
        <w:rPr>
          <w:b/>
          <w:sz w:val="28"/>
          <w:szCs w:val="28"/>
          <w:lang w:eastAsia="en-US"/>
        </w:rPr>
        <w:t xml:space="preserve">року                              </w:t>
      </w:r>
      <w:r w:rsidR="00BB3ADF">
        <w:rPr>
          <w:b/>
          <w:sz w:val="28"/>
          <w:szCs w:val="28"/>
          <w:lang w:eastAsia="en-US"/>
        </w:rPr>
        <w:t xml:space="preserve">                              </w:t>
      </w:r>
      <w:r w:rsidR="006A03E9" w:rsidRPr="000B0316">
        <w:rPr>
          <w:b/>
          <w:sz w:val="28"/>
          <w:szCs w:val="28"/>
          <w:lang w:eastAsia="en-US"/>
        </w:rPr>
        <w:t xml:space="preserve">   </w:t>
      </w:r>
      <w:r w:rsidR="006A03E9" w:rsidRPr="000B0316">
        <w:rPr>
          <w:b/>
          <w:sz w:val="28"/>
          <w:szCs w:val="28"/>
          <w:lang w:val="uk-UA" w:eastAsia="en-US"/>
        </w:rPr>
        <w:t xml:space="preserve">    </w:t>
      </w:r>
      <w:r w:rsidR="006A03E9" w:rsidRPr="000B0316">
        <w:rPr>
          <w:b/>
          <w:sz w:val="28"/>
          <w:szCs w:val="28"/>
          <w:lang w:eastAsia="en-US"/>
        </w:rPr>
        <w:t xml:space="preserve">      м. Боярка</w:t>
      </w:r>
    </w:p>
    <w:p w:rsidR="006A03E9" w:rsidRDefault="006A03E9" w:rsidP="006A03E9">
      <w:pPr>
        <w:shd w:val="clear" w:color="auto" w:fill="FFFFFF"/>
        <w:jc w:val="both"/>
        <w:textAlignment w:val="baseline"/>
        <w:rPr>
          <w:sz w:val="28"/>
          <w:szCs w:val="28"/>
          <w:lang w:val="uk-UA" w:eastAsia="en-US"/>
        </w:rPr>
      </w:pPr>
    </w:p>
    <w:p w:rsidR="005E14EE" w:rsidRPr="005E14EE" w:rsidRDefault="005E14EE" w:rsidP="006A03E9">
      <w:pPr>
        <w:shd w:val="clear" w:color="auto" w:fill="FFFFFF"/>
        <w:jc w:val="both"/>
        <w:textAlignment w:val="baseline"/>
        <w:rPr>
          <w:sz w:val="28"/>
          <w:szCs w:val="28"/>
          <w:lang w:val="uk-UA" w:eastAsia="en-US"/>
        </w:rPr>
      </w:pPr>
    </w:p>
    <w:p w:rsidR="000E10B7" w:rsidRPr="000E10B7" w:rsidRDefault="000E10B7" w:rsidP="000E10B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Про затвердження Операційного плану заходів </w:t>
      </w:r>
    </w:p>
    <w:p w:rsidR="000E10B7" w:rsidRPr="000E10B7" w:rsidRDefault="000E10B7" w:rsidP="000E10B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з реалізації у закладах загальної середньої освіти </w:t>
      </w:r>
    </w:p>
    <w:p w:rsidR="000E10B7" w:rsidRPr="000E10B7" w:rsidRDefault="000E10B7" w:rsidP="000E10B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Боярської міської територіальної громади </w:t>
      </w:r>
    </w:p>
    <w:p w:rsidR="000E10B7" w:rsidRPr="000E10B7" w:rsidRDefault="000E10B7" w:rsidP="000E10B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Стратегії реформування системи шкільного харчування </w:t>
      </w:r>
    </w:p>
    <w:p w:rsidR="000E10B7" w:rsidRPr="000E10B7" w:rsidRDefault="000E10B7" w:rsidP="000E10B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на період до 2027 року </w:t>
      </w:r>
    </w:p>
    <w:p w:rsid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E14EE" w:rsidRPr="000E10B7" w:rsidRDefault="005E14EE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0E10B7">
        <w:rPr>
          <w:sz w:val="28"/>
          <w:szCs w:val="28"/>
          <w:lang w:val="uk-UA"/>
        </w:rPr>
        <w:t>Керуючись ст. 25, п.22 частина 1 ст. 26, частиною 1 ст. 59 Закону України «Про місцеве самоврядування в Україні»,  відповідно до Закону України «Про освіту», розпорядження Кабінету Міністрів України від 27 жовтня 2023 р. № 990-р «Про схвалення Стратегії реформування системи шкільного харчування на період до 2027 року та операційного плану заходів з її реалізації у 2023-2024 роках»,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ab/>
      </w:r>
      <w:r w:rsidRPr="000E10B7">
        <w:rPr>
          <w:b/>
          <w:sz w:val="28"/>
          <w:szCs w:val="28"/>
          <w:lang w:val="uk-UA"/>
        </w:rPr>
        <w:tab/>
      </w:r>
      <w:r w:rsidRPr="000E10B7">
        <w:rPr>
          <w:b/>
          <w:sz w:val="28"/>
          <w:szCs w:val="28"/>
          <w:lang w:val="uk-UA"/>
        </w:rPr>
        <w:tab/>
      </w:r>
    </w:p>
    <w:p w:rsidR="000E10B7" w:rsidRPr="000E10B7" w:rsidRDefault="000E10B7" w:rsidP="005E14EE">
      <w:pPr>
        <w:shd w:val="clear" w:color="auto" w:fill="FFFFFF"/>
        <w:ind w:left="1416" w:firstLine="708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>БОЯРСЬКА МІСЬКА РАДА ВИРІШИЛА: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0E10B7">
        <w:rPr>
          <w:sz w:val="28"/>
          <w:szCs w:val="28"/>
          <w:lang w:val="uk-UA"/>
        </w:rPr>
        <w:t>1. Затвердити Операційний план заходів щодо реалізації Стратегії реформування системи шкільного харчування закладів загальної середньої освіти Боярської міської територіальної громади на період</w:t>
      </w:r>
      <w:r w:rsidR="0059493F">
        <w:rPr>
          <w:sz w:val="28"/>
          <w:szCs w:val="28"/>
          <w:lang w:val="uk-UA"/>
        </w:rPr>
        <w:t xml:space="preserve"> до 2027 року </w:t>
      </w:r>
      <w:r w:rsidRPr="000E10B7">
        <w:rPr>
          <w:sz w:val="28"/>
          <w:szCs w:val="28"/>
          <w:lang w:val="uk-UA"/>
        </w:rPr>
        <w:t>(додається).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0E10B7">
        <w:rPr>
          <w:sz w:val="28"/>
          <w:szCs w:val="28"/>
          <w:lang w:val="uk-UA"/>
        </w:rPr>
        <w:t>2. Організацію виконання цього рішення покласти на Управління освіти Боярської міської ради.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0E10B7">
        <w:rPr>
          <w:sz w:val="28"/>
          <w:szCs w:val="28"/>
          <w:lang w:val="uk-UA"/>
        </w:rPr>
        <w:t>3. Контроль за виконанням рішення покласти на постійну комісію з питань освіти, науки, культури, молоді та спорту та заступника міського голови Наталію УЛЬЯНОВУ.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0E10B7">
        <w:rPr>
          <w:b/>
          <w:sz w:val="28"/>
          <w:szCs w:val="28"/>
          <w:lang w:val="uk-UA"/>
        </w:rPr>
        <w:t>Олександр ЗАРУБІН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5E14EE" w:rsidP="005E14E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E10B7" w:rsidRPr="000E10B7">
        <w:rPr>
          <w:b/>
          <w:sz w:val="28"/>
          <w:szCs w:val="28"/>
          <w:lang w:val="uk-UA"/>
        </w:rPr>
        <w:t xml:space="preserve">Згідно з оригіналом:                                   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>Секрет</w:t>
      </w:r>
      <w:r>
        <w:rPr>
          <w:b/>
          <w:sz w:val="28"/>
          <w:szCs w:val="28"/>
          <w:lang w:val="uk-UA"/>
        </w:rPr>
        <w:t>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0E10B7">
        <w:rPr>
          <w:b/>
          <w:sz w:val="28"/>
          <w:szCs w:val="28"/>
          <w:lang w:val="uk-UA"/>
        </w:rPr>
        <w:t>Олексій ПЕРФІЛОВ</w:t>
      </w: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7A7B52" w:rsidRDefault="007A7B52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Підготовлено: 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Default="0059493F" w:rsidP="0059493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Начальник Управління освіти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0E10B7">
        <w:rPr>
          <w:b/>
          <w:sz w:val="28"/>
          <w:szCs w:val="28"/>
          <w:lang w:val="uk-UA"/>
        </w:rPr>
        <w:t xml:space="preserve">     Валерій ШУЛЬГА</w:t>
      </w:r>
    </w:p>
    <w:p w:rsidR="0059493F" w:rsidRDefault="0059493F" w:rsidP="0059493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Default="0059493F" w:rsidP="0059493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Pr="000E10B7" w:rsidRDefault="0059493F" w:rsidP="0059493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Default="0059493F" w:rsidP="0059493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Погоджено: 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Заступник міського голови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0E10B7">
        <w:rPr>
          <w:b/>
          <w:sz w:val="28"/>
          <w:szCs w:val="28"/>
          <w:lang w:val="uk-UA"/>
        </w:rPr>
        <w:t xml:space="preserve">     Наталія УЛЬЯНОВА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Default="0059493F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 фінансів</w:t>
      </w:r>
      <w:r w:rsidR="000E10B7" w:rsidRPr="000E10B7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      Тетяна ПЕТРЕНКО</w:t>
      </w:r>
    </w:p>
    <w:p w:rsidR="0059493F" w:rsidRDefault="0059493F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Default="0059493F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Pr="000E10B7" w:rsidRDefault="0059493F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Pr="0059493F" w:rsidRDefault="0059493F" w:rsidP="005949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59493F">
        <w:rPr>
          <w:b/>
          <w:sz w:val="28"/>
          <w:szCs w:val="28"/>
          <w:lang w:val="uk-UA"/>
        </w:rPr>
        <w:t>Начальник юридичного відділ</w:t>
      </w:r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Леся </w:t>
      </w:r>
      <w:r w:rsidRPr="0059493F">
        <w:rPr>
          <w:b/>
          <w:sz w:val="28"/>
          <w:szCs w:val="28"/>
          <w:lang w:val="uk-UA"/>
        </w:rPr>
        <w:t>МАРУЖЕНКО</w:t>
      </w:r>
    </w:p>
    <w:p w:rsidR="0059493F" w:rsidRPr="0059493F" w:rsidRDefault="0059493F" w:rsidP="0059493F">
      <w:pPr>
        <w:ind w:right="326"/>
        <w:rPr>
          <w:b/>
          <w:sz w:val="26"/>
          <w:szCs w:val="26"/>
          <w:lang w:val="uk-UA"/>
        </w:rPr>
      </w:pPr>
      <w:r w:rsidRPr="0059493F">
        <w:rPr>
          <w:b/>
          <w:sz w:val="28"/>
          <w:szCs w:val="28"/>
          <w:lang w:val="uk-UA"/>
        </w:rPr>
        <w:t xml:space="preserve"> </w:t>
      </w:r>
    </w:p>
    <w:p w:rsidR="006A03E9" w:rsidRPr="0059493F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Pr="0059493F" w:rsidRDefault="00032C5A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59493F">
        <w:rPr>
          <w:b/>
          <w:sz w:val="28"/>
          <w:szCs w:val="28"/>
          <w:lang w:val="uk-UA"/>
        </w:rPr>
        <w:t xml:space="preserve"> </w:t>
      </w:r>
    </w:p>
    <w:p w:rsidR="006A03E9" w:rsidRPr="0059493F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153F15" w:rsidRDefault="00C45AA5" w:rsidP="006A03E9"/>
    <w:sectPr w:rsidR="00153F15" w:rsidSect="00E66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E9"/>
    <w:rsid w:val="00032C5A"/>
    <w:rsid w:val="000E10B7"/>
    <w:rsid w:val="005643F5"/>
    <w:rsid w:val="0059493F"/>
    <w:rsid w:val="005D3EE0"/>
    <w:rsid w:val="005E14EE"/>
    <w:rsid w:val="006A03E9"/>
    <w:rsid w:val="007A7B52"/>
    <w:rsid w:val="00952106"/>
    <w:rsid w:val="00BB3ADF"/>
    <w:rsid w:val="00C45AA5"/>
    <w:rsid w:val="00E66D5C"/>
    <w:rsid w:val="00F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BFE5D-E7D3-4957-BA79-667E8748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3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2</cp:revision>
  <cp:lastPrinted>2025-02-17T11:09:00Z</cp:lastPrinted>
  <dcterms:created xsi:type="dcterms:W3CDTF">2025-02-18T11:24:00Z</dcterms:created>
  <dcterms:modified xsi:type="dcterms:W3CDTF">2025-02-18T11:24:00Z</dcterms:modified>
</cp:coreProperties>
</file>