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507"/>
        <w:gridCol w:w="888"/>
        <w:gridCol w:w="4663"/>
        <w:gridCol w:w="1136"/>
        <w:gridCol w:w="1179"/>
        <w:gridCol w:w="1256"/>
      </w:tblGrid>
      <w:tr w:rsidR="006245F7" w:rsidRPr="00D80C40" w14:paraId="7C3018B3" w14:textId="77777777" w:rsidTr="001C411C">
        <w:trPr>
          <w:trHeight w:val="1301"/>
        </w:trPr>
        <w:tc>
          <w:tcPr>
            <w:tcW w:w="507" w:type="dxa"/>
            <w:vAlign w:val="center"/>
          </w:tcPr>
          <w:p w14:paraId="4E1B4669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0768FAB2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22" w:type="dxa"/>
            <w:vAlign w:val="center"/>
          </w:tcPr>
          <w:p w14:paraId="61663C41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Номер на плані</w:t>
            </w:r>
          </w:p>
        </w:tc>
        <w:tc>
          <w:tcPr>
            <w:tcW w:w="4920" w:type="dxa"/>
            <w:vAlign w:val="center"/>
          </w:tcPr>
          <w:p w14:paraId="2A226F4B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Назва будівель, споруд, опор, малих форм архітектури тощо</w:t>
            </w:r>
          </w:p>
        </w:tc>
        <w:tc>
          <w:tcPr>
            <w:tcW w:w="1136" w:type="dxa"/>
            <w:vAlign w:val="center"/>
          </w:tcPr>
          <w:p w14:paraId="5C309148" w14:textId="28FEDD2C" w:rsidR="004417FE" w:rsidRPr="004417FE" w:rsidRDefault="006245F7" w:rsidP="004417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  <w:r w:rsidR="004417F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417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6145662" w14:textId="152BB6AC" w:rsidR="004417FE" w:rsidRPr="00D80C40" w:rsidRDefault="004417FE" w:rsidP="0044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5542A1AD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65" w:type="dxa"/>
            <w:vAlign w:val="center"/>
          </w:tcPr>
          <w:p w14:paraId="78414CE6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40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245F7" w:rsidRPr="00D80C40" w14:paraId="5EC6AC32" w14:textId="77777777" w:rsidTr="001C411C">
        <w:trPr>
          <w:trHeight w:val="365"/>
        </w:trPr>
        <w:tc>
          <w:tcPr>
            <w:tcW w:w="507" w:type="dxa"/>
            <w:vAlign w:val="center"/>
          </w:tcPr>
          <w:p w14:paraId="5C3082B0" w14:textId="77777777" w:rsidR="006245F7" w:rsidRPr="00B076E5" w:rsidRDefault="006245F7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14:paraId="4C1276EC" w14:textId="4DBD077D" w:rsidR="006245F7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0" w:type="dxa"/>
          </w:tcPr>
          <w:p w14:paraId="7B692588" w14:textId="62B670FF" w:rsidR="006245F7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45F7" w:rsidRPr="00B076E5">
              <w:rPr>
                <w:rFonts w:ascii="Times New Roman" w:hAnsi="Times New Roman" w:cs="Times New Roman"/>
                <w:sz w:val="28"/>
                <w:szCs w:val="28"/>
              </w:rPr>
              <w:t>итячий майданчик</w:t>
            </w:r>
          </w:p>
        </w:tc>
        <w:tc>
          <w:tcPr>
            <w:tcW w:w="1136" w:type="dxa"/>
            <w:vAlign w:val="center"/>
          </w:tcPr>
          <w:p w14:paraId="0BD1BE88" w14:textId="74141638" w:rsidR="006245F7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179" w:type="dxa"/>
            <w:vAlign w:val="center"/>
          </w:tcPr>
          <w:p w14:paraId="08871F15" w14:textId="17542095" w:rsidR="006245F7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42C01A88" w14:textId="77777777" w:rsidR="006245F7" w:rsidRPr="00D80C40" w:rsidRDefault="006245F7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99DC98A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06C8DD5F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14:paraId="62E14BDE" w14:textId="74715DDF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20" w:type="dxa"/>
          </w:tcPr>
          <w:p w14:paraId="782872FD" w14:textId="73520EB0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Танцювальний майданчик</w:t>
            </w:r>
          </w:p>
        </w:tc>
        <w:tc>
          <w:tcPr>
            <w:tcW w:w="1136" w:type="dxa"/>
            <w:vAlign w:val="center"/>
          </w:tcPr>
          <w:p w14:paraId="42D050F7" w14:textId="0A59192D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79" w:type="dxa"/>
            <w:vAlign w:val="center"/>
          </w:tcPr>
          <w:p w14:paraId="4CBEF3B7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5498811B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66109C2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3549A014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center"/>
          </w:tcPr>
          <w:p w14:paraId="648EFD4C" w14:textId="5CFE1C13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20" w:type="dxa"/>
          </w:tcPr>
          <w:p w14:paraId="5C984B3D" w14:textId="51C6B4C4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Пам’ятник героям небесної сотні</w:t>
            </w:r>
          </w:p>
        </w:tc>
        <w:tc>
          <w:tcPr>
            <w:tcW w:w="1136" w:type="dxa"/>
            <w:vAlign w:val="center"/>
          </w:tcPr>
          <w:p w14:paraId="598B3BF3" w14:textId="17279151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vAlign w:val="center"/>
          </w:tcPr>
          <w:p w14:paraId="4D87BC7B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6B56A767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136734F8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03C054B0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vAlign w:val="center"/>
          </w:tcPr>
          <w:p w14:paraId="047D8522" w14:textId="4A69E34D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20" w:type="dxa"/>
          </w:tcPr>
          <w:p w14:paraId="5E692EBC" w14:textId="7A8D8F9D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Пам’ятний знак жертвам голодомору</w:t>
            </w:r>
          </w:p>
        </w:tc>
        <w:tc>
          <w:tcPr>
            <w:tcW w:w="1136" w:type="dxa"/>
            <w:vAlign w:val="center"/>
          </w:tcPr>
          <w:p w14:paraId="0432C3C8" w14:textId="63FE8C37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vAlign w:val="center"/>
          </w:tcPr>
          <w:p w14:paraId="2A8D8F32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13BB4C34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2D4D878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7967CBE8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" w:type="dxa"/>
            <w:vAlign w:val="center"/>
          </w:tcPr>
          <w:p w14:paraId="1E067DDE" w14:textId="0A14FC7C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20" w:type="dxa"/>
          </w:tcPr>
          <w:p w14:paraId="7A17676A" w14:textId="01B73DF6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Пам’ятний знак воїнам-інтернаціоналістам</w:t>
            </w:r>
          </w:p>
        </w:tc>
        <w:tc>
          <w:tcPr>
            <w:tcW w:w="1136" w:type="dxa"/>
            <w:vAlign w:val="center"/>
          </w:tcPr>
          <w:p w14:paraId="6EE74F6E" w14:textId="3756183C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vAlign w:val="center"/>
          </w:tcPr>
          <w:p w14:paraId="3ADF2DF7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1EF33213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0C3731B" w14:textId="77777777" w:rsidTr="001C411C">
        <w:trPr>
          <w:trHeight w:val="318"/>
        </w:trPr>
        <w:tc>
          <w:tcPr>
            <w:tcW w:w="507" w:type="dxa"/>
            <w:vAlign w:val="center"/>
          </w:tcPr>
          <w:p w14:paraId="6A815E11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" w:type="dxa"/>
            <w:vAlign w:val="center"/>
          </w:tcPr>
          <w:p w14:paraId="0002905D" w14:textId="09126F11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20" w:type="dxa"/>
          </w:tcPr>
          <w:p w14:paraId="7D68FF9F" w14:textId="17B0393E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Меморіал</w:t>
            </w:r>
          </w:p>
          <w:p w14:paraId="40236DAD" w14:textId="4B169F69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Курган Слави/Полеглих воїнів</w:t>
            </w:r>
          </w:p>
        </w:tc>
        <w:tc>
          <w:tcPr>
            <w:tcW w:w="1136" w:type="dxa"/>
            <w:vAlign w:val="center"/>
          </w:tcPr>
          <w:p w14:paraId="2A33514D" w14:textId="224D5153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79" w:type="dxa"/>
            <w:vAlign w:val="center"/>
          </w:tcPr>
          <w:p w14:paraId="0DC2CD71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0550330F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1ED1BC0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1523B68B" w14:textId="77777777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  <w:vAlign w:val="center"/>
          </w:tcPr>
          <w:p w14:paraId="161E9CFC" w14:textId="41502D00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20" w:type="dxa"/>
          </w:tcPr>
          <w:p w14:paraId="2F7922A6" w14:textId="7E07BEC8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Група тимчасових споруд для провадження підприємницької діяльності</w:t>
            </w:r>
          </w:p>
        </w:tc>
        <w:tc>
          <w:tcPr>
            <w:tcW w:w="1136" w:type="dxa"/>
            <w:vAlign w:val="center"/>
          </w:tcPr>
          <w:p w14:paraId="55330F7F" w14:textId="222254D7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9" w:type="dxa"/>
            <w:vAlign w:val="center"/>
          </w:tcPr>
          <w:p w14:paraId="22E66922" w14:textId="6167A2FA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7C5C09B3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1B6A69BE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3F5FC64B" w14:textId="63F1574B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" w:type="dxa"/>
            <w:vAlign w:val="center"/>
          </w:tcPr>
          <w:p w14:paraId="58470263" w14:textId="64BE4251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20" w:type="dxa"/>
          </w:tcPr>
          <w:p w14:paraId="37337352" w14:textId="2FB97373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1136" w:type="dxa"/>
            <w:vAlign w:val="center"/>
          </w:tcPr>
          <w:p w14:paraId="4BDBE515" w14:textId="7B9E1BA0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9" w:type="dxa"/>
            <w:vAlign w:val="center"/>
          </w:tcPr>
          <w:p w14:paraId="4DF03DBB" w14:textId="5FE42D48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147D0661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7503F125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4B4D9F6B" w14:textId="3CAECB1D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" w:type="dxa"/>
            <w:vAlign w:val="center"/>
          </w:tcPr>
          <w:p w14:paraId="7BE99E24" w14:textId="79A07D2B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20" w:type="dxa"/>
          </w:tcPr>
          <w:p w14:paraId="4C64B5DA" w14:textId="1D3CAA2C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</w:t>
            </w:r>
          </w:p>
        </w:tc>
        <w:tc>
          <w:tcPr>
            <w:tcW w:w="1136" w:type="dxa"/>
            <w:vAlign w:val="center"/>
          </w:tcPr>
          <w:p w14:paraId="4EA13FE4" w14:textId="3E9507B2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9" w:type="dxa"/>
            <w:vAlign w:val="center"/>
          </w:tcPr>
          <w:p w14:paraId="1B1CE38C" w14:textId="4FAA028A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3E5243E8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40" w:rsidRPr="00D80C40" w14:paraId="3B812190" w14:textId="77777777" w:rsidTr="001C411C">
        <w:trPr>
          <w:trHeight w:val="349"/>
        </w:trPr>
        <w:tc>
          <w:tcPr>
            <w:tcW w:w="507" w:type="dxa"/>
            <w:vAlign w:val="center"/>
          </w:tcPr>
          <w:p w14:paraId="708F4FEE" w14:textId="20C0C5A2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" w:type="dxa"/>
            <w:vAlign w:val="center"/>
          </w:tcPr>
          <w:p w14:paraId="44FA41CA" w14:textId="13B2125E" w:rsidR="00D80C40" w:rsidRPr="00B076E5" w:rsidRDefault="006B488B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20" w:type="dxa"/>
          </w:tcPr>
          <w:p w14:paraId="4FBAC49D" w14:textId="1CE03BED" w:rsidR="00D80C40" w:rsidRPr="00B076E5" w:rsidRDefault="00D80C40" w:rsidP="00D8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Спортивний майданчик</w:t>
            </w:r>
          </w:p>
        </w:tc>
        <w:tc>
          <w:tcPr>
            <w:tcW w:w="1136" w:type="dxa"/>
            <w:vAlign w:val="center"/>
          </w:tcPr>
          <w:p w14:paraId="4B1599E5" w14:textId="7BCDCF45" w:rsidR="00D80C40" w:rsidRPr="00B076E5" w:rsidRDefault="004417FE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79" w:type="dxa"/>
            <w:vAlign w:val="center"/>
          </w:tcPr>
          <w:p w14:paraId="16BDBE63" w14:textId="48304ABD" w:rsidR="00D80C40" w:rsidRPr="00B076E5" w:rsidRDefault="00D80C40" w:rsidP="006B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14:paraId="083D876D" w14:textId="77777777" w:rsidR="00D80C40" w:rsidRPr="00D80C40" w:rsidRDefault="00D80C40" w:rsidP="00D8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E7B2E" w14:textId="2067EC22" w:rsidR="00F87A1A" w:rsidRPr="00D80C40" w:rsidRDefault="00D80C40" w:rsidP="00D80C4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C40">
        <w:rPr>
          <w:rFonts w:ascii="Times New Roman" w:hAnsi="Times New Roman" w:cs="Times New Roman"/>
          <w:sz w:val="28"/>
          <w:szCs w:val="28"/>
        </w:rPr>
        <w:t>Таблиця 2</w:t>
      </w:r>
    </w:p>
    <w:p w14:paraId="5717A4F8" w14:textId="752DC71F" w:rsidR="00D80C40" w:rsidRPr="00D80C40" w:rsidRDefault="00D80C40" w:rsidP="00D80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C40">
        <w:rPr>
          <w:rFonts w:ascii="Times New Roman" w:hAnsi="Times New Roman" w:cs="Times New Roman"/>
          <w:b/>
          <w:bCs/>
          <w:sz w:val="28"/>
          <w:szCs w:val="28"/>
        </w:rPr>
        <w:t>На об</w:t>
      </w:r>
      <w:r w:rsidRPr="00D80C40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D80C40">
        <w:rPr>
          <w:rFonts w:ascii="Times New Roman" w:hAnsi="Times New Roman" w:cs="Times New Roman"/>
          <w:b/>
          <w:bCs/>
          <w:sz w:val="28"/>
          <w:szCs w:val="28"/>
        </w:rPr>
        <w:t>єкті</w:t>
      </w:r>
      <w:proofErr w:type="spellEnd"/>
      <w:r w:rsidRPr="00D80C40">
        <w:rPr>
          <w:rFonts w:ascii="Times New Roman" w:hAnsi="Times New Roman" w:cs="Times New Roman"/>
          <w:b/>
          <w:bCs/>
          <w:sz w:val="28"/>
          <w:szCs w:val="28"/>
        </w:rPr>
        <w:t xml:space="preserve"> розташовані:</w:t>
      </w:r>
    </w:p>
    <w:p w14:paraId="41D5F76A" w14:textId="77777777" w:rsidR="00D80C40" w:rsidRDefault="00D80C40" w:rsidP="00D80C40">
      <w:pPr>
        <w:rPr>
          <w:rFonts w:ascii="Times New Roman" w:hAnsi="Times New Roman" w:cs="Times New Roman"/>
        </w:rPr>
      </w:pPr>
    </w:p>
    <w:p w14:paraId="1A3ADFF5" w14:textId="77777777" w:rsidR="00D80C40" w:rsidRPr="00D80C40" w:rsidRDefault="00D80C40" w:rsidP="00D80C40">
      <w:pPr>
        <w:jc w:val="right"/>
        <w:rPr>
          <w:rFonts w:ascii="Times New Roman" w:hAnsi="Times New Roman" w:cs="Times New Roman"/>
        </w:rPr>
      </w:pPr>
    </w:p>
    <w:sectPr w:rsidR="00D80C40" w:rsidRPr="00D80C40" w:rsidSect="00D80C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A1"/>
    <w:rsid w:val="001C411C"/>
    <w:rsid w:val="004417FE"/>
    <w:rsid w:val="00453218"/>
    <w:rsid w:val="0053143C"/>
    <w:rsid w:val="00553FA1"/>
    <w:rsid w:val="005C40DA"/>
    <w:rsid w:val="005F3E6F"/>
    <w:rsid w:val="006245F7"/>
    <w:rsid w:val="006B488B"/>
    <w:rsid w:val="00B076E5"/>
    <w:rsid w:val="00D6076C"/>
    <w:rsid w:val="00D80C40"/>
    <w:rsid w:val="00F25B7B"/>
    <w:rsid w:val="00F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6881"/>
  <w15:chartTrackingRefBased/>
  <w15:docId w15:val="{D1A27AB0-500A-4B31-879C-BE400A6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8B94-81E4-4783-BC71-126AA403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Росінська</dc:creator>
  <cp:keywords/>
  <dc:description/>
  <cp:lastModifiedBy>Тая Севериненко</cp:lastModifiedBy>
  <cp:revision>7</cp:revision>
  <cp:lastPrinted>2025-01-29T13:42:00Z</cp:lastPrinted>
  <dcterms:created xsi:type="dcterms:W3CDTF">2025-01-06T09:45:00Z</dcterms:created>
  <dcterms:modified xsi:type="dcterms:W3CDTF">2025-01-29T13:44:00Z</dcterms:modified>
</cp:coreProperties>
</file>