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10B" w:rsidRPr="00B57363" w:rsidRDefault="00FB010B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bookmarkStart w:id="0" w:name="_GoBack"/>
      <w:bookmarkEnd w:id="0"/>
    </w:p>
    <w:p w:rsidR="0072605A" w:rsidRPr="00B57363" w:rsidRDefault="0072605A" w:rsidP="0072605A">
      <w:pPr>
        <w:jc w:val="center"/>
        <w:rPr>
          <w:sz w:val="27"/>
          <w:szCs w:val="27"/>
          <w:lang w:val="uk-UA"/>
        </w:rPr>
      </w:pPr>
      <w:r w:rsidRPr="00B57363">
        <w:rPr>
          <w:noProof/>
          <w:sz w:val="27"/>
          <w:szCs w:val="27"/>
          <w:lang w:eastAsia="ru-RU"/>
        </w:rPr>
        <w:drawing>
          <wp:inline distT="0" distB="0" distL="0" distR="0" wp14:anchorId="786A9249" wp14:editId="2B7AFB53">
            <wp:extent cx="438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БОЯРСЬКА МІСЬКА РАДА</w:t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VІI</w:t>
      </w:r>
      <w:r w:rsidR="009719BC" w:rsidRPr="00B57363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СКЛИКАННЯ</w:t>
      </w:r>
    </w:p>
    <w:p w:rsidR="0072605A" w:rsidRPr="00B57363" w:rsidRDefault="004F5C5E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Ч</w:t>
      </w:r>
      <w:r w:rsidR="00E61202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ергова </w:t>
      </w:r>
      <w:r w:rsidR="00D90203">
        <w:rPr>
          <w:rFonts w:ascii="Times New Roman" w:hAnsi="Times New Roman" w:cs="Times New Roman"/>
          <w:b/>
          <w:sz w:val="27"/>
          <w:szCs w:val="27"/>
          <w:lang w:val="uk-UA"/>
        </w:rPr>
        <w:t>64</w:t>
      </w:r>
      <w:r w:rsidR="00320D06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72605A" w:rsidRPr="00B57363">
        <w:rPr>
          <w:rFonts w:ascii="Times New Roman" w:hAnsi="Times New Roman" w:cs="Times New Roman"/>
          <w:b/>
          <w:sz w:val="27"/>
          <w:szCs w:val="27"/>
          <w:lang w:val="uk-UA"/>
        </w:rPr>
        <w:t>сесія</w:t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2605A" w:rsidRDefault="00E61202" w:rsidP="00B57363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РІШЕННЯ № </w:t>
      </w:r>
      <w:r w:rsidR="00D90203">
        <w:rPr>
          <w:rFonts w:ascii="Times New Roman" w:hAnsi="Times New Roman" w:cs="Times New Roman"/>
          <w:b/>
          <w:sz w:val="27"/>
          <w:szCs w:val="27"/>
          <w:lang w:val="uk-UA"/>
        </w:rPr>
        <w:t>64/3517</w:t>
      </w:r>
    </w:p>
    <w:p w:rsidR="00B57363" w:rsidRPr="00B57363" w:rsidRDefault="00B57363" w:rsidP="00B57363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2605A" w:rsidRPr="00B57363" w:rsidRDefault="0072605A" w:rsidP="0072605A">
      <w:pPr>
        <w:pStyle w:val="a6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від </w:t>
      </w:r>
      <w:r w:rsidR="00E014C6">
        <w:rPr>
          <w:rFonts w:ascii="Times New Roman" w:hAnsi="Times New Roman" w:cs="Times New Roman"/>
          <w:b/>
          <w:sz w:val="27"/>
          <w:szCs w:val="27"/>
          <w:lang w:val="uk-UA"/>
        </w:rPr>
        <w:t>13 лютого 2025</w:t>
      </w:r>
      <w:r w:rsidR="008E5E4D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19BC" w:rsidRPr="00B57363">
        <w:rPr>
          <w:rFonts w:ascii="Times New Roman" w:hAnsi="Times New Roman" w:cs="Times New Roman"/>
          <w:b/>
          <w:sz w:val="27"/>
          <w:szCs w:val="27"/>
          <w:lang w:val="uk-UA"/>
        </w:rPr>
        <w:t>року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                                         </w:t>
      </w:r>
      <w:r w:rsidR="00271B32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</w:t>
      </w:r>
      <w:r w:rsidR="004F5C5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м. Боярка</w:t>
      </w:r>
    </w:p>
    <w:p w:rsidR="0072605A" w:rsidRPr="00B57363" w:rsidRDefault="0072605A" w:rsidP="0072605A">
      <w:pPr>
        <w:pStyle w:val="a6"/>
        <w:jc w:val="both"/>
        <w:rPr>
          <w:sz w:val="27"/>
          <w:szCs w:val="27"/>
          <w:lang w:val="uk-UA"/>
        </w:rPr>
      </w:pPr>
    </w:p>
    <w:p w:rsidR="009719BC" w:rsidRPr="00B57363" w:rsidRDefault="00B321C7" w:rsidP="009719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 xml:space="preserve">Про </w:t>
      </w:r>
      <w:r w:rsidR="009719BC"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 xml:space="preserve">збільшення розміру статутного капіталу </w:t>
      </w:r>
    </w:p>
    <w:p w:rsidR="00B321C7" w:rsidRPr="00B57363" w:rsidRDefault="009719BC" w:rsidP="00B573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та внесення змін до Статуту КП «БГВУЖКГ»</w:t>
      </w:r>
    </w:p>
    <w:p w:rsidR="008E5E4D" w:rsidRDefault="008E5E4D" w:rsidP="0078094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</w:pPr>
    </w:p>
    <w:p w:rsidR="00B321C7" w:rsidRPr="00B57363" w:rsidRDefault="00FB010B" w:rsidP="0078094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Керуючись ст. 78 Господарського кодексу України, ст. 87 Цивільного кодексу України, відповідно до ст.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17,25,26 Закону України «Про місцеве самоврядування в Україні», статтею 17 Закону України «Про державну реєстрацію юридичних осіб, фізичних осіб-підприє</w:t>
      </w:r>
      <w:r w:rsidR="003D0B8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мців та громадських формувань», 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розглянувши </w:t>
      </w:r>
      <w:r w:rsidR="005C1ACA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лист </w:t>
      </w:r>
      <w:r w:rsidR="004E6AFC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начальника комунального підприємства 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«</w:t>
      </w:r>
      <w:r w:rsidR="004E6AFC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Боярське головне виробниче управління житлово-комунального господарства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»</w:t>
      </w:r>
      <w:r w:rsidR="004E6AFC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Боярської міської ради</w:t>
      </w:r>
      <w:r w:rsidR="0066659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</w:t>
      </w:r>
      <w:proofErr w:type="spellStart"/>
      <w:r w:rsidR="005C1ACA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Камінського</w:t>
      </w:r>
      <w:proofErr w:type="spellEnd"/>
      <w:r w:rsidR="005C1ACA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В.А.</w:t>
      </w:r>
      <w:r w:rsidR="008E0888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(від 06.02.2025</w:t>
      </w:r>
      <w:r w:rsidR="00FA6D62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року № </w:t>
      </w:r>
      <w:r w:rsidR="008E0888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27</w:t>
      </w:r>
      <w:r w:rsidR="00367C1F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)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, -  </w:t>
      </w:r>
    </w:p>
    <w:p w:rsidR="00B321C7" w:rsidRPr="00B57363" w:rsidRDefault="00B321C7" w:rsidP="00311B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B321C7" w:rsidRPr="00B57363" w:rsidRDefault="00B321C7" w:rsidP="00B321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БОЯРСЬКА МІСЬКА РАДА</w:t>
      </w:r>
    </w:p>
    <w:p w:rsidR="00B321C7" w:rsidRDefault="00B321C7" w:rsidP="00B57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ВИРІШИЛА:</w:t>
      </w:r>
    </w:p>
    <w:p w:rsidR="008E5E4D" w:rsidRPr="00B57363" w:rsidRDefault="008E5E4D" w:rsidP="00B57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9A541A" w:rsidRPr="00B57363" w:rsidRDefault="00C453D2" w:rsidP="006665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1. </w:t>
      </w:r>
      <w:r w:rsidR="00666597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Збільшити </w:t>
      </w:r>
      <w:r w:rsidR="00C85B3D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розмір статутного капіталу комунального підприємства «Боярське головне виробниче управління житлово-комунального господарства» Боярської міської ради на </w:t>
      </w:r>
      <w:r w:rsidR="00E1142A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79 061</w:t>
      </w:r>
      <w:r w:rsidR="00E014C6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 00</w:t>
      </w:r>
      <w:r w:rsidR="00C85B3D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грн. (</w:t>
      </w:r>
      <w:r w:rsidR="00E014C6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сімдесят дев’ять тисяч </w:t>
      </w:r>
      <w:r w:rsidR="00E1142A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шістдесят одна гривня</w:t>
      </w:r>
      <w:r w:rsidR="00E014C6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C85B3D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00 коп.)</w:t>
      </w:r>
      <w:r w:rsidR="00E5344A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та визначити, що статутний к</w:t>
      </w:r>
      <w:r w:rsidR="0097368C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апітал підприємства становить </w:t>
      </w:r>
      <w:r w:rsidR="00E014C6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25 517 </w:t>
      </w:r>
      <w:r w:rsidR="00E1142A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397</w:t>
      </w:r>
      <w:r w:rsidR="00E014C6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,78</w:t>
      </w:r>
      <w:r w:rsidR="00E5344A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грн.</w:t>
      </w:r>
      <w:r w:rsidR="00995DD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E5344A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(</w:t>
      </w:r>
      <w:r w:rsidR="00995DD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двадцять </w:t>
      </w:r>
      <w:r w:rsidR="000B335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п’ять мільйонів </w:t>
      </w:r>
      <w:r w:rsidR="00E014C6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п’ятсот сімнадцять</w:t>
      </w:r>
      <w:r w:rsidR="000B335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2701CA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тисяч</w:t>
      </w:r>
      <w:r w:rsidR="004722E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344B9A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триста </w:t>
      </w:r>
      <w:r w:rsidR="00E1142A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дев’яносто сім</w:t>
      </w:r>
      <w:r w:rsidR="002701CA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E1142A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гривень</w:t>
      </w:r>
      <w:r w:rsidR="007F7E0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78 коп.).</w:t>
      </w:r>
    </w:p>
    <w:p w:rsidR="009A541A" w:rsidRPr="00B57363" w:rsidRDefault="0078094E" w:rsidP="00311BC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2. 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Внести</w:t>
      </w:r>
      <w:r w:rsidR="00311BC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відповідні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зміни до</w:t>
      </w:r>
      <w:r w:rsidR="00E5344A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Статуту комунального підприємства «Боярське головне виробниче управління житлово-комунального господарства»</w:t>
      </w:r>
      <w:r w:rsidR="00E5344A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Боярської міської ради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, затвердженого рішенням</w:t>
      </w:r>
      <w:r w:rsidR="00E5344A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чергової </w:t>
      </w:r>
      <w:r w:rsidR="008A6C51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6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сесії Боярської міської ради</w:t>
      </w:r>
      <w:r w:rsidR="00311BC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від </w:t>
      </w:r>
      <w:r w:rsidR="008A6C51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25.02.2021 року № 6/191</w:t>
      </w:r>
      <w:r w:rsidR="007F7E0E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(зі змінами)</w:t>
      </w:r>
      <w:r w:rsidR="00311BC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та затвердити його у новій редакції (додається).</w:t>
      </w:r>
      <w:r w:rsidR="009634BF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 </w:t>
      </w:r>
    </w:p>
    <w:p w:rsidR="006524E9" w:rsidRPr="00B57363" w:rsidRDefault="009A541A" w:rsidP="00D0720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3. </w:t>
      </w:r>
      <w:r w:rsidR="00311BC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Начальнику </w:t>
      </w:r>
      <w:r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К</w:t>
      </w:r>
      <w:r w:rsidR="00311BC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омунального підприємства</w:t>
      </w:r>
      <w:r w:rsidR="006D3505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«Боярське головне виробниче управління житлово-комунального господарства» </w:t>
      </w:r>
      <w:r w:rsidR="00D07206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забезпечити реєстрацію змін до відомостей про КП «БГВУЖКГ», що містяться в Єдиному державному реєстрі юридичних осіб, фізичних осіб-підприємців та громадських формувань та Статуту в новій редакції, в порядку, установленому чинним законодавством України.</w:t>
      </w:r>
    </w:p>
    <w:p w:rsidR="00584FB7" w:rsidRPr="00921582" w:rsidRDefault="00D07206" w:rsidP="009215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4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. </w:t>
      </w:r>
      <w:r w:rsidR="00B321C7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Контроль за виконанням цього рішення покласти на заступника міського голови, за відповідним напрямком. </w:t>
      </w:r>
    </w:p>
    <w:p w:rsidR="00921582" w:rsidRDefault="00921582" w:rsidP="00B5736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57363" w:rsidRDefault="00311BC2" w:rsidP="00B5736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Міський голова                                                                      Олександр ЗАРУБІН</w:t>
      </w:r>
      <w:r w:rsidR="00B57363" w:rsidRPr="00B57363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 xml:space="preserve"> </w:t>
      </w:r>
    </w:p>
    <w:p w:rsidR="00F305BF" w:rsidRPr="00F305BF" w:rsidRDefault="00F305BF" w:rsidP="00F3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05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Згідно з оригіналом: </w:t>
      </w:r>
    </w:p>
    <w:p w:rsidR="007F7E0E" w:rsidRDefault="00F305BF" w:rsidP="00F3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05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ради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F305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Олексій ПЕРФІЛОВ</w:t>
      </w:r>
    </w:p>
    <w:p w:rsidR="00921582" w:rsidRDefault="00921582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1582" w:rsidRDefault="00921582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ЗАТВЕРДЖЕНО:</w:t>
      </w:r>
    </w:p>
    <w:p w:rsidR="00E5344A" w:rsidRPr="00E5344A" w:rsidRDefault="00311BC2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FB3A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чергової </w:t>
      </w:r>
      <w:r w:rsidR="00CC4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</w:t>
      </w:r>
      <w:r w:rsidR="00380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44A"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Боярської</w:t>
      </w:r>
    </w:p>
    <w:p w:rsidR="00E5344A" w:rsidRPr="00E5344A" w:rsidRDefault="00E5344A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VII</w:t>
      </w:r>
      <w:r w:rsidRPr="00E534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</w:p>
    <w:p w:rsidR="00E5344A" w:rsidRPr="00E5344A" w:rsidRDefault="00E5344A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01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13.02.2025 рік №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СТАТУТ</w:t>
      </w: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«Боярське головне виробниче управління</w:t>
      </w: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житлово-комунального</w:t>
      </w:r>
      <w:r w:rsidRPr="00E53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господарства»</w:t>
      </w: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Боярської міської ради</w:t>
      </w: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ЄДРПОУ 34702930</w:t>
      </w: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(нова редакція)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7363" w:rsidRDefault="00B57363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</w:t>
      </w: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584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ЗАГАЛЬНІ ПОЛОЖЕННЯ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Комунальне підприємство «Боярське головне виробниче управління житлово-комунального господарства» Боярської міської ради (далі за текстом -  Підприємство) є комунальним унітарним комерційним підприємством, яке утворене на базі відокремленої частини комунальної власності Боярської міської територіальної громади і входить до сфери управління Боярської міської ради.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1.2. Засновником Підприємства є Боярська міська рада (далі –Засновник).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 Підприємство створено згідно рішення Засновника від 13 жовтня 2006 року № 07/334, відповідно до Цивільного кодексу України та Господарського кодексу України.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Підприємство в своїй діяльності керується Конституцією України, законодавством України, відомчими та іншими нормативними актами, рішеннями міської ради та її виконавчого комітету, розпорядженнями міського голови, а також цим Статутом.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НАЙМЕНУВАННЯ ТА МІСЦЕЗНАХОДЖЕННЯ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2.1.Повне найменування Підприємства: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Комунальне підприємство «Боярське головне виробниче управління житлово-комунального господарства» Боярської міської ради.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Скорочене найменування Підприємства: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КП «БГВУЖКГ».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2.3. Юридична адреса Підприємства: Україна, 08154, Київська область, </w:t>
      </w:r>
      <w:r w:rsidR="00FA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Боярка, вулиця </w:t>
      </w:r>
      <w:proofErr w:type="spellStart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П.Сагайдачного</w:t>
      </w:r>
      <w:proofErr w:type="spellEnd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30.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МЕТА ТА ПРЕДМЕТ ДІЯЛЬНОСТІ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 Метою діяльності Підприємства є вирішення місцевих завдань в галузі житлово-комунального господарства, забезпечення ефективного управління об’єктами житлового фонду комунальної власності територіальної громади міста Боярка, підтримання їх в належному технічному стані, організація діяльності щодо забезпечення мешканців міста якісним та безперебійним постачанням житлово-комунальних послуг, здійснення контролю за їх виконанням, а також здійснення господарської діяльності з метою одержання прибутку в передбаченому законодавством порядку.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 Предметом діяльності Підприємства є: 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3.2.1. послуги з управління багатоквартирними будинками, спорудами, іншим нерухомим майном та здійснення функцій управителя;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3.2.2. утримання багатоквартирних будинків, споруд та прибудинкових територій;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3.2.3. укладання зі споживачами договорів про надання житлово-комунальних послуг, управління будинком та прибудинковою територією, теплопостачання;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3.2.4. укладання з власниками (співвласниками) будинку договорів на здійснення управління будинком, спорудою, житловим комплексом або комплексом будинків і споруд;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3.2.5. постачання, виробництво та транспортування теплової енергії;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3.2.6. укладання договорів з постачальниками (виробниками) про надання послуг з централізованого опалення, постачання холодної та гарячої води, водовідведення, газу і електроенергії;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3.2.7. ремонт багатоквартирних будинків, споруд та прибудинкових територій, інженерного й ліфтового обладнання;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3.2.8. послуги по вивезенню побутових, будівельних та інших відходів, негабаритного сміття;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3.2.9. послуги з прибирання вулиць, прибудинкових територій, будинків та внутрішніх приміщень;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3.2.10. організація та прийом громадян з питань, пов'язаних з діяльністю Підприємства, розгляд, прийняття рішень по зверненням громадян;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3.2.11. контроль за станом жилого і нежилого фонду будинків;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3.2.12. організація і проведення планових і позапланових оглядів жилих будинків;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3.2.13. санітарне обслуговування прибудинкової території;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3.2.14. технічне обслуговування жилих будівель, їх інженерних систем і обладнання;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3.2.15. забезпечення безперебійної роботи інженерного обладнання будинків, усунення пошкоджень та дефектів, їх диспетчерське обслуговування;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3.2.16. здійснення ремонту квартир, виконання столярних, електротехнічних, сантехнічних робіт на замовлення юридичних та фізичних осіб;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3.2.17. надання побутових та інших платних послуг на замовлення юридичних та фізичних осіб;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3.2.18. послуги з дезінсекції, дезінфекції, дератизації;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3.2.19. проведення робіт з благоустрою та озеленення території;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3.2.20. земляні роботи, розчищення територій, ландшафтне планування, улаштування дорожніх покриттів для транспорту і пішоходів;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3.2.21. роботи по улаштуванню внутрішніх інженерних мереж;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3.2.22. роботи по захисту конструкцій, устаткування та мереж;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3.2.23. виробництво, монтаж та налагодження технологічного обладнання;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3.2.24. проведення всіх передбачених законом заходів для запобігання самовільному будівництву на прибудинковій території, яка закріплена за Підприємством, балконів, гаражів, сараїв, інших споруд та організація у встановленому законом порядку знесення самовільно збудованих споруд;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3.2.25. ремонт доріг;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3.2.26. організація паркування автотранспорту громадян та юридичних осіб у місті Боярка;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3.2.27. придбання, ремонт, відновлення й експлуатація автомобільного транспорту та його реалізація і сервісне обслуговування;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3.2.28. надання транспортних послуг юридичним та фізичним особам у встановленому порядку;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3.2.29. надання в оренду (</w:t>
      </w:r>
      <w:proofErr w:type="spellStart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найм</w:t>
      </w:r>
      <w:proofErr w:type="spellEnd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автомобільного транспорту та інших видів транспорту;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3.2.30. здійснення вантажних перевезень;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3.2.31. представницькі, агентські та посередницькі послуги;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3.2.32. інформаційно-консультативні послуги;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3.2.33. експлуатація готелів та надання готельних послуг, експлуатація гуртожитків готельного типу;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3.2.34. здійснення маркетингової, лізингової, брокерської, дилерської діяльності;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3.2.35. електромонтажні роботи;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3.2.36. виготовлення будівельних матеріалів, виробів, конструкцій, товарів народного споживання,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3.2.37. виконання будівельних, будівельно-монтажних, ремонтно-будівельних, ремонтних робіт, в </w:t>
      </w:r>
      <w:proofErr w:type="spellStart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</w:t>
      </w:r>
      <w:proofErr w:type="spellEnd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аварійних;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3.2.38. виконання сантехнічних робіт;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3.2.39. юридичні послуги;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3.2.40. організація навчання та підготовка фахівців у рамках відповідних шкіл, семінарів, конференцій, симпозіумів і </w:t>
      </w:r>
      <w:proofErr w:type="spellStart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т.і</w:t>
      </w:r>
      <w:proofErr w:type="spellEnd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3.2.41. організація роботи з громадськістю, підтримка соціальних ініціатив;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3.2.42. проведення концертів, аукціонів, виставок, лотерей;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3.2.43. проведення спортивних змагань, заснування спортивних закладів;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3.2.44. оптова та роздрібна торгівля продовольчими та непродовольчими товарами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3.2.45. посередництво в торгівлі;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3.2.46. рекламна діяльність;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3.2.47. управління  нерухомим майном  за винагороду або на основі контракту;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3.2.48. </w:t>
      </w:r>
      <w:r w:rsidR="008D0154"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Перевезення </w:t>
      </w: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автомобільним  транспортом пасажирів.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 Окремі види діяльності, перелік яких встановлюється законом, Підприємство  може   здійснювати   після   одержання ним спеціального дозволу (ліцензії).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3.4. Підприємство може здійснювати іншу діяльність або надання платних послуг, не заборонених законодавством.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ЮРИДИЧНИЙ СТАТУС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4.1. Підприємство є  юридичною  особою. Прав та обов’язків юридичної особи Підприємство набуває з  дати його державної реєстрації.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 Підприємство має відокремлене майно, самостійний баланс, рахунки в установах банків, печатку зі своїм найменуванням та кутовий штамп.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 У своїй діяльності Підприємство може створювати філії, представництва та інші відокремлені підрозділи.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4.4. Створені підприємством філії, представництва та інші відокремлені підрозділи можуть наділятися основними засобами та обіговими коштами, які належать Підприємству. Керівництво їх діяльністю проводиться особами, що призначаються вищим органом.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4.5. Підприємство має право від свого імені укладати договори (контракти, угоди), набувати майнові та особисті немайнові права, бути позивачем і відповідачем в суді, господарському та третейському судах.</w:t>
      </w:r>
    </w:p>
    <w:p w:rsidR="00921582" w:rsidRDefault="00921582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1582" w:rsidRDefault="00921582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14C6" w:rsidRDefault="00E014C6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14C6" w:rsidRDefault="00E014C6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5. МАЙНО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 Майно Підприємства формується з джерел, не заборонених чинним законодавством України.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5.2. Майно Підприємства складається з основних засобів та обігових коштів, а також цінностей, вартість яких відображена  в балансі Підприємства.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5.3. Майно Підприємства перебуває у власності територіальної громади                     міста Боярка і закріплюється Підприємством на праві господарського відання. Здійснюючи право господарського відання, Підприємство володіє, користується та розпоряджається зазначеним майном згідно з чинним законодавством та цим Статутом та відповідно до обмежень, встановлених Засновником.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5.4. Підприємство є власником: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майна, переданого йому Засновником;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продукції, виробленої Підприємством у результаті господарської діяльності;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одержаних доходів;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іншого майна, набутого на підставах, не заборонених законом.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5.5. Ризик випадкової загибелі або пошкодження майна, що є власністю Підприємства несе Підприємство.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5.6. Підприємство здійснює володіння, користування і розпорядження своїм майном відповідно до мети своєї діяльності.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5.7. Підприємство має право продавати, передавати безоплатно, обмінювати, здавати в оренду юридичним та фізичним особам засоби виробництва  та  інші  матеріальні  цінності, використовувати та відчужувати їх іншим  шляхом, якщо  це  не  суперечить  чинному законодавству України та цьому Статуту.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5.8. Підприємство не несе відповідальності за зобов'язаннями Засновника. Засновник не несе відповідальності по зобов'язаннях Підприємства.</w:t>
      </w: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СТАТУТНИЙ КАПІТАЛ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142A" w:rsidRDefault="00E5344A" w:rsidP="000B335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96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6.1.</w:t>
      </w:r>
      <w:r w:rsidR="00917DE2" w:rsidRPr="00396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Статутний капітал Підприємства </w:t>
      </w:r>
      <w:r w:rsidR="00E1142A" w:rsidRPr="00E114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25 517 397,78 грн. (двадцять п’ять мільйонів п’ятсот сімнадцять тисяч триста дев’яносто сім гривень 78 коп.).</w:t>
      </w:r>
    </w:p>
    <w:p w:rsidR="00E5344A" w:rsidRPr="00E5344A" w:rsidRDefault="00E5344A" w:rsidP="000B335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6.2. Статутним  капіталом  Підприємства є активи, будинки, спорудження, устаткування, інші матеріальні цінності, матеріальні права та інше. </w:t>
      </w:r>
    </w:p>
    <w:p w:rsidR="00FA6D62" w:rsidRDefault="00E5344A" w:rsidP="009215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6.3. Підприємство має право (при сформованому статутному капіталі) змінювати (збільшувати  або зменшувати) розмір статутного капіталу. Рішення про збільшення або зменшення розміру статутного капіталу Підприємства приймається за рішенням Засновника.</w:t>
      </w:r>
    </w:p>
    <w:p w:rsidR="00921582" w:rsidRPr="00921582" w:rsidRDefault="00921582" w:rsidP="009215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311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ОБЛІК ТА ЗВІТНІСТЬ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7.1. Підприємство здійснює управлінський, фінансовий та податковий облік результатів своєї діяльності, формує та подає звітність, несе відповідальність за її достовірність.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7.2. Облік і звітність Підприємства здійснюється відповідно до вимог Господарського кодексу України, Закону України «Про бухгалтерський облік та фінансову звітність в Україні», інших нормативно-правових документів.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7.3. З метою підтвердження належності ведення обліку та звітності Підприємства, супроводу його господарської діяльності можуть залучатись аудиторські та консалтингові компанії.</w:t>
      </w:r>
    </w:p>
    <w:p w:rsidR="00E5344A" w:rsidRPr="00E5344A" w:rsidRDefault="00E5344A" w:rsidP="0031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 ПОРЯДОК РОЗПОДІЛУ ПРИБУТКУ</w:t>
      </w:r>
    </w:p>
    <w:p w:rsidR="00E5344A" w:rsidRPr="00E5344A" w:rsidRDefault="00E5344A" w:rsidP="00E534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ПОКРИТТЯ ЗБИТКІВ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8.1. Прибуток Підприємства утворюється із надходжень від господарської діяльності після покриття витрат. З балансового прибутку Підприємства сплачуються передбачені законодавством України податки та інші платежі до бюджету.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Чистий прибуток, одержаний після зазначених розрахунків, залишається у повному розпорядженні Підприємства.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8.2. Порядок розподілу прибутку і покриття збитків Підприємства визначається керівництвом Підприємства за погодженням Засновника відповідно до чинного законодавства України та Статуту Підприємства.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8.3. Підприємство покриває збитки відповідно до вимог чинного законодавства України.</w:t>
      </w:r>
    </w:p>
    <w:p w:rsidR="00E5344A" w:rsidRPr="00E5344A" w:rsidRDefault="00E5344A" w:rsidP="00E53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 ОРГАНИ УПРАВЛІННЯ ТА СТРУКТУРА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9.1. Засновник здійснює свої права по управлінню Підприємством безпосередньо або через уповноважений ним орган – виконавчий комітет Боярської міської ради.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9.2. До виняткової компетенції Засновника в сфері керування Підприємством відносяться: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затвердження Статуту, внесення до нього змін та доповнень;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прийняття рішення про припинення діяльності Підприємства;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установлення або погодження цін та тарифів на послуги, товари у випадках, передбачених законодавством;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прийняття рішення про відкриття нових виробничих структурних підрозділів Підприємства, а також про закриття діючих;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прийняття рішення про порядок надання та умови бюджетного фінансування;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53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вирішення питання про створення підприємствами комунальної власності спільних підприємств, у тому числі з іноземними інвестиціями;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інші повноваження про керування Підприємством передбачені цим Статутом та Законом України «Про місцеве самоврядування в Україні».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9.3. Засновник не має права втручатися в оперативну і господарську діяльність Підприємства.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9.4. Підприємство самостійно визначає структуру управління, встановлює чисельність штату.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9.5. Розпорядженням Боярського міського голови призначається: начальник Підприємства; уповноважений орган для здійснення контролю за ефективністю господарської діяльності Підприємства.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9.6. Управління Підприємством здійснює начальник Підприємства.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9.7. Начальник підприємства: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самостійно вирішує питання діяльності Підприємства за винятком тих, що віднесені Статутом до компетенції Засновника;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організує та використовує найману працю;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діє від імені Підприємства без доручення, представляє його інтереси в органах державної влади, в органах місцевого самоврядування, у судах, в </w:t>
      </w: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установах банку та інших підприємствах і організаціях, у відносинах з вітчизняними та іноземними юридичними особами, громадянами України та іноземцями;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формує адміністрацію Підприємства, трудовий колектив;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самостійно укладає контракти, договори, у тому числі трудові, видає накази, розпорядження, обов'язкові для всіх працівників, має право підпису на всіх документах юридичного характеру;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вирішує відповідно до Статуту питання діяльності Підприємства в межах своїх повноважень, відкриває рахунки Підприємства в установах банків;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розпоряджається відповідно до Статуту майном Підприємства, коштами  на поточних  рахунках  та згідно відповідних рішень головного розпорядника бюджетних коштів коштами на бюджетних рахунках, розподіляє прибуток у порядку, передбаченому цим Статутом та діючим законодавством;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здійснює інші дії, необхідні для здійснення господарської діяльності, передбачені цим Статутом та законодавством;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разом з трудовим колективом або уповноваженим ним органом визначає для працівників Підприємства додаткові відпустки та інші пільги, а також заохочує працівників та накладає стягнення.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Заступники начальника, головні фахівці, керівники виробничих, структурних та функціональних підрозділів, фахівці, майстри призначаються на посаду й звільняються з посади начальником Підприємства.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9.8. Підприємство має у своєму складі, згідно із штатним розписом, функціональні підрозділи (відділи, служби, дільниці).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9.9. Виробничі підрозділи не є юридичними особами, не мають своїх рахунків в установах банку та функціонують відповідно до положень про виробничі підрозділи, затверджених начальником підприємства або відповідно до функціональних обов'язків працівників підрозділів.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9.10. Підприємство, в особі начальника, може ліквідувати існуючі підрозділи або створити нові на основі техніко-економічної діяльності. </w:t>
      </w:r>
    </w:p>
    <w:p w:rsidR="00311BC2" w:rsidRPr="00921582" w:rsidRDefault="00E5344A" w:rsidP="009215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9.11. Підприємство, в особі начальника, вправі створювати відокремлені підрозділи (представництва, філії, відділення, агентства) із правом відкриття поточних (розрахункових) рахунків, що діють на підставі положень, затверджених начальником Підприємства. Місце їхнього розміщення погоджується з Засновником або уповноваженим ним виконавчим органом. </w:t>
      </w:r>
    </w:p>
    <w:p w:rsidR="00311BC2" w:rsidRDefault="00311BC2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 ТРУДОВИЙ КОЛЕКТИВ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10.1. Трудовий  колектив Підприємства  складають усі громадяни, які своєю  працею  беруть  участь  в  його  діяльності  на  основі трудового  договору  (контракту,  угоди),  а також інших форм,  що регулюють трудові відносини працівника з Підприємством.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10.2. Підприємство самостійно встановлює форми та системи оплати праці,  розмір  заробітної  плати,  а також інших видів винагороди працівників.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10.3. Адміністрація Підприємства разом з трудовим колективом на загальних  зборах :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затверджують проект колективного договору;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вирішують питання самоврядування трудового колективу;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визначають  та  затверджують  перелік  і  порядок  надання працівникам підприємства соціальних пільг.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10.4. Інтереси трудового колективу у відносинах з керівництвом представляє  голова трудового  колективу.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10.5. Трудовий колектив у межах наданих їм повноважень: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укладає  колективний  договір з адміністрацією Підприємства;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узгоджує перелік та порядок надання працівникам Підприємства соціальних та інших пільг;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бере участь у розробці правил внутрішнього трудового розпорядку Підприємства;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порушує клопотання перед керівництвом про заохочення, преміювання, а   також про притягнення до дисциплінарної відповідальності працівників Підприємства;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вирішує інші питання самоврядування трудового колективу.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10.6. Соціальні та трудові права працівників гарантуються чинним законодавством України.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10.7. Внутрішніми положеннями Підприємство може встановлювати додаткові (крім передбачених  чинним законодавством) трудові та соціально-побутові   пільги  для  працівників  або  їхніх  окремих категорій.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11. ПРИПИНЕННЯ ДІЯЛЬНОСТІ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11.1. Підприємство припиняється в результаті реорганізації (злиття, приєднання, поділу, перетворення) або ліквідації за рішенням Засновника, а у випадках, передбачених законодавством України, - за рішенням суду.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11.2. При припиненні Підприємства, вивільненим працівникам гарантується додержання їхніх прав та інтересів відповідно до законодавства України.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11.3. Припинення Підприємства проводиться комісією з припинення, що призначається Засновником або органом, що прийняв рішення про припинення.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11.4. 3 моменту призначення комісії з припинення, до неї переходять усі повноваження по управлінню справами Підприємства.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11.5. Майно, що залишилось після розрахунків з кредиторами, використовується за рішенням Засновника.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11.6. Підприємство є таким, що припинилося, з дня внесення до єдиного державного реєстру запису про його припинення.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12. ВНЕСЕННЯ ЗМІН ДО СТАТУТУ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12.1. Зміни до Статуту вносяться у порядку, визначеному законодавством України та підлягають державній реєстрації.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367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E5344A" w:rsidRPr="00E5344A" w:rsidRDefault="00E5344A" w:rsidP="00E5344A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ради                                                                       </w:t>
      </w:r>
      <w:r w:rsidR="00584F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1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Олексій ПЕРФІЛОВ</w:t>
      </w:r>
    </w:p>
    <w:p w:rsidR="00E5344A" w:rsidRPr="00E5344A" w:rsidRDefault="00E5344A" w:rsidP="00E5344A">
      <w:pPr>
        <w:ind w:firstLine="540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BC2" w:rsidRDefault="00311BC2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BC2" w:rsidRDefault="00311BC2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BC2" w:rsidRDefault="00311BC2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48C7" w:rsidRDefault="00D048C7" w:rsidP="00FA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5188" w:rsidRPr="00A65188" w:rsidRDefault="00FA6D62" w:rsidP="00A65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65188" w:rsidRPr="00A65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РІ та ЖКГ       </w:t>
      </w:r>
      <w:r w:rsidR="005E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Марина САВЧУК</w:t>
      </w:r>
    </w:p>
    <w:p w:rsidR="00FA6D62" w:rsidRDefault="00FA6D62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A65188" w:rsidRPr="00A65188" w:rsidRDefault="00A65188" w:rsidP="00A65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:rsidR="00A65188" w:rsidRPr="00A65188" w:rsidRDefault="00A65188" w:rsidP="00A6518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A65188" w:rsidRPr="00A65188" w:rsidRDefault="00A65188" w:rsidP="00A651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:rsidR="0063272F" w:rsidRDefault="0063272F" w:rsidP="00A6518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3272F" w:rsidSect="00921582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9D2AA3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2">
    <w:nsid w:val="31B05702"/>
    <w:multiLevelType w:val="hybridMultilevel"/>
    <w:tmpl w:val="7F1E024A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">
    <w:nsid w:val="5A884BBB"/>
    <w:multiLevelType w:val="hybridMultilevel"/>
    <w:tmpl w:val="904094DE"/>
    <w:lvl w:ilvl="0" w:tplc="FBEAC7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DAD4785"/>
    <w:multiLevelType w:val="multilevel"/>
    <w:tmpl w:val="1C90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C"/>
    <w:rsid w:val="0001516D"/>
    <w:rsid w:val="00027A17"/>
    <w:rsid w:val="000732AD"/>
    <w:rsid w:val="000818C6"/>
    <w:rsid w:val="000863BA"/>
    <w:rsid w:val="000B3353"/>
    <w:rsid w:val="000C7462"/>
    <w:rsid w:val="00121A87"/>
    <w:rsid w:val="0014515B"/>
    <w:rsid w:val="00162322"/>
    <w:rsid w:val="00163B20"/>
    <w:rsid w:val="0016589C"/>
    <w:rsid w:val="00193D49"/>
    <w:rsid w:val="001B3DB5"/>
    <w:rsid w:val="001B5CC4"/>
    <w:rsid w:val="001C0EFF"/>
    <w:rsid w:val="001C41C4"/>
    <w:rsid w:val="001E1A5E"/>
    <w:rsid w:val="001E1D05"/>
    <w:rsid w:val="001F2835"/>
    <w:rsid w:val="00202EA4"/>
    <w:rsid w:val="002275F3"/>
    <w:rsid w:val="00256B2D"/>
    <w:rsid w:val="00260CBC"/>
    <w:rsid w:val="002701CA"/>
    <w:rsid w:val="00271B32"/>
    <w:rsid w:val="002879F9"/>
    <w:rsid w:val="002A4412"/>
    <w:rsid w:val="002B28B0"/>
    <w:rsid w:val="002B381E"/>
    <w:rsid w:val="00311BC2"/>
    <w:rsid w:val="00320D06"/>
    <w:rsid w:val="00327CE3"/>
    <w:rsid w:val="003323F2"/>
    <w:rsid w:val="00344B9A"/>
    <w:rsid w:val="00355D50"/>
    <w:rsid w:val="00367C1F"/>
    <w:rsid w:val="00380F29"/>
    <w:rsid w:val="00396A86"/>
    <w:rsid w:val="003B590A"/>
    <w:rsid w:val="003C1E16"/>
    <w:rsid w:val="003D0B87"/>
    <w:rsid w:val="003D6BD1"/>
    <w:rsid w:val="003E6715"/>
    <w:rsid w:val="003F44A9"/>
    <w:rsid w:val="003F5B63"/>
    <w:rsid w:val="004009B6"/>
    <w:rsid w:val="004125D7"/>
    <w:rsid w:val="00423E51"/>
    <w:rsid w:val="00436B7D"/>
    <w:rsid w:val="004722E0"/>
    <w:rsid w:val="00476C8B"/>
    <w:rsid w:val="004D1822"/>
    <w:rsid w:val="004D5965"/>
    <w:rsid w:val="004D7494"/>
    <w:rsid w:val="004D7882"/>
    <w:rsid w:val="004E58A4"/>
    <w:rsid w:val="004E6AFC"/>
    <w:rsid w:val="004F5C5E"/>
    <w:rsid w:val="005148B6"/>
    <w:rsid w:val="00552DB5"/>
    <w:rsid w:val="00560431"/>
    <w:rsid w:val="00584FB7"/>
    <w:rsid w:val="0058690C"/>
    <w:rsid w:val="00594210"/>
    <w:rsid w:val="005B6AE9"/>
    <w:rsid w:val="005C1ACA"/>
    <w:rsid w:val="005E223E"/>
    <w:rsid w:val="005E58B1"/>
    <w:rsid w:val="00605A55"/>
    <w:rsid w:val="0063272F"/>
    <w:rsid w:val="00644681"/>
    <w:rsid w:val="006524E9"/>
    <w:rsid w:val="00661A7A"/>
    <w:rsid w:val="00666597"/>
    <w:rsid w:val="00693DA4"/>
    <w:rsid w:val="00697D3E"/>
    <w:rsid w:val="006D3505"/>
    <w:rsid w:val="0072605A"/>
    <w:rsid w:val="00742D3B"/>
    <w:rsid w:val="007515E2"/>
    <w:rsid w:val="00764598"/>
    <w:rsid w:val="0078094E"/>
    <w:rsid w:val="007E2885"/>
    <w:rsid w:val="007F3F54"/>
    <w:rsid w:val="007F64A4"/>
    <w:rsid w:val="007F7E0E"/>
    <w:rsid w:val="00843C68"/>
    <w:rsid w:val="008662B9"/>
    <w:rsid w:val="00891C76"/>
    <w:rsid w:val="008A6C51"/>
    <w:rsid w:val="008B5E7D"/>
    <w:rsid w:val="008D0154"/>
    <w:rsid w:val="008D730F"/>
    <w:rsid w:val="008E0888"/>
    <w:rsid w:val="008E5E4D"/>
    <w:rsid w:val="008F4361"/>
    <w:rsid w:val="00917DE2"/>
    <w:rsid w:val="00921582"/>
    <w:rsid w:val="009261FB"/>
    <w:rsid w:val="009634BF"/>
    <w:rsid w:val="0096719C"/>
    <w:rsid w:val="009719BC"/>
    <w:rsid w:val="0097368C"/>
    <w:rsid w:val="00995DD2"/>
    <w:rsid w:val="009A541A"/>
    <w:rsid w:val="009A73AA"/>
    <w:rsid w:val="009B5F0D"/>
    <w:rsid w:val="009C663B"/>
    <w:rsid w:val="00A10177"/>
    <w:rsid w:val="00A24F16"/>
    <w:rsid w:val="00A366BB"/>
    <w:rsid w:val="00A51651"/>
    <w:rsid w:val="00A52283"/>
    <w:rsid w:val="00A65188"/>
    <w:rsid w:val="00A807DF"/>
    <w:rsid w:val="00A94F4C"/>
    <w:rsid w:val="00AB6D65"/>
    <w:rsid w:val="00AE65B9"/>
    <w:rsid w:val="00B0489C"/>
    <w:rsid w:val="00B26F11"/>
    <w:rsid w:val="00B321C7"/>
    <w:rsid w:val="00B32293"/>
    <w:rsid w:val="00B57363"/>
    <w:rsid w:val="00B73E39"/>
    <w:rsid w:val="00BD2C12"/>
    <w:rsid w:val="00C01662"/>
    <w:rsid w:val="00C10F37"/>
    <w:rsid w:val="00C25B3B"/>
    <w:rsid w:val="00C34F96"/>
    <w:rsid w:val="00C40BEC"/>
    <w:rsid w:val="00C453D2"/>
    <w:rsid w:val="00C56D50"/>
    <w:rsid w:val="00C66FB6"/>
    <w:rsid w:val="00C85B3D"/>
    <w:rsid w:val="00CC4D69"/>
    <w:rsid w:val="00CE3F7C"/>
    <w:rsid w:val="00CE46D8"/>
    <w:rsid w:val="00CF5208"/>
    <w:rsid w:val="00D048C7"/>
    <w:rsid w:val="00D07206"/>
    <w:rsid w:val="00D20536"/>
    <w:rsid w:val="00D4550D"/>
    <w:rsid w:val="00D5094A"/>
    <w:rsid w:val="00D53AFE"/>
    <w:rsid w:val="00D800FB"/>
    <w:rsid w:val="00D814FF"/>
    <w:rsid w:val="00D90203"/>
    <w:rsid w:val="00DB1FB8"/>
    <w:rsid w:val="00DC6DB6"/>
    <w:rsid w:val="00DC7896"/>
    <w:rsid w:val="00DF1FDD"/>
    <w:rsid w:val="00E014C6"/>
    <w:rsid w:val="00E030B8"/>
    <w:rsid w:val="00E05549"/>
    <w:rsid w:val="00E1142A"/>
    <w:rsid w:val="00E152FF"/>
    <w:rsid w:val="00E5344A"/>
    <w:rsid w:val="00E539E1"/>
    <w:rsid w:val="00E61202"/>
    <w:rsid w:val="00E95681"/>
    <w:rsid w:val="00E97E46"/>
    <w:rsid w:val="00EB0E84"/>
    <w:rsid w:val="00EF7EFA"/>
    <w:rsid w:val="00F305BF"/>
    <w:rsid w:val="00F70C31"/>
    <w:rsid w:val="00F764E8"/>
    <w:rsid w:val="00FA6D62"/>
    <w:rsid w:val="00FB010B"/>
    <w:rsid w:val="00FB3ADF"/>
    <w:rsid w:val="00FD01B1"/>
    <w:rsid w:val="00F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E38BE-9EE8-4B0A-A92F-BB9784F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6D50"/>
    <w:pPr>
      <w:ind w:left="720"/>
      <w:contextualSpacing/>
    </w:pPr>
  </w:style>
  <w:style w:type="paragraph" w:styleId="a6">
    <w:name w:val="No Spacing"/>
    <w:uiPriority w:val="1"/>
    <w:qFormat/>
    <w:rsid w:val="0072605A"/>
    <w:pPr>
      <w:spacing w:after="0" w:line="240" w:lineRule="auto"/>
    </w:pPr>
  </w:style>
  <w:style w:type="paragraph" w:customStyle="1" w:styleId="1">
    <w:name w:val="Обычный1"/>
    <w:rsid w:val="00E6120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10">
    <w:name w:val="Знак Знак1"/>
    <w:basedOn w:val="a"/>
    <w:rsid w:val="00E6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F2180-29B5-408E-A57E-BE11DCBB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Учетная запись Майкрософт</cp:lastModifiedBy>
  <cp:revision>2</cp:revision>
  <cp:lastPrinted>2025-02-18T08:01:00Z</cp:lastPrinted>
  <dcterms:created xsi:type="dcterms:W3CDTF">2025-02-26T13:20:00Z</dcterms:created>
  <dcterms:modified xsi:type="dcterms:W3CDTF">2025-02-26T13:20:00Z</dcterms:modified>
</cp:coreProperties>
</file>