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AE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374B99" w:rsidRDefault="00374B99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374B99" w:rsidRPr="00C9631D" w:rsidRDefault="00374B99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A274D0" w:rsidRDefault="003A3E73" w:rsidP="00A274D0">
      <w:pPr>
        <w:ind w:right="-5"/>
        <w:jc w:val="center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08149F">
        <w:rPr>
          <w:rFonts w:eastAsia="Arial Unicode MS"/>
          <w:b/>
          <w:sz w:val="28"/>
          <w:szCs w:val="28"/>
        </w:rPr>
        <w:t>13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CE674C">
        <w:rPr>
          <w:rFonts w:eastAsia="Arial Unicode MS"/>
          <w:b/>
          <w:sz w:val="28"/>
          <w:szCs w:val="28"/>
        </w:rPr>
        <w:t>березня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CE674C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08149F">
        <w:rPr>
          <w:rFonts w:eastAsia="Arial Unicode MS"/>
          <w:b/>
          <w:sz w:val="28"/>
          <w:szCs w:val="28"/>
        </w:rPr>
        <w:t>3</w:t>
      </w:r>
      <w:r w:rsidR="00850782">
        <w:rPr>
          <w:rFonts w:eastAsia="Arial Unicode MS"/>
          <w:b/>
          <w:sz w:val="28"/>
          <w:szCs w:val="28"/>
        </w:rPr>
        <w:t>/</w:t>
      </w:r>
      <w:r w:rsidR="0008149F">
        <w:rPr>
          <w:rFonts w:eastAsia="Arial Unicode MS"/>
          <w:b/>
          <w:sz w:val="28"/>
          <w:szCs w:val="28"/>
        </w:rPr>
        <w:t>9</w:t>
      </w:r>
    </w:p>
    <w:p w:rsidR="00C9631D" w:rsidRPr="00A274D0" w:rsidRDefault="00C9631D" w:rsidP="00A274D0">
      <w:pPr>
        <w:ind w:right="-5"/>
        <w:jc w:val="center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sz w:val="28"/>
          <w:szCs w:val="28"/>
        </w:rPr>
        <w:t>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A94F69" w:rsidRDefault="001649C2" w:rsidP="00CE674C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CE674C">
        <w:rPr>
          <w:rStyle w:val="a7"/>
          <w:b/>
          <w:i w:val="0"/>
          <w:sz w:val="28"/>
          <w:szCs w:val="28"/>
        </w:rPr>
        <w:t>внесення змін до рішення</w:t>
      </w:r>
    </w:p>
    <w:p w:rsidR="002C2A63" w:rsidRDefault="00CE674C" w:rsidP="00CE674C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від </w:t>
      </w:r>
      <w:r w:rsidR="002C2A63">
        <w:rPr>
          <w:rStyle w:val="a7"/>
          <w:b/>
          <w:i w:val="0"/>
          <w:sz w:val="28"/>
          <w:szCs w:val="28"/>
        </w:rPr>
        <w:t>16.03.2023</w:t>
      </w:r>
      <w:r>
        <w:rPr>
          <w:rStyle w:val="a7"/>
          <w:b/>
          <w:i w:val="0"/>
          <w:sz w:val="28"/>
          <w:szCs w:val="28"/>
        </w:rPr>
        <w:t xml:space="preserve"> №1/2</w:t>
      </w:r>
      <w:r w:rsidR="002C2A63">
        <w:rPr>
          <w:rStyle w:val="a7"/>
          <w:b/>
          <w:i w:val="0"/>
          <w:sz w:val="28"/>
          <w:szCs w:val="28"/>
        </w:rPr>
        <w:t xml:space="preserve"> «Про створення постійної діючої</w:t>
      </w:r>
    </w:p>
    <w:p w:rsidR="00CE674C" w:rsidRDefault="002C2A63" w:rsidP="00CE674C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комісії із встановлення</w:t>
      </w:r>
      <w:r w:rsidR="009B3DB6">
        <w:rPr>
          <w:rStyle w:val="a7"/>
          <w:b/>
          <w:i w:val="0"/>
          <w:sz w:val="28"/>
          <w:szCs w:val="28"/>
        </w:rPr>
        <w:t xml:space="preserve"> факту</w:t>
      </w:r>
      <w:r>
        <w:rPr>
          <w:rStyle w:val="a7"/>
          <w:b/>
          <w:i w:val="0"/>
          <w:sz w:val="28"/>
          <w:szCs w:val="28"/>
        </w:rPr>
        <w:t xml:space="preserve"> отруєння бджіл»</w:t>
      </w:r>
      <w:r w:rsidR="00CE674C">
        <w:rPr>
          <w:rStyle w:val="a7"/>
          <w:b/>
          <w:i w:val="0"/>
          <w:sz w:val="28"/>
          <w:szCs w:val="28"/>
        </w:rPr>
        <w:t xml:space="preserve"> </w:t>
      </w:r>
    </w:p>
    <w:p w:rsidR="00603A01" w:rsidRDefault="00603A01" w:rsidP="00603A01">
      <w:pPr>
        <w:ind w:right="-5"/>
        <w:rPr>
          <w:sz w:val="27"/>
          <w:szCs w:val="27"/>
        </w:rPr>
      </w:pPr>
    </w:p>
    <w:p w:rsidR="002C2A63" w:rsidRPr="002B5EE2" w:rsidRDefault="002C2A63" w:rsidP="00EA40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4</w:t>
      </w:r>
      <w:r w:rsidR="00434A18" w:rsidRPr="001A7D18">
        <w:rPr>
          <w:sz w:val="28"/>
          <w:szCs w:val="28"/>
        </w:rPr>
        <w:t xml:space="preserve">0 Закону України “Про місцеве самоврядування в Україні”, </w:t>
      </w:r>
      <w:r w:rsidR="00635A63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Закону України «Про бджільництво», </w:t>
      </w:r>
      <w:r w:rsidR="002B5EE2">
        <w:rPr>
          <w:sz w:val="28"/>
          <w:szCs w:val="28"/>
        </w:rPr>
        <w:t>«Про ветеринарну медицину», «Про захист рослин», «</w:t>
      </w:r>
      <w:r w:rsidR="005830E4">
        <w:rPr>
          <w:sz w:val="28"/>
          <w:szCs w:val="28"/>
        </w:rPr>
        <w:t>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</w:r>
      <w:r w:rsidR="000B3CB2">
        <w:rPr>
          <w:sz w:val="28"/>
          <w:szCs w:val="28"/>
        </w:rPr>
        <w:t xml:space="preserve">, «Про основні принципи та вимоги до забезпеченості та якості харчових продуктів», Інструкція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від 19.02.2021 №338 «Про деякі питання у сфері бджільництва», відповідно до листа Головного управління Держпродспоживслужби в Київській області від 18.02.2025 №10-20.1/111-25 (вх. від 18.02.2025 №02-09/1231/0-25) про діючу комісію із встановлення факту отруєння бджіл, - </w:t>
      </w:r>
    </w:p>
    <w:p w:rsidR="00C9631D" w:rsidRPr="00925204" w:rsidRDefault="00C9631D" w:rsidP="000B3CB2">
      <w:pPr>
        <w:ind w:right="-5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Default="004F0D85" w:rsidP="004F0D85">
      <w:pPr>
        <w:ind w:right="-5" w:firstLine="540"/>
        <w:jc w:val="both"/>
        <w:rPr>
          <w:sz w:val="28"/>
          <w:szCs w:val="28"/>
        </w:rPr>
      </w:pPr>
      <w:r w:rsidRPr="004F0D8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3CB2" w:rsidRPr="004F0D85">
        <w:rPr>
          <w:sz w:val="28"/>
          <w:szCs w:val="28"/>
        </w:rPr>
        <w:t>Внести зміни до рішення виконавчого</w:t>
      </w:r>
      <w:r w:rsidRPr="004F0D85">
        <w:rPr>
          <w:sz w:val="28"/>
          <w:szCs w:val="28"/>
        </w:rPr>
        <w:t xml:space="preserve"> комітету Боярської міської </w:t>
      </w:r>
      <w:r w:rsidR="000B3CB2" w:rsidRPr="004F0D85">
        <w:rPr>
          <w:sz w:val="28"/>
          <w:szCs w:val="28"/>
        </w:rPr>
        <w:t>ради</w:t>
      </w:r>
      <w:r w:rsidRPr="004F0D85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16.02.2023 №1/2 «Про створення постійної діючої комісії із встановлення факту отруєння бджіл», а саме склад комісії викласти в новій редакції:</w:t>
      </w:r>
    </w:p>
    <w:p w:rsidR="004F0D85" w:rsidRDefault="004F0D85" w:rsidP="004F0D8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комісії: Кочкова Т.П. – перший заступник міського голови.</w:t>
      </w:r>
    </w:p>
    <w:p w:rsidR="004F0D85" w:rsidRDefault="004F0D85" w:rsidP="004F0D8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комісії: Мазурець В.В. – заступник міського голови</w:t>
      </w:r>
      <w:r w:rsidR="00B470A5">
        <w:rPr>
          <w:sz w:val="28"/>
          <w:szCs w:val="28"/>
        </w:rPr>
        <w:t>.</w:t>
      </w:r>
    </w:p>
    <w:p w:rsidR="00B470A5" w:rsidRDefault="00B470A5" w:rsidP="004F0D8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B470A5" w:rsidRDefault="00B470A5" w:rsidP="00B470A5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Городько О.Г. – головний спеціаліст відділу економічного аналізу та стратегічного планування;</w:t>
      </w:r>
    </w:p>
    <w:p w:rsidR="00B470A5" w:rsidRDefault="00B470A5" w:rsidP="00B470A5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Костецький А.М. – головний спеціаліст – еколог відділу землевпорядкування, кадастру та екології;</w:t>
      </w:r>
    </w:p>
    <w:p w:rsidR="00B470A5" w:rsidRDefault="00B470A5" w:rsidP="00B470A5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Іщук І.В. – начальник Управління безпечності харчових продуктів та ветеринарної медицини, державного нагляду за дотриманням санітарного законодавства Фастівського району Головного управління Держпродспоживслужби в Київській області;</w:t>
      </w:r>
    </w:p>
    <w:p w:rsidR="00374B99" w:rsidRDefault="00374B99" w:rsidP="00374B99">
      <w:pPr>
        <w:pStyle w:val="ad"/>
        <w:ind w:left="900" w:right="-5"/>
        <w:jc w:val="both"/>
        <w:rPr>
          <w:sz w:val="28"/>
          <w:szCs w:val="28"/>
        </w:rPr>
      </w:pPr>
    </w:p>
    <w:p w:rsidR="00B470A5" w:rsidRDefault="00B470A5" w:rsidP="00B470A5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Миколайчук О.М. – поліцейський офіцер громади сектору взаємодії з громадськістю відділу превенції Фастівського управління НП ГУНП в Київській області, старший лейтенант (за згодою);</w:t>
      </w:r>
    </w:p>
    <w:p w:rsidR="00B470A5" w:rsidRDefault="00B470A5" w:rsidP="00B470A5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Домбровський В.П. – голова Громадської спілки «Всеукраїнська асоціація «Укрбджол</w:t>
      </w:r>
      <w:r w:rsidR="009B3DB6">
        <w:rPr>
          <w:sz w:val="28"/>
          <w:szCs w:val="28"/>
        </w:rPr>
        <w:t>о</w:t>
      </w:r>
      <w:r>
        <w:rPr>
          <w:sz w:val="28"/>
          <w:szCs w:val="28"/>
        </w:rPr>
        <w:t>пром» (за згодою);</w:t>
      </w:r>
    </w:p>
    <w:p w:rsidR="00B470A5" w:rsidRDefault="00B67FE6" w:rsidP="00B470A5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староста відповідного населеного пункту;</w:t>
      </w:r>
    </w:p>
    <w:p w:rsidR="00B67FE6" w:rsidRDefault="00B67FE6" w:rsidP="00B470A5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Романовський Ю.І. – заступник генерального директора КП «Профдезінфекція» (за згодою);</w:t>
      </w:r>
    </w:p>
    <w:p w:rsidR="00B67FE6" w:rsidRPr="00B67FE6" w:rsidRDefault="00B67FE6" w:rsidP="00B67FE6">
      <w:pPr>
        <w:pStyle w:val="ad"/>
        <w:numPr>
          <w:ilvl w:val="0"/>
          <w:numId w:val="1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Подлєсних О.І. – </w:t>
      </w:r>
      <w:r w:rsidRPr="00B67FE6">
        <w:rPr>
          <w:sz w:val="28"/>
          <w:szCs w:val="28"/>
        </w:rPr>
        <w:t>дезінфектор КП «Профдезінфекція» (за згодою</w:t>
      </w:r>
      <w:r>
        <w:rPr>
          <w:sz w:val="28"/>
          <w:szCs w:val="28"/>
        </w:rPr>
        <w:t>).</w:t>
      </w:r>
    </w:p>
    <w:p w:rsidR="00957FAE" w:rsidRPr="00925204" w:rsidRDefault="00B67FE6" w:rsidP="00B67FE6">
      <w:pPr>
        <w:ind w:firstLine="540"/>
        <w:jc w:val="both"/>
        <w:rPr>
          <w:szCs w:val="28"/>
        </w:rPr>
      </w:pPr>
      <w:r>
        <w:rPr>
          <w:sz w:val="28"/>
          <w:szCs w:val="28"/>
        </w:rPr>
        <w:t>2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</w:t>
      </w:r>
      <w:r w:rsidR="00EA40F1">
        <w:rPr>
          <w:sz w:val="28"/>
          <w:szCs w:val="28"/>
        </w:rPr>
        <w:t xml:space="preserve"> виконанням даного рішення</w:t>
      </w:r>
      <w:r w:rsidR="00957FAE" w:rsidRPr="006C763A">
        <w:rPr>
          <w:sz w:val="28"/>
          <w:szCs w:val="28"/>
        </w:rPr>
        <w:t xml:space="preserve">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B67FE6" w:rsidRDefault="00B67FE6" w:rsidP="00F65001">
      <w:pPr>
        <w:ind w:right="-5" w:firstLine="540"/>
        <w:jc w:val="both"/>
        <w:rPr>
          <w:b/>
          <w:sz w:val="28"/>
          <w:szCs w:val="28"/>
        </w:rPr>
      </w:pPr>
    </w:p>
    <w:p w:rsidR="00B67FE6" w:rsidRPr="00925204" w:rsidRDefault="00B67FE6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850782">
        <w:rPr>
          <w:b/>
          <w:sz w:val="27"/>
          <w:szCs w:val="27"/>
        </w:rPr>
        <w:t>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r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2234BB" w:rsidRPr="00FF0323" w:rsidRDefault="002234BB" w:rsidP="00FF0323">
      <w:pPr>
        <w:rPr>
          <w:sz w:val="26"/>
          <w:szCs w:val="26"/>
        </w:rPr>
      </w:pPr>
      <w:bookmarkStart w:id="0" w:name="_GoBack"/>
      <w:bookmarkEnd w:id="0"/>
    </w:p>
    <w:sectPr w:rsidR="002234BB" w:rsidRPr="00FF0323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B9" w:rsidRDefault="00DB39B9" w:rsidP="00881903">
      <w:r>
        <w:separator/>
      </w:r>
    </w:p>
  </w:endnote>
  <w:endnote w:type="continuationSeparator" w:id="0">
    <w:p w:rsidR="00DB39B9" w:rsidRDefault="00DB39B9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B9" w:rsidRDefault="00DB39B9" w:rsidP="00881903">
      <w:r>
        <w:separator/>
      </w:r>
    </w:p>
  </w:footnote>
  <w:footnote w:type="continuationSeparator" w:id="0">
    <w:p w:rsidR="00DB39B9" w:rsidRDefault="00DB39B9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5923"/>
    <w:multiLevelType w:val="hybridMultilevel"/>
    <w:tmpl w:val="5E58F400"/>
    <w:lvl w:ilvl="0" w:tplc="F7D2B8B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277BFA"/>
    <w:multiLevelType w:val="hybridMultilevel"/>
    <w:tmpl w:val="5B9E3CF0"/>
    <w:lvl w:ilvl="0" w:tplc="8AF20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4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2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A"/>
    <w:rsid w:val="00001AB5"/>
    <w:rsid w:val="0000723D"/>
    <w:rsid w:val="0001080E"/>
    <w:rsid w:val="000118B2"/>
    <w:rsid w:val="00033B8B"/>
    <w:rsid w:val="00033E25"/>
    <w:rsid w:val="000341FE"/>
    <w:rsid w:val="000426A1"/>
    <w:rsid w:val="00043D90"/>
    <w:rsid w:val="00050BAB"/>
    <w:rsid w:val="00075D1E"/>
    <w:rsid w:val="00080FA4"/>
    <w:rsid w:val="0008149F"/>
    <w:rsid w:val="00082E14"/>
    <w:rsid w:val="000939B6"/>
    <w:rsid w:val="0009581E"/>
    <w:rsid w:val="000A6883"/>
    <w:rsid w:val="000B1A8E"/>
    <w:rsid w:val="000B3CB2"/>
    <w:rsid w:val="000C285E"/>
    <w:rsid w:val="000C3A30"/>
    <w:rsid w:val="000C5296"/>
    <w:rsid w:val="000C5F78"/>
    <w:rsid w:val="000D23CF"/>
    <w:rsid w:val="000D6A6E"/>
    <w:rsid w:val="000E3B20"/>
    <w:rsid w:val="001121B5"/>
    <w:rsid w:val="00124476"/>
    <w:rsid w:val="00127C87"/>
    <w:rsid w:val="00136478"/>
    <w:rsid w:val="00142EEE"/>
    <w:rsid w:val="00146BDB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6B9A"/>
    <w:rsid w:val="001C3A1C"/>
    <w:rsid w:val="001C4CBB"/>
    <w:rsid w:val="001C57CF"/>
    <w:rsid w:val="001C6F8B"/>
    <w:rsid w:val="001D3ED1"/>
    <w:rsid w:val="001E33E6"/>
    <w:rsid w:val="001E463D"/>
    <w:rsid w:val="001F2F34"/>
    <w:rsid w:val="00203EEE"/>
    <w:rsid w:val="0020461A"/>
    <w:rsid w:val="0021108B"/>
    <w:rsid w:val="002234BB"/>
    <w:rsid w:val="002362DC"/>
    <w:rsid w:val="00241CC3"/>
    <w:rsid w:val="00245874"/>
    <w:rsid w:val="00246FBC"/>
    <w:rsid w:val="00267329"/>
    <w:rsid w:val="0028065E"/>
    <w:rsid w:val="00283893"/>
    <w:rsid w:val="00292637"/>
    <w:rsid w:val="00296303"/>
    <w:rsid w:val="002B0392"/>
    <w:rsid w:val="002B503A"/>
    <w:rsid w:val="002B5EE2"/>
    <w:rsid w:val="002B7A57"/>
    <w:rsid w:val="002C2A63"/>
    <w:rsid w:val="002D3176"/>
    <w:rsid w:val="002E3BE7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0CD"/>
    <w:rsid w:val="003459FB"/>
    <w:rsid w:val="003464CE"/>
    <w:rsid w:val="00351A9D"/>
    <w:rsid w:val="00353B6B"/>
    <w:rsid w:val="003618B8"/>
    <w:rsid w:val="00362F74"/>
    <w:rsid w:val="00363E96"/>
    <w:rsid w:val="00374B99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5F91"/>
    <w:rsid w:val="004B5BBB"/>
    <w:rsid w:val="004C264D"/>
    <w:rsid w:val="004C785D"/>
    <w:rsid w:val="004D169C"/>
    <w:rsid w:val="004D7EC8"/>
    <w:rsid w:val="004E4274"/>
    <w:rsid w:val="004F0D85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830E4"/>
    <w:rsid w:val="00585960"/>
    <w:rsid w:val="0059664B"/>
    <w:rsid w:val="005A21AB"/>
    <w:rsid w:val="005A2D41"/>
    <w:rsid w:val="005B186D"/>
    <w:rsid w:val="005B2F43"/>
    <w:rsid w:val="005C5013"/>
    <w:rsid w:val="005C5798"/>
    <w:rsid w:val="005C7EBA"/>
    <w:rsid w:val="005D1BB4"/>
    <w:rsid w:val="005D208E"/>
    <w:rsid w:val="005D4425"/>
    <w:rsid w:val="005E370E"/>
    <w:rsid w:val="005F0311"/>
    <w:rsid w:val="005F16D1"/>
    <w:rsid w:val="005F39C5"/>
    <w:rsid w:val="00603A01"/>
    <w:rsid w:val="00606CC6"/>
    <w:rsid w:val="0061035B"/>
    <w:rsid w:val="006233FF"/>
    <w:rsid w:val="00623FBE"/>
    <w:rsid w:val="0062602B"/>
    <w:rsid w:val="00630F06"/>
    <w:rsid w:val="00635A63"/>
    <w:rsid w:val="00660019"/>
    <w:rsid w:val="00661B8B"/>
    <w:rsid w:val="00663A6E"/>
    <w:rsid w:val="00665074"/>
    <w:rsid w:val="00684403"/>
    <w:rsid w:val="00691A64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E61"/>
    <w:rsid w:val="00715018"/>
    <w:rsid w:val="007153F7"/>
    <w:rsid w:val="00715DC2"/>
    <w:rsid w:val="007160B0"/>
    <w:rsid w:val="00717A35"/>
    <w:rsid w:val="00721E4C"/>
    <w:rsid w:val="00727ABF"/>
    <w:rsid w:val="00731877"/>
    <w:rsid w:val="00733131"/>
    <w:rsid w:val="00735958"/>
    <w:rsid w:val="00746CAD"/>
    <w:rsid w:val="00760128"/>
    <w:rsid w:val="00762201"/>
    <w:rsid w:val="00766F7F"/>
    <w:rsid w:val="00796E90"/>
    <w:rsid w:val="007A0AC5"/>
    <w:rsid w:val="007A29F8"/>
    <w:rsid w:val="007B37AF"/>
    <w:rsid w:val="007B3BD0"/>
    <w:rsid w:val="007C34B4"/>
    <w:rsid w:val="007C3862"/>
    <w:rsid w:val="007C45C7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2110C"/>
    <w:rsid w:val="00925204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716F"/>
    <w:rsid w:val="009A2724"/>
    <w:rsid w:val="009A36B6"/>
    <w:rsid w:val="009A3B91"/>
    <w:rsid w:val="009B0997"/>
    <w:rsid w:val="009B2474"/>
    <w:rsid w:val="009B3DB6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4D0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83D6A"/>
    <w:rsid w:val="00A94F69"/>
    <w:rsid w:val="00AA0CDE"/>
    <w:rsid w:val="00AA271F"/>
    <w:rsid w:val="00AB3893"/>
    <w:rsid w:val="00AB4220"/>
    <w:rsid w:val="00AB4D54"/>
    <w:rsid w:val="00AC4F95"/>
    <w:rsid w:val="00AD6379"/>
    <w:rsid w:val="00AE30E6"/>
    <w:rsid w:val="00AE4487"/>
    <w:rsid w:val="00B122CC"/>
    <w:rsid w:val="00B12B5C"/>
    <w:rsid w:val="00B16BEB"/>
    <w:rsid w:val="00B17884"/>
    <w:rsid w:val="00B25673"/>
    <w:rsid w:val="00B27697"/>
    <w:rsid w:val="00B31BFB"/>
    <w:rsid w:val="00B43AEE"/>
    <w:rsid w:val="00B470A5"/>
    <w:rsid w:val="00B67FE6"/>
    <w:rsid w:val="00B937A2"/>
    <w:rsid w:val="00BA00C8"/>
    <w:rsid w:val="00BA01BF"/>
    <w:rsid w:val="00BA614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BF5"/>
    <w:rsid w:val="00C8644A"/>
    <w:rsid w:val="00C9631D"/>
    <w:rsid w:val="00C9719B"/>
    <w:rsid w:val="00CA46DE"/>
    <w:rsid w:val="00CB206D"/>
    <w:rsid w:val="00CB3984"/>
    <w:rsid w:val="00CC1838"/>
    <w:rsid w:val="00CE040E"/>
    <w:rsid w:val="00CE674C"/>
    <w:rsid w:val="00CF5FF1"/>
    <w:rsid w:val="00D03F37"/>
    <w:rsid w:val="00D06F64"/>
    <w:rsid w:val="00D17D5B"/>
    <w:rsid w:val="00D21956"/>
    <w:rsid w:val="00D22D48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39B9"/>
    <w:rsid w:val="00DB49FF"/>
    <w:rsid w:val="00DC4D57"/>
    <w:rsid w:val="00DC5FB2"/>
    <w:rsid w:val="00DE755B"/>
    <w:rsid w:val="00DF040A"/>
    <w:rsid w:val="00DF4E57"/>
    <w:rsid w:val="00DF70EC"/>
    <w:rsid w:val="00E03FC2"/>
    <w:rsid w:val="00E16F2E"/>
    <w:rsid w:val="00E200C9"/>
    <w:rsid w:val="00E30B8C"/>
    <w:rsid w:val="00E41887"/>
    <w:rsid w:val="00E478A4"/>
    <w:rsid w:val="00E509CB"/>
    <w:rsid w:val="00E93E9E"/>
    <w:rsid w:val="00EA0061"/>
    <w:rsid w:val="00EA40F1"/>
    <w:rsid w:val="00EA511A"/>
    <w:rsid w:val="00EA762A"/>
    <w:rsid w:val="00EB6574"/>
    <w:rsid w:val="00EC654B"/>
    <w:rsid w:val="00EC7175"/>
    <w:rsid w:val="00EE0AB4"/>
    <w:rsid w:val="00EE0BD7"/>
    <w:rsid w:val="00EF2D71"/>
    <w:rsid w:val="00EF671A"/>
    <w:rsid w:val="00F041B4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32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C00EA"/>
  <w15:docId w15:val="{382B94AC-3652-4E02-A51C-3E96F174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  <w:style w:type="paragraph" w:styleId="ad">
    <w:name w:val="List Paragraph"/>
    <w:basedOn w:val="a"/>
    <w:uiPriority w:val="34"/>
    <w:qFormat/>
    <w:rsid w:val="000B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Олена Городько</cp:lastModifiedBy>
  <cp:revision>2</cp:revision>
  <cp:lastPrinted>2025-03-10T08:25:00Z</cp:lastPrinted>
  <dcterms:created xsi:type="dcterms:W3CDTF">2025-03-17T09:53:00Z</dcterms:created>
  <dcterms:modified xsi:type="dcterms:W3CDTF">2025-03-17T09:53:00Z</dcterms:modified>
</cp:coreProperties>
</file>