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F" w:rsidRDefault="00895E1F" w:rsidP="00895E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E1F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намір коригувати тарифи на теплову енергію</w:t>
      </w:r>
    </w:p>
    <w:p w:rsidR="00895E1F" w:rsidRPr="00895E1F" w:rsidRDefault="00895E1F" w:rsidP="00895E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1 січня 2025 року</w:t>
      </w:r>
    </w:p>
    <w:p w:rsidR="00895E1F" w:rsidRPr="00895E1F" w:rsidRDefault="00895E1F" w:rsidP="00895E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E1F">
        <w:rPr>
          <w:rFonts w:ascii="Times New Roman" w:hAnsi="Times New Roman" w:cs="Times New Roman"/>
          <w:b/>
          <w:sz w:val="28"/>
          <w:szCs w:val="28"/>
          <w:lang w:val="uk-UA"/>
        </w:rPr>
        <w:t>Шановні мешканці Боярської міської територіальної громади!</w:t>
      </w:r>
    </w:p>
    <w:p w:rsidR="00895E1F" w:rsidRPr="00895E1F" w:rsidRDefault="00895E1F" w:rsidP="00895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5E1F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«Боярське головне виробниче управління житлово-комунального господарства Боярської міської ради» має намір коригувати тарифи на тепл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ову енергію з 1 січня 2025 року 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сезону 2024-2025 років, її виробництво, 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та постачання, у зв'язку 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зі змінами цін на транспортування газу та цін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електроенергію та її розподіл, 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України.</w:t>
      </w:r>
    </w:p>
    <w:p w:rsidR="00124659" w:rsidRPr="00895E1F" w:rsidRDefault="00895E1F" w:rsidP="00895E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5E1F">
        <w:rPr>
          <w:rFonts w:ascii="Times New Roman" w:hAnsi="Times New Roman" w:cs="Times New Roman"/>
          <w:sz w:val="28"/>
          <w:szCs w:val="28"/>
          <w:lang w:val="uk-UA"/>
        </w:rPr>
        <w:t xml:space="preserve">Свої зауваження та пропозиції необхідно надавати до </w:t>
      </w:r>
      <w:proofErr w:type="spellStart"/>
      <w:r w:rsidRPr="00895E1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895E1F">
        <w:rPr>
          <w:rFonts w:ascii="Times New Roman" w:hAnsi="Times New Roman" w:cs="Times New Roman"/>
          <w:sz w:val="28"/>
          <w:szCs w:val="28"/>
          <w:lang w:val="uk-UA"/>
        </w:rPr>
        <w:t xml:space="preserve"> «БГВУЖКГ» протягом 7 календарних днів з </w:t>
      </w:r>
      <w:r>
        <w:rPr>
          <w:rFonts w:ascii="Times New Roman" w:hAnsi="Times New Roman" w:cs="Times New Roman"/>
          <w:sz w:val="28"/>
          <w:szCs w:val="28"/>
          <w:lang w:val="uk-UA"/>
        </w:rPr>
        <w:t>дати оприлюднення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, за телефоном (0 4598) 41-170, або за адресою: м.</w:t>
      </w:r>
      <w:r w:rsidR="00352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Боярка,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П.Сагайдачного, 30, у планово-</w:t>
      </w:r>
      <w:r w:rsidRPr="00895E1F">
        <w:rPr>
          <w:rFonts w:ascii="Times New Roman" w:hAnsi="Times New Roman" w:cs="Times New Roman"/>
          <w:sz w:val="28"/>
          <w:szCs w:val="28"/>
          <w:lang w:val="uk-UA"/>
        </w:rPr>
        <w:t>економічний відділ.</w:t>
      </w:r>
    </w:p>
    <w:sectPr w:rsidR="00124659" w:rsidRPr="0089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895E1F"/>
    <w:rsid w:val="00124659"/>
    <w:rsid w:val="00352497"/>
    <w:rsid w:val="0089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subtitle">
    <w:name w:val="news-subtitle"/>
    <w:basedOn w:val="a"/>
    <w:rsid w:val="0089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93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974">
              <w:marLeft w:val="-110"/>
              <w:marRight w:val="-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</dc:creator>
  <cp:keywords/>
  <dc:description/>
  <cp:lastModifiedBy>porta</cp:lastModifiedBy>
  <cp:revision>9</cp:revision>
  <dcterms:created xsi:type="dcterms:W3CDTF">2025-02-03T12:07:00Z</dcterms:created>
  <dcterms:modified xsi:type="dcterms:W3CDTF">2025-02-03T12:11:00Z</dcterms:modified>
</cp:coreProperties>
</file>