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3503C6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8D07D9" w:rsidRPr="00B55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F0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 </w:t>
      </w:r>
      <w:r w:rsidR="00DA0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6/31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5A2D" w:rsidRDefault="00015A2D" w:rsidP="0098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погодження встановлення засобів </w:t>
      </w:r>
    </w:p>
    <w:p w:rsidR="00015A2D" w:rsidRDefault="00015A2D" w:rsidP="0098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заспокоєння руху за </w:t>
      </w:r>
      <w:proofErr w:type="spellStart"/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адресою</w:t>
      </w:r>
      <w:proofErr w:type="spellEnd"/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015A2D" w:rsidRDefault="00015A2D" w:rsidP="0098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вул. Сагайдачного </w:t>
      </w: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м. Боярка</w:t>
      </w:r>
    </w:p>
    <w:p w:rsidR="00015A2D" w:rsidRPr="00015A2D" w:rsidRDefault="00015A2D" w:rsidP="0098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Фастівського району Київської області</w:t>
      </w:r>
    </w:p>
    <w:p w:rsidR="008D07D9" w:rsidRPr="00015A2D" w:rsidRDefault="008D07D9" w:rsidP="008D07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 w:rsidR="00EF7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eastAsia="Batang"/>
          <w:sz w:val="28"/>
          <w:szCs w:val="28"/>
          <w:lang w:val="uk-UA"/>
        </w:rPr>
        <w:t xml:space="preserve"> </w:t>
      </w:r>
      <w:r w:rsidR="00015A2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автомобільні дороги», ДСТУ 4100:2021» Безпека дорожнього руху. Розмітка дорожня. Загальні технічні умови», ДСТУ 4123:202 «Безпека дорожнього руху. Засоби заспокоєння руху. Загальні технічні вимоги», а також на підставі </w:t>
      </w:r>
      <w:r w:rsidR="00B44DF1">
        <w:rPr>
          <w:rFonts w:ascii="Times New Roman" w:eastAsia="Batang" w:hAnsi="Times New Roman" w:cs="Times New Roman"/>
          <w:sz w:val="28"/>
          <w:szCs w:val="28"/>
          <w:lang w:val="uk-UA"/>
        </w:rPr>
        <w:t>звернення КП «БГВУЖКГ» ( від 10.03.2025р.</w:t>
      </w:r>
      <w:r w:rsidR="00015A2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5A2D">
        <w:rPr>
          <w:rFonts w:ascii="Times New Roman" w:eastAsia="Batang" w:hAnsi="Times New Roman" w:cs="Times New Roman"/>
          <w:sz w:val="28"/>
          <w:szCs w:val="28"/>
          <w:lang w:val="uk-UA"/>
        </w:rPr>
        <w:t>в</w:t>
      </w:r>
      <w:r w:rsidR="00B44DF1">
        <w:rPr>
          <w:rFonts w:ascii="Times New Roman" w:eastAsia="Batang" w:hAnsi="Times New Roman" w:cs="Times New Roman"/>
          <w:sz w:val="28"/>
          <w:szCs w:val="28"/>
          <w:lang w:val="uk-UA"/>
        </w:rPr>
        <w:t>их</w:t>
      </w:r>
      <w:proofErr w:type="spellEnd"/>
      <w:r w:rsidR="00B44DF1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№ 55</w:t>
      </w:r>
      <w:r w:rsidR="00015A2D">
        <w:rPr>
          <w:rFonts w:ascii="Times New Roman" w:eastAsia="Batang" w:hAnsi="Times New Roman" w:cs="Times New Roman"/>
          <w:sz w:val="28"/>
          <w:szCs w:val="28"/>
          <w:lang w:val="uk-UA"/>
        </w:rPr>
        <w:t>) , з метою зниження швидкості руху транспортними засобами в житловій зоні по вул. Сагайдачного в м. Боярка,-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9C5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C5529" w:rsidRPr="009C5529" w:rsidRDefault="009C5529" w:rsidP="009C5529">
      <w:pPr>
        <w:pStyle w:val="a4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C55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Погодити влаштування засобів заспокоєння руху (дорожні пагорби) у кількості трьох одиниць на вул. Сагайдачного поблизу будинків №43, №36 та біля ДНЗ «Даринка» у м. Боярка та їх облаштування технічними засоб</w:t>
      </w:r>
      <w:r w:rsidR="000D2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ами організації дорожнього руху(с</w:t>
      </w:r>
      <w:r w:rsidRPr="009C55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хема додається</w:t>
      </w:r>
      <w:r w:rsidR="000D2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9C55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C5529" w:rsidRPr="009C5529" w:rsidRDefault="009C5529" w:rsidP="009C552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C55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Доручити КП «БГВУЖКГ» </w:t>
      </w:r>
      <w:proofErr w:type="spellStart"/>
      <w:r w:rsidRPr="009C55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9C55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до Схеми організації дорожнього руху на ділянці вул. Сагайдачного у м. Боярка та погодити їх з відповідними підрозділами Національної поліції України.</w:t>
      </w:r>
    </w:p>
    <w:p w:rsidR="008D07D9" w:rsidRPr="009C5529" w:rsidRDefault="009C5529" w:rsidP="009C552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5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відповідним напрямом.</w:t>
      </w:r>
    </w:p>
    <w:p w:rsidR="009C5529" w:rsidRPr="009C5529" w:rsidRDefault="009C5529" w:rsidP="009C55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ЗАРУБІН</w:t>
      </w:r>
    </w:p>
    <w:p w:rsidR="00DA02B5" w:rsidRDefault="00DA02B5" w:rsidP="00DA02B5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оригіналом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A02B5" w:rsidRDefault="00DA02B5" w:rsidP="00DA02B5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Керуюча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</w:p>
    <w:p w:rsidR="00DA02B5" w:rsidRDefault="00DA02B5" w:rsidP="00DA02B5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Ганна САЛАМАТІНА</w:t>
      </w:r>
    </w:p>
    <w:p w:rsidR="008D07D9" w:rsidRPr="00DA02B5" w:rsidRDefault="008D07D9" w:rsidP="008D0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1838F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31D6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1838F3" w:rsidRDefault="001838F3" w:rsidP="0018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відділу з питань </w:t>
      </w: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інфраструктури та житлово-</w:t>
      </w: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комунального господарства                               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Ольга МИХЕЄНКО</w:t>
      </w: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Заступник міського голови 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Віталій МАЗУРЕЦЬ</w:t>
      </w: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1838F3" w:rsidRDefault="001838F3" w:rsidP="001838F3">
      <w:pPr>
        <w:widowControl w:val="0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Управління РІ та ЖКГ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ab/>
        <w:t>Марина САВЧУК</w:t>
      </w: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В.о. начальника юридичного відділу                                   Ірина ГОРБАТЮК</w:t>
      </w: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1838F3" w:rsidRDefault="001838F3" w:rsidP="001838F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 та виявлення корупції                                      Олена НАРДЕКОВА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rPr>
          <w:lang w:val="uk-UA"/>
        </w:rPr>
      </w:pPr>
    </w:p>
    <w:p w:rsidR="006D240F" w:rsidRPr="00B06AA5" w:rsidRDefault="006D240F"/>
    <w:sectPr w:rsidR="006D240F" w:rsidRPr="00B06AA5" w:rsidSect="00DA02B5">
      <w:pgSz w:w="12240" w:h="15840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9B6"/>
    <w:multiLevelType w:val="hybridMultilevel"/>
    <w:tmpl w:val="69AA249E"/>
    <w:lvl w:ilvl="0" w:tplc="2E6070E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4B22FE6"/>
    <w:multiLevelType w:val="hybridMultilevel"/>
    <w:tmpl w:val="A1E2012C"/>
    <w:lvl w:ilvl="0" w:tplc="40042D3C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15A2D"/>
    <w:rsid w:val="000B1181"/>
    <w:rsid w:val="000D23DB"/>
    <w:rsid w:val="0013266F"/>
    <w:rsid w:val="00156060"/>
    <w:rsid w:val="001838F3"/>
    <w:rsid w:val="001F0440"/>
    <w:rsid w:val="003153A4"/>
    <w:rsid w:val="003503C6"/>
    <w:rsid w:val="00403204"/>
    <w:rsid w:val="004210EB"/>
    <w:rsid w:val="004A0603"/>
    <w:rsid w:val="005552B4"/>
    <w:rsid w:val="006D240F"/>
    <w:rsid w:val="007D08AB"/>
    <w:rsid w:val="00831D62"/>
    <w:rsid w:val="0088324E"/>
    <w:rsid w:val="008D07D9"/>
    <w:rsid w:val="00984BE9"/>
    <w:rsid w:val="00990F35"/>
    <w:rsid w:val="009C5529"/>
    <w:rsid w:val="00AE1979"/>
    <w:rsid w:val="00B06AA5"/>
    <w:rsid w:val="00B44DF1"/>
    <w:rsid w:val="00B5530F"/>
    <w:rsid w:val="00B91E8A"/>
    <w:rsid w:val="00BC51BC"/>
    <w:rsid w:val="00C3650A"/>
    <w:rsid w:val="00C9147A"/>
    <w:rsid w:val="00DA02B5"/>
    <w:rsid w:val="00DC1B4C"/>
    <w:rsid w:val="00E42577"/>
    <w:rsid w:val="00EB2081"/>
    <w:rsid w:val="00EF7597"/>
    <w:rsid w:val="00F02A43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2627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2BEF-FD74-4422-81FF-D7878A36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30</cp:revision>
  <cp:lastPrinted>2024-04-30T07:11:00Z</cp:lastPrinted>
  <dcterms:created xsi:type="dcterms:W3CDTF">2023-06-05T08:31:00Z</dcterms:created>
  <dcterms:modified xsi:type="dcterms:W3CDTF">2025-03-18T06:26:00Z</dcterms:modified>
</cp:coreProperties>
</file>