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05" w:rsidRDefault="00F33805" w:rsidP="00F33805">
      <w:pPr>
        <w:spacing w:after="0" w:line="19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  <w:r w:rsidRPr="00736B30">
        <w:rPr>
          <w:rFonts w:ascii="Times New Roman" w:eastAsia="Times New Roman" w:hAnsi="Times New Roman"/>
          <w:b/>
          <w:sz w:val="24"/>
          <w:szCs w:val="24"/>
          <w:lang w:eastAsia="uk-UA"/>
        </w:rPr>
        <w:t>Комунальне підприємство «Боярс</w:t>
      </w:r>
      <w:r w:rsidRPr="00020FAA">
        <w:rPr>
          <w:rFonts w:ascii="Times New Roman" w:eastAsia="Times New Roman" w:hAnsi="Times New Roman"/>
          <w:b/>
          <w:sz w:val="24"/>
          <w:szCs w:val="24"/>
          <w:lang w:eastAsia="uk-UA"/>
        </w:rPr>
        <w:t>ька муніципальна е</w:t>
      </w:r>
      <w:r w:rsidRPr="00736B30">
        <w:rPr>
          <w:rFonts w:ascii="Times New Roman" w:eastAsia="Times New Roman" w:hAnsi="Times New Roman"/>
          <w:b/>
          <w:sz w:val="24"/>
          <w:szCs w:val="24"/>
          <w:lang w:eastAsia="uk-UA"/>
        </w:rPr>
        <w:t>нергосервісна</w:t>
      </w:r>
      <w:r w:rsidRPr="00020FAA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736B30">
        <w:rPr>
          <w:rFonts w:ascii="Times New Roman" w:eastAsia="Times New Roman" w:hAnsi="Times New Roman"/>
          <w:b/>
          <w:sz w:val="24"/>
          <w:szCs w:val="24"/>
          <w:lang w:eastAsia="uk-UA"/>
        </w:rPr>
        <w:t>компанія»</w:t>
      </w:r>
    </w:p>
    <w:p w:rsidR="00F33805" w:rsidRPr="00736B30" w:rsidRDefault="00F33805" w:rsidP="00F33805">
      <w:pPr>
        <w:spacing w:after="0" w:line="193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Боярської міської ради</w:t>
      </w:r>
    </w:p>
    <w:p w:rsidR="00F33805" w:rsidRDefault="00D93711" w:rsidP="00F33805">
      <w:pPr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205740</wp:posOffset>
                </wp:positionV>
                <wp:extent cx="5346700" cy="12700"/>
                <wp:effectExtent l="9525" t="9525" r="635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6700" cy="12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8B8D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16.2pt" to="440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mjXwIAAHMEAAAOAAAAZHJzL2Uyb0RvYy54bWysVMFuEzEQvSPxD5bv6e6m2zRddVOhbMKl&#10;QKQW7o7Xm7Xw2pbtZhMhJMoZqZ/AL3AAqVKBb9j8EWMnDRQuCJGDM/bMPL+Zed7Ts1Uj0JIZy5XM&#10;cXIQY8QkVSWXixy/vJz2hhhZR2RJhJIsx2tm8dno8aPTVmesr2olSmYQgEibtTrHtXM6iyJLa9YQ&#10;e6A0k+CslGmIg61ZRKUhLaA3IurH8SBqlSm1UZRZC6fF1olHAb+qGHUvqsoyh0SOgZsLqwnr3K/R&#10;6JRkC0N0zemOBvkHFg3hEi7dQxXEEXRl+B9QDadGWVW5A6qaSFUVpyzUANUk8W/VXNREs1ALNMfq&#10;fZvs/4Olz5czg3gJs8NIkgZG1H3cvNvcdF+7T5sbtLnuvndfus/dbfetu928B/tu8wFs7+zudsc3&#10;KPGdbLXNAHAsZ8b3gq7khT5X9LVFUo1rIhcsVHS51nBNyIgepPiN1cBn3j5TJcSQK6dCW1eVaVAl&#10;uH7lEz04tA6twhzX+zmylUMUDo8O08FxDOOm4Ev63gR2Eck8jE/WxrqnTDXIGzkWXPo2k4wsz63b&#10;ht6H+GOpplyIIBUhUZvjweFRHBKsErz0Th9mzWI+FgYtiRdb+O3ufRDWcAeSF7zJ8XAfRLKakXIi&#10;y3CLI1xsbSAtpAeH2oDbztpK681JfDIZToZpL+0PJr00Lorek+k47Q2myfFRcViMx0Xy1vNM0qzm&#10;Zcmkp3ov8yT9OxntHtxWoHuh73sSPUQPfQay9/+BdBizn+xWI3NVrmfG99lPHJQdgnev0D+dX/ch&#10;6ue3YvQDAAD//wMAUEsDBBQABgAIAAAAIQCdo/7O3AAAAAgBAAAPAAAAZHJzL2Rvd25yZXYueG1s&#10;TI9BT8MwDIXvSPyHyEjcWNqtQk1pOm1IwA2Jjd2zxrTVGqc06Vb+PebETpbfe3r+XK5n14szjqHz&#10;pCFdJCCQam87ajR87l8echAhGrKm94QafjDAurq9KU1h/YU+8LyLjeASCoXR0MY4FFKGukVnwsIP&#10;SOx9+dGZyOvYSDuaC5e7Xi6T5FE60xFfaM2Azy3Wp93kNGz3avVqD9Pb6V1luNmqNEzfB63v7+bN&#10;E4iIc/wPwx8+o0PFTEc/kQ2i17BSipM8lxkI9vM8ZeHIQpaBrEp5/UD1CwAA//8DAFBLAQItABQA&#10;BgAIAAAAIQC2gziS/gAAAOEBAAATAAAAAAAAAAAAAAAAAAAAAABbQ29udGVudF9UeXBlc10ueG1s&#10;UEsBAi0AFAAGAAgAAAAhADj9If/WAAAAlAEAAAsAAAAAAAAAAAAAAAAALwEAAF9yZWxzLy5yZWxz&#10;UEsBAi0AFAAGAAgAAAAhALuaWaNfAgAAcwQAAA4AAAAAAAAAAAAAAAAALgIAAGRycy9lMm9Eb2Mu&#10;eG1sUEsBAi0AFAAGAAgAAAAhAJ2j/s7cAAAACAEAAA8AAAAAAAAAAAAAAAAAuQQAAGRycy9kb3du&#10;cmV2LnhtbFBLBQYAAAAABAAEAPMAAADCBQAAAAA=&#10;" strokeweight=".5pt">
                <v:stroke joinstyle="miter"/>
              </v:line>
            </w:pict>
          </mc:Fallback>
        </mc:AlternateContent>
      </w:r>
      <w:r w:rsidR="00F33805" w:rsidRPr="00736B30">
        <w:rPr>
          <w:rFonts w:ascii="Times New Roman" w:hAnsi="Times New Roman"/>
          <w:sz w:val="20"/>
          <w:szCs w:val="20"/>
          <w:lang w:val="uk-UA"/>
        </w:rPr>
        <w:t>Україна, Київська обл., Фастівський р-н., місто Боярка, вул. Грушевського М., будинок 39</w:t>
      </w:r>
    </w:p>
    <w:p w:rsidR="00F33805" w:rsidRPr="00F33805" w:rsidRDefault="00F33805" w:rsidP="00F33805">
      <w:pPr>
        <w:jc w:val="both"/>
      </w:pPr>
    </w:p>
    <w:p w:rsidR="00F33805" w:rsidRDefault="00F33805" w:rsidP="00F338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 № 1002025</w:t>
      </w:r>
    </w:p>
    <w:p w:rsidR="00F33805" w:rsidRDefault="00F33805" w:rsidP="00F3380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.10 березня</w:t>
      </w:r>
      <w:r w:rsidRPr="007B2EE6">
        <w:rPr>
          <w:rFonts w:ascii="Times New Roman" w:hAnsi="Times New Roman"/>
          <w:sz w:val="28"/>
          <w:szCs w:val="28"/>
          <w:lang w:val="uk-UA"/>
        </w:rPr>
        <w:t xml:space="preserve"> 2025 року</w:t>
      </w:r>
    </w:p>
    <w:p w:rsidR="00A83227" w:rsidRDefault="00A83227" w:rsidP="00F33805">
      <w:pPr>
        <w:jc w:val="both"/>
        <w:rPr>
          <w:lang w:val="uk-UA"/>
        </w:rPr>
      </w:pPr>
    </w:p>
    <w:p w:rsidR="00F33805" w:rsidRPr="004A20B4" w:rsidRDefault="00F33805" w:rsidP="004A20B4">
      <w:pPr>
        <w:pStyle w:val="a3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4A20B4">
        <w:rPr>
          <w:rFonts w:ascii="Times New Roman" w:hAnsi="Times New Roman"/>
          <w:i/>
          <w:sz w:val="24"/>
          <w:szCs w:val="24"/>
          <w:lang w:val="uk-UA"/>
        </w:rPr>
        <w:t>Пояснювальна записка</w:t>
      </w:r>
    </w:p>
    <w:p w:rsidR="00F33805" w:rsidRPr="004A20B4" w:rsidRDefault="00F33805" w:rsidP="004A20B4">
      <w:pPr>
        <w:pStyle w:val="a3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4A20B4">
        <w:rPr>
          <w:rFonts w:ascii="Times New Roman" w:hAnsi="Times New Roman"/>
          <w:i/>
          <w:sz w:val="24"/>
          <w:szCs w:val="24"/>
          <w:lang w:val="uk-UA"/>
        </w:rPr>
        <w:t>до звіту про виконання фінансового плану Комунального підприємства «Боярська муніципальна енергосервісна компанія» Боярської міської ради за період від 22.10.2024 включно до 31.12.2024</w:t>
      </w:r>
    </w:p>
    <w:p w:rsidR="00F33805" w:rsidRDefault="00F33805" w:rsidP="004A20B4">
      <w:pPr>
        <w:jc w:val="both"/>
        <w:rPr>
          <w:lang w:val="uk-UA"/>
        </w:rPr>
      </w:pPr>
    </w:p>
    <w:p w:rsidR="004A20B4" w:rsidRDefault="004A20B4" w:rsidP="004A20B4">
      <w:pPr>
        <w:jc w:val="both"/>
        <w:rPr>
          <w:rStyle w:val="fontstyle01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В період з 22.10.2024 включно до 31.12.2024 року діяльності підприємства КП «БМЕСК» основна увага була зосереджена на підготовці документації для участі </w:t>
      </w:r>
      <w:r w:rsidRPr="004A20B4">
        <w:rPr>
          <w:rStyle w:val="fontstyle01"/>
          <w:sz w:val="24"/>
          <w:szCs w:val="24"/>
          <w:lang w:val="uk-UA"/>
        </w:rPr>
        <w:t>у програмі «Енергоефективність громадських будівель в</w:t>
      </w:r>
      <w:r>
        <w:rPr>
          <w:rStyle w:val="fontstyle01"/>
          <w:sz w:val="24"/>
          <w:szCs w:val="24"/>
          <w:lang w:val="uk-UA"/>
        </w:rPr>
        <w:t xml:space="preserve"> </w:t>
      </w:r>
      <w:r w:rsidRPr="004A20B4">
        <w:rPr>
          <w:rStyle w:val="fontstyle01"/>
          <w:sz w:val="24"/>
          <w:szCs w:val="24"/>
          <w:lang w:val="uk-UA"/>
        </w:rPr>
        <w:t>Україні»</w:t>
      </w:r>
      <w:r>
        <w:rPr>
          <w:rStyle w:val="fontstyle01"/>
          <w:sz w:val="24"/>
          <w:szCs w:val="24"/>
          <w:lang w:val="uk-UA"/>
        </w:rPr>
        <w:t xml:space="preserve"> Боярської територіальної громади:</w:t>
      </w:r>
    </w:p>
    <w:p w:rsidR="00C6167B" w:rsidRDefault="004A20B4" w:rsidP="00C6167B">
      <w:pPr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 xml:space="preserve">Основні досягення за звітній </w:t>
      </w:r>
      <w:r w:rsidR="00C6167B">
        <w:rPr>
          <w:rStyle w:val="fontstyle01"/>
          <w:sz w:val="24"/>
          <w:szCs w:val="24"/>
          <w:lang w:val="uk-UA"/>
        </w:rPr>
        <w:t>період:</w:t>
      </w:r>
    </w:p>
    <w:p w:rsidR="00C6167B" w:rsidRPr="00C6167B" w:rsidRDefault="00C6167B" w:rsidP="00C6167B">
      <w:pPr>
        <w:jc w:val="both"/>
        <w:rPr>
          <w:rStyle w:val="fontstyle01"/>
          <w:sz w:val="24"/>
          <w:szCs w:val="24"/>
          <w:lang w:val="uk-UA"/>
        </w:rPr>
      </w:pPr>
      <w:r w:rsidRPr="00C6167B">
        <w:rPr>
          <w:rStyle w:val="fontstyle01"/>
          <w:sz w:val="24"/>
          <w:szCs w:val="24"/>
          <w:lang w:val="uk-UA"/>
        </w:rPr>
        <w:t>1. Робота над кредитув</w:t>
      </w:r>
      <w:r>
        <w:rPr>
          <w:rStyle w:val="fontstyle01"/>
          <w:sz w:val="24"/>
          <w:szCs w:val="24"/>
          <w:lang w:val="uk-UA"/>
        </w:rPr>
        <w:t>анням енергоефективних заходів:</w:t>
      </w:r>
    </w:p>
    <w:p w:rsidR="00C6167B" w:rsidRPr="00C6167B" w:rsidRDefault="00C6167B" w:rsidP="00C6167B">
      <w:pPr>
        <w:jc w:val="both"/>
        <w:rPr>
          <w:rStyle w:val="fontstyle01"/>
          <w:sz w:val="24"/>
          <w:szCs w:val="24"/>
          <w:lang w:val="uk-UA"/>
        </w:rPr>
      </w:pPr>
      <w:r w:rsidRPr="00C6167B">
        <w:rPr>
          <w:rStyle w:val="fontstyle01"/>
          <w:sz w:val="24"/>
          <w:szCs w:val="24"/>
          <w:lang w:val="uk-UA"/>
        </w:rPr>
        <w:t xml:space="preserve">   - Проведено аналіз стану трьох об'єктів комунальної власності, </w:t>
      </w:r>
      <w:r w:rsidR="008E4DD5">
        <w:rPr>
          <w:rStyle w:val="fontstyle01"/>
          <w:sz w:val="24"/>
          <w:szCs w:val="24"/>
          <w:lang w:val="uk-UA"/>
        </w:rPr>
        <w:t xml:space="preserve">а саме </w:t>
      </w:r>
      <w:r w:rsidR="008E4DD5" w:rsidRPr="008E4DD5">
        <w:rPr>
          <w:rStyle w:val="fontstyle01"/>
          <w:sz w:val="24"/>
          <w:szCs w:val="24"/>
          <w:lang w:val="uk-UA"/>
        </w:rPr>
        <w:t>Комунальне некомерційне підприємство «Лікарня інтенсивного лікування Боярської міської ради</w:t>
      </w:r>
      <w:r w:rsidR="008E4DD5">
        <w:rPr>
          <w:rStyle w:val="fontstyle01"/>
          <w:sz w:val="24"/>
          <w:szCs w:val="24"/>
          <w:lang w:val="uk-UA"/>
        </w:rPr>
        <w:t xml:space="preserve">, </w:t>
      </w:r>
      <w:r w:rsidR="008E4DD5" w:rsidRPr="008E4DD5">
        <w:rPr>
          <w:rStyle w:val="fontstyle01"/>
          <w:sz w:val="24"/>
          <w:szCs w:val="24"/>
          <w:lang w:val="uk-UA"/>
        </w:rPr>
        <w:t>Боярсь</w:t>
      </w:r>
      <w:r w:rsidR="008E4DD5">
        <w:rPr>
          <w:rStyle w:val="fontstyle01"/>
          <w:sz w:val="24"/>
          <w:szCs w:val="24"/>
          <w:lang w:val="uk-UA"/>
        </w:rPr>
        <w:t xml:space="preserve">кий академічний ліцей «Престиж», </w:t>
      </w:r>
      <w:r w:rsidR="008E4DD5" w:rsidRPr="008E4DD5">
        <w:rPr>
          <w:rStyle w:val="fontstyle01"/>
          <w:sz w:val="24"/>
          <w:szCs w:val="24"/>
          <w:lang w:val="uk-UA"/>
        </w:rPr>
        <w:t>Боярський академічний ліцей «Лідер»</w:t>
      </w:r>
      <w:r w:rsidRPr="00C6167B">
        <w:rPr>
          <w:rStyle w:val="fontstyle01"/>
          <w:sz w:val="24"/>
          <w:szCs w:val="24"/>
          <w:lang w:val="uk-UA"/>
        </w:rPr>
        <w:t xml:space="preserve"> для </w:t>
      </w:r>
      <w:r w:rsidR="008E4DD5">
        <w:rPr>
          <w:rStyle w:val="fontstyle01"/>
          <w:sz w:val="24"/>
          <w:szCs w:val="24"/>
          <w:lang w:val="uk-UA"/>
        </w:rPr>
        <w:t xml:space="preserve">проведення </w:t>
      </w:r>
      <w:r w:rsidRPr="00C6167B">
        <w:rPr>
          <w:rStyle w:val="fontstyle01"/>
          <w:sz w:val="24"/>
          <w:szCs w:val="24"/>
          <w:lang w:val="uk-UA"/>
        </w:rPr>
        <w:t xml:space="preserve">термомодернізації та впровадження енергоефективних заходів.  </w:t>
      </w:r>
    </w:p>
    <w:p w:rsidR="00C6167B" w:rsidRPr="00C6167B" w:rsidRDefault="00C6167B" w:rsidP="00C6167B">
      <w:pPr>
        <w:jc w:val="both"/>
        <w:rPr>
          <w:rStyle w:val="fontstyle01"/>
          <w:sz w:val="24"/>
          <w:szCs w:val="24"/>
          <w:lang w:val="uk-UA"/>
        </w:rPr>
      </w:pPr>
      <w:r w:rsidRPr="00C6167B">
        <w:rPr>
          <w:rStyle w:val="fontstyle01"/>
          <w:sz w:val="24"/>
          <w:szCs w:val="24"/>
          <w:lang w:val="uk-UA"/>
        </w:rPr>
        <w:t xml:space="preserve">   - Розроблено та підготовлено необхідний пакет документів </w:t>
      </w:r>
      <w:r w:rsidR="008E4DD5">
        <w:rPr>
          <w:rStyle w:val="fontstyle01"/>
          <w:sz w:val="24"/>
          <w:szCs w:val="24"/>
          <w:lang w:val="uk-UA"/>
        </w:rPr>
        <w:t>по трьом об</w:t>
      </w:r>
      <w:r w:rsidR="008E4DD5">
        <w:rPr>
          <w:rStyle w:val="fontstyle01"/>
          <w:rFonts w:hint="eastAsia"/>
          <w:sz w:val="24"/>
          <w:szCs w:val="24"/>
          <w:lang w:val="uk-UA"/>
        </w:rPr>
        <w:t>’</w:t>
      </w:r>
      <w:r w:rsidR="008E4DD5">
        <w:rPr>
          <w:rStyle w:val="fontstyle01"/>
          <w:sz w:val="24"/>
          <w:szCs w:val="24"/>
          <w:lang w:val="uk-UA"/>
        </w:rPr>
        <w:t xml:space="preserve">єктам </w:t>
      </w:r>
      <w:r w:rsidRPr="00C6167B">
        <w:rPr>
          <w:rStyle w:val="fontstyle01"/>
          <w:sz w:val="24"/>
          <w:szCs w:val="24"/>
          <w:lang w:val="uk-UA"/>
        </w:rPr>
        <w:t xml:space="preserve">для подання заявки на отримання кредиту.  </w:t>
      </w:r>
    </w:p>
    <w:p w:rsidR="004A20B4" w:rsidRDefault="00C6167B" w:rsidP="00C6167B">
      <w:pPr>
        <w:jc w:val="both"/>
        <w:rPr>
          <w:rStyle w:val="fontstyle01"/>
          <w:sz w:val="24"/>
          <w:szCs w:val="24"/>
          <w:lang w:val="uk-UA"/>
        </w:rPr>
      </w:pPr>
      <w:r w:rsidRPr="00C6167B">
        <w:rPr>
          <w:rStyle w:val="fontstyle01"/>
          <w:sz w:val="24"/>
          <w:szCs w:val="24"/>
          <w:lang w:val="uk-UA"/>
        </w:rPr>
        <w:t xml:space="preserve">   - Проведено консультації з потенційними фінансовими установами</w:t>
      </w:r>
      <w:r w:rsidR="008E4DD5">
        <w:rPr>
          <w:rStyle w:val="fontstyle01"/>
          <w:sz w:val="24"/>
          <w:szCs w:val="24"/>
          <w:lang w:val="uk-UA"/>
        </w:rPr>
        <w:t xml:space="preserve">, </w:t>
      </w:r>
      <w:r w:rsidR="008E4DD5" w:rsidRPr="008E4DD5">
        <w:rPr>
          <w:rStyle w:val="fontstyle01"/>
          <w:sz w:val="24"/>
          <w:szCs w:val="24"/>
          <w:lang w:val="uk-UA"/>
        </w:rPr>
        <w:t>щодо умов кредитування</w:t>
      </w:r>
      <w:r w:rsidR="008E4DD5">
        <w:rPr>
          <w:rStyle w:val="fontstyle01"/>
          <w:sz w:val="24"/>
          <w:szCs w:val="24"/>
          <w:lang w:val="uk-UA"/>
        </w:rPr>
        <w:t xml:space="preserve"> та процесу подання документів.</w:t>
      </w:r>
    </w:p>
    <w:p w:rsidR="008E4DD5" w:rsidRDefault="008E4DD5" w:rsidP="00C6167B">
      <w:pPr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 xml:space="preserve"> - налагодження організаційних питань </w:t>
      </w:r>
      <w:r w:rsidRPr="008E4DD5">
        <w:rPr>
          <w:rStyle w:val="fontstyle01"/>
          <w:rFonts w:ascii="Times New Roman" w:hAnsi="Times New Roman"/>
          <w:sz w:val="24"/>
          <w:szCs w:val="24"/>
          <w:lang w:val="uk-UA"/>
        </w:rPr>
        <w:t>стосовно</w:t>
      </w:r>
      <w:r>
        <w:rPr>
          <w:rStyle w:val="fontstyle01"/>
          <w:sz w:val="24"/>
          <w:szCs w:val="24"/>
          <w:lang w:val="uk-UA"/>
        </w:rPr>
        <w:t xml:space="preserve"> ведення діяльності КП </w:t>
      </w:r>
      <w:r>
        <w:rPr>
          <w:rStyle w:val="fontstyle01"/>
          <w:rFonts w:hint="eastAsia"/>
          <w:sz w:val="24"/>
          <w:szCs w:val="24"/>
          <w:lang w:val="uk-UA"/>
        </w:rPr>
        <w:t>«</w:t>
      </w:r>
      <w:r>
        <w:rPr>
          <w:rStyle w:val="fontstyle01"/>
          <w:sz w:val="24"/>
          <w:szCs w:val="24"/>
          <w:lang w:val="uk-UA"/>
        </w:rPr>
        <w:t>БМЕСК</w:t>
      </w:r>
      <w:r>
        <w:rPr>
          <w:rStyle w:val="fontstyle01"/>
          <w:rFonts w:hint="eastAsia"/>
          <w:sz w:val="24"/>
          <w:szCs w:val="24"/>
          <w:lang w:val="uk-UA"/>
        </w:rPr>
        <w:t>»</w:t>
      </w:r>
    </w:p>
    <w:p w:rsidR="008E4DD5" w:rsidRDefault="008E4DD5" w:rsidP="00C6167B">
      <w:pPr>
        <w:jc w:val="both"/>
        <w:rPr>
          <w:rStyle w:val="fontstyle01"/>
          <w:sz w:val="24"/>
          <w:szCs w:val="24"/>
          <w:lang w:val="uk-UA"/>
        </w:rPr>
      </w:pPr>
      <w:r>
        <w:rPr>
          <w:rStyle w:val="fontstyle01"/>
          <w:sz w:val="24"/>
          <w:szCs w:val="24"/>
          <w:lang w:val="uk-UA"/>
        </w:rPr>
        <w:t>2. Фінансовий аспект:</w:t>
      </w:r>
      <w:r w:rsidRPr="008E4DD5">
        <w:rPr>
          <w:rStyle w:val="fontstyle01"/>
          <w:sz w:val="24"/>
          <w:szCs w:val="24"/>
          <w:lang w:val="uk-UA"/>
        </w:rPr>
        <w:t xml:space="preserve"> </w:t>
      </w:r>
    </w:p>
    <w:p w:rsidR="008E4DD5" w:rsidRDefault="008E4DD5" w:rsidP="00C6167B">
      <w:pPr>
        <w:jc w:val="both"/>
        <w:rPr>
          <w:rFonts w:ascii="Times New Roman" w:hAnsi="Times New Roman"/>
          <w:lang w:val="uk-UA"/>
        </w:rPr>
      </w:pPr>
      <w:r w:rsidRPr="008E4DD5">
        <w:rPr>
          <w:rFonts w:ascii="Times New Roman" w:hAnsi="Times New Roman"/>
          <w:lang w:val="uk-UA"/>
        </w:rPr>
        <w:t xml:space="preserve">- Витрати підприємства за звітний період пов’язані переважно з організаційною підготовкою, консультаціями та підготовкою техніко-економічного обґрунтування для енергоефективних заходів.  </w:t>
      </w:r>
    </w:p>
    <w:p w:rsidR="008E4DD5" w:rsidRDefault="008E4DD5" w:rsidP="00C6167B">
      <w:pPr>
        <w:jc w:val="both"/>
        <w:rPr>
          <w:rFonts w:ascii="Times New Roman" w:hAnsi="Times New Roman"/>
          <w:lang w:val="uk-UA"/>
        </w:rPr>
      </w:pPr>
      <w:r w:rsidRPr="008E4DD5">
        <w:rPr>
          <w:rFonts w:ascii="Times New Roman" w:hAnsi="Times New Roman"/>
          <w:lang w:val="uk-UA"/>
        </w:rPr>
        <w:t>Дана пояснювальна записка відображає основні аспекти діяльності п</w:t>
      </w:r>
      <w:r>
        <w:rPr>
          <w:rFonts w:ascii="Times New Roman" w:hAnsi="Times New Roman"/>
          <w:lang w:val="uk-UA"/>
        </w:rPr>
        <w:t>ідприємства за листопад – грудень 2024</w:t>
      </w:r>
      <w:r w:rsidRPr="008E4DD5">
        <w:rPr>
          <w:rFonts w:ascii="Times New Roman" w:hAnsi="Times New Roman"/>
          <w:lang w:val="uk-UA"/>
        </w:rPr>
        <w:t xml:space="preserve"> року та обґрунтовує витрати, пов’язані з підготовкою до залучення фінансування на енергоефективні проєкти.  </w:t>
      </w:r>
    </w:p>
    <w:p w:rsidR="008E4DD5" w:rsidRDefault="008E4DD5" w:rsidP="00C6167B">
      <w:pPr>
        <w:jc w:val="both"/>
        <w:rPr>
          <w:rFonts w:ascii="Times New Roman" w:hAnsi="Times New Roman"/>
          <w:lang w:val="uk-UA"/>
        </w:rPr>
      </w:pPr>
    </w:p>
    <w:p w:rsidR="008E4DD5" w:rsidRDefault="008E4DD5" w:rsidP="00C6167B">
      <w:pPr>
        <w:jc w:val="both"/>
        <w:rPr>
          <w:rFonts w:ascii="Times New Roman" w:hAnsi="Times New Roman"/>
          <w:lang w:val="uk-UA"/>
        </w:rPr>
      </w:pPr>
    </w:p>
    <w:p w:rsidR="008E4DD5" w:rsidRDefault="008E4DD5" w:rsidP="00C6167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                                                                          Катерина МЕЛЬНИКОВА</w:t>
      </w:r>
    </w:p>
    <w:p w:rsidR="008E4DD5" w:rsidRPr="004A20B4" w:rsidRDefault="008E4DD5" w:rsidP="00C6167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КП «БМЕСК» БМР</w:t>
      </w:r>
    </w:p>
    <w:sectPr w:rsidR="008E4DD5" w:rsidRPr="004A20B4" w:rsidSect="00A8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05"/>
    <w:rsid w:val="004A20B4"/>
    <w:rsid w:val="008E4DD5"/>
    <w:rsid w:val="00A83227"/>
    <w:rsid w:val="00C6167B"/>
    <w:rsid w:val="00D93711"/>
    <w:rsid w:val="00F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65695-338C-4F94-94C9-86EA2948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8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4A20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Кляпка</cp:lastModifiedBy>
  <cp:revision>2</cp:revision>
  <dcterms:created xsi:type="dcterms:W3CDTF">2025-03-31T13:44:00Z</dcterms:created>
  <dcterms:modified xsi:type="dcterms:W3CDTF">2025-03-31T13:44:00Z</dcterms:modified>
</cp:coreProperties>
</file>