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9F4" w:rsidRDefault="007B39F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5"/>
        <w:tblpPr w:leftFromText="180" w:rightFromText="180" w:vertAnchor="text" w:tblpY="1"/>
        <w:tblW w:w="1015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0153"/>
      </w:tblGrid>
      <w:tr w:rsidR="007B39F4" w:rsidTr="006D5560">
        <w:trPr>
          <w:trHeight w:val="1065"/>
        </w:trPr>
        <w:tc>
          <w:tcPr>
            <w:tcW w:w="10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9F4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uk-UA"/>
              </w:rPr>
              <w:drawing>
                <wp:inline distT="0" distB="0" distL="0" distR="0" wp14:anchorId="34F07883" wp14:editId="084C0C04">
                  <wp:extent cx="450215" cy="600710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0215" cy="6007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7B39F4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УПРАВЛІННЯ</w:t>
            </w:r>
          </w:p>
          <w:p w:rsidR="007B39F4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СОЦІАЛЬНОГО ЗАХИСТУ НАСЕЛЕННЯ</w:t>
            </w:r>
          </w:p>
        </w:tc>
      </w:tr>
      <w:tr w:rsidR="007B39F4" w:rsidTr="006D5560">
        <w:trPr>
          <w:trHeight w:val="1260"/>
        </w:trPr>
        <w:tc>
          <w:tcPr>
            <w:tcW w:w="101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B39F4" w:rsidRDefault="006D55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БОЯРСЬКОЇ МІСЬКОЇ РАДИ</w:t>
            </w:r>
          </w:p>
          <w:p w:rsidR="007B39F4" w:rsidRDefault="007B39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39F4" w:rsidRDefault="006D5560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НАКАЗ</w:t>
            </w:r>
          </w:p>
          <w:p w:rsidR="00EB0226" w:rsidRPr="00EB0226" w:rsidRDefault="00EB0226">
            <w:pPr>
              <w:keepNext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D0531A" w:rsidRPr="00B23295" w:rsidRDefault="006B2196" w:rsidP="003970E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F575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D5560" w:rsidRPr="002F5756">
        <w:rPr>
          <w:rFonts w:ascii="Times New Roman" w:eastAsia="Times New Roman" w:hAnsi="Times New Roman" w:cs="Times New Roman"/>
          <w:sz w:val="28"/>
          <w:szCs w:val="28"/>
        </w:rPr>
        <w:t>ід</w:t>
      </w:r>
      <w:r w:rsidRPr="006E7FE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033201" w:rsidRPr="00033201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33201" w:rsidRPr="00B23295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A464C7" w:rsidRPr="002F575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E7FE1">
        <w:rPr>
          <w:rFonts w:ascii="Times New Roman" w:eastAsia="Times New Roman" w:hAnsi="Times New Roman" w:cs="Times New Roman"/>
          <w:sz w:val="28"/>
          <w:szCs w:val="28"/>
          <w:lang w:val="ru-RU"/>
        </w:rPr>
        <w:t>05</w:t>
      </w:r>
      <w:r w:rsidR="006D5560" w:rsidRPr="002F5756">
        <w:rPr>
          <w:rFonts w:ascii="Times New Roman" w:eastAsia="Times New Roman" w:hAnsi="Times New Roman" w:cs="Times New Roman"/>
          <w:sz w:val="28"/>
          <w:szCs w:val="28"/>
        </w:rPr>
        <w:t>.202</w:t>
      </w:r>
      <w:r w:rsidRPr="006E7FE1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6D5560" w:rsidRPr="002F5756">
        <w:rPr>
          <w:rFonts w:ascii="Times New Roman" w:eastAsia="Times New Roman" w:hAnsi="Times New Roman" w:cs="Times New Roman"/>
          <w:sz w:val="28"/>
          <w:szCs w:val="28"/>
        </w:rPr>
        <w:t xml:space="preserve"> р.</w:t>
      </w:r>
      <w:r w:rsidR="006D5560">
        <w:rPr>
          <w:rFonts w:ascii="Times New Roman" w:eastAsia="Times New Roman" w:hAnsi="Times New Roman" w:cs="Times New Roman"/>
          <w:sz w:val="28"/>
          <w:szCs w:val="28"/>
        </w:rPr>
        <w:tab/>
      </w:r>
      <w:r w:rsidR="006D5560">
        <w:rPr>
          <w:rFonts w:ascii="Times New Roman" w:eastAsia="Times New Roman" w:hAnsi="Times New Roman" w:cs="Times New Roman"/>
          <w:sz w:val="28"/>
          <w:szCs w:val="28"/>
        </w:rPr>
        <w:tab/>
      </w:r>
      <w:r w:rsidR="006D5560">
        <w:rPr>
          <w:rFonts w:ascii="Times New Roman" w:eastAsia="Times New Roman" w:hAnsi="Times New Roman" w:cs="Times New Roman"/>
          <w:sz w:val="28"/>
          <w:szCs w:val="28"/>
        </w:rPr>
        <w:tab/>
      </w:r>
      <w:r w:rsidR="006D5560">
        <w:rPr>
          <w:rFonts w:ascii="Times New Roman" w:eastAsia="Times New Roman" w:hAnsi="Times New Roman" w:cs="Times New Roman"/>
          <w:sz w:val="28"/>
          <w:szCs w:val="28"/>
        </w:rPr>
        <w:tab/>
      </w:r>
      <w:r w:rsidR="006D5560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№ 01-06/</w:t>
      </w:r>
      <w:r w:rsidR="00033201" w:rsidRPr="00B23295">
        <w:rPr>
          <w:rFonts w:ascii="Times New Roman" w:eastAsia="Times New Roman" w:hAnsi="Times New Roman" w:cs="Times New Roman"/>
          <w:sz w:val="28"/>
          <w:szCs w:val="28"/>
          <w:lang w:val="ru-RU"/>
        </w:rPr>
        <w:t>44</w:t>
      </w:r>
    </w:p>
    <w:p w:rsidR="00482695" w:rsidRPr="00D0531A" w:rsidRDefault="006D5560" w:rsidP="003970E8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 Боярка</w:t>
      </w:r>
    </w:p>
    <w:p w:rsidR="00A464C7" w:rsidRPr="00286804" w:rsidRDefault="00D0531A" w:rsidP="00D053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464C7"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Про затвердження  паспорт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</w:t>
      </w:r>
      <w:r w:rsidR="0043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spellStart"/>
      <w:r w:rsidR="00A464C7"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бюджетн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ої</w:t>
      </w:r>
      <w:proofErr w:type="spellEnd"/>
      <w:r w:rsidR="0043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:rsidR="00B23295" w:rsidRPr="00B23295" w:rsidRDefault="00D0531A" w:rsidP="00B23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43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</w:t>
      </w:r>
      <w:r w:rsidR="00A464C7"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рограм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и</w:t>
      </w:r>
      <w:r w:rsidR="00436DB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A464C7" w:rsidRPr="00A464C7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 </w:t>
      </w:r>
      <w:r w:rsidR="00A464C7" w:rsidRP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202</w:t>
      </w:r>
      <w:r w:rsidR="006B2196" w:rsidRPr="006E7FE1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5</w:t>
      </w:r>
      <w:r w:rsidR="00A464C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рік</w:t>
      </w:r>
      <w:r w:rsidR="00B232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, та</w:t>
      </w:r>
      <w:r w:rsidR="00B23295" w:rsidRPr="00B23295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  <w:r w:rsidR="00B23295" w:rsidRPr="00B232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паспорт</w:t>
      </w:r>
      <w:r w:rsidR="00B23295" w:rsidRPr="00B232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</w:p>
    <w:p w:rsidR="00B23295" w:rsidRPr="00B23295" w:rsidRDefault="00B23295" w:rsidP="00B23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</w:pPr>
      <w:proofErr w:type="spellStart"/>
      <w:r w:rsidRPr="00B232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бюджетн</w:t>
      </w:r>
      <w:r w:rsidRPr="00B232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ої</w:t>
      </w:r>
      <w:proofErr w:type="spellEnd"/>
      <w:r w:rsidRPr="00B232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B232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програми </w:t>
      </w:r>
      <w:r w:rsidRPr="00B2329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 новій</w:t>
      </w:r>
      <w:r w:rsidRPr="00B23295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</w:t>
      </w:r>
    </w:p>
    <w:p w:rsidR="00B23295" w:rsidRPr="00B23295" w:rsidRDefault="00B23295" w:rsidP="00B2329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B23295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редакції </w:t>
      </w:r>
      <w:r w:rsidRPr="00B232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 202</w:t>
      </w:r>
      <w:r w:rsidRPr="00B232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  <w:t>5</w:t>
      </w:r>
      <w:r w:rsidRPr="00B2329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рік.</w:t>
      </w:r>
    </w:p>
    <w:p w:rsidR="00A464C7" w:rsidRPr="00A464C7" w:rsidRDefault="00A464C7" w:rsidP="00CB181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A464C7" w:rsidRPr="00A464C7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10065" w:type="dxa"/>
        <w:tblInd w:w="-176" w:type="dxa"/>
        <w:tblLook w:val="04A0" w:firstRow="1" w:lastRow="0" w:firstColumn="1" w:lastColumn="0" w:noHBand="0" w:noVBand="1"/>
      </w:tblPr>
      <w:tblGrid>
        <w:gridCol w:w="10065"/>
      </w:tblGrid>
      <w:tr w:rsidR="00A464C7" w:rsidRPr="00A464C7" w:rsidTr="00A464C7">
        <w:trPr>
          <w:trHeight w:val="570"/>
        </w:trPr>
        <w:tc>
          <w:tcPr>
            <w:tcW w:w="10065" w:type="dxa"/>
            <w:vMerge w:val="restart"/>
            <w:vAlign w:val="center"/>
          </w:tcPr>
          <w:p w:rsidR="00482695" w:rsidRPr="00A464C7" w:rsidRDefault="00A464C7" w:rsidP="00A464C7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</w:pPr>
            <w:r w:rsidRPr="00A464C7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Керуючись ст. 42 Закону України «Про місцеве самоврядування в Україні», ст.20 Бюджетного кодексу України, відповідно до рішення сесії №7/331 від 13.05.2021року та у відповідності до наказу Міністерства фінансів України від 26.08.2014 №836 “Про деякі питання  запровадження програмно-цільового методу складання та виконання місцевих бюджетів” (із змінами) та з метою здійснення моніторингу, оцінки реалізації та контролю ефективності виконання бюджетних програм і цільового використання бюджетних коштів:</w:t>
            </w:r>
          </w:p>
          <w:p w:rsidR="007A1C3F" w:rsidRPr="00D0531A" w:rsidRDefault="00A464C7" w:rsidP="00D0531A">
            <w:pPr>
              <w:pStyle w:val="aa"/>
              <w:spacing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464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НАКАЗУЮ:</w:t>
            </w:r>
          </w:p>
          <w:p w:rsidR="00D0531A" w:rsidRPr="00D0531A" w:rsidRDefault="00D0531A" w:rsidP="00D0531A">
            <w:pPr>
              <w:pStyle w:val="aa"/>
              <w:tabs>
                <w:tab w:val="left" w:pos="318"/>
              </w:tabs>
              <w:spacing w:line="240" w:lineRule="auto"/>
              <w:ind w:left="502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 w:eastAsia="en-US"/>
              </w:rPr>
              <w:t>1.</w:t>
            </w:r>
            <w:r w:rsidRPr="00BF611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Затвердити паспорт  бю</w:t>
            </w:r>
            <w:r w:rsidR="00CB1816">
              <w:rPr>
                <w:rFonts w:ascii="Times New Roman" w:hAnsi="Times New Roman" w:cs="Times New Roman"/>
                <w:bCs/>
                <w:sz w:val="28"/>
                <w:szCs w:val="28"/>
              </w:rPr>
              <w:t>джетної  програми  на 202</w:t>
            </w:r>
            <w:r w:rsidR="006B2196" w:rsidRPr="006B2196">
              <w:rPr>
                <w:rFonts w:ascii="Times New Roman" w:hAnsi="Times New Roman" w:cs="Times New Roman"/>
                <w:bCs/>
                <w:sz w:val="28"/>
                <w:szCs w:val="28"/>
                <w:lang w:val="ru-RU"/>
              </w:rPr>
              <w:t>5</w:t>
            </w:r>
            <w:r w:rsidR="00CB181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рік </w:t>
            </w:r>
            <w:r w:rsidRPr="00BF611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Управлінню соціального захисту населення Боярської міської ради, </w:t>
            </w:r>
            <w:r w:rsidRPr="00BF611C">
              <w:rPr>
                <w:rFonts w:ascii="Times New Roman" w:hAnsi="Times New Roman" w:cs="Times New Roman"/>
                <w:bCs/>
                <w:sz w:val="28"/>
                <w:szCs w:val="28"/>
              </w:rPr>
              <w:t>за кодами програмної класифікації видатків та кредитування</w:t>
            </w:r>
            <w:r w:rsidRPr="00BF611C">
              <w:rPr>
                <w:rFonts w:ascii="Times New Roman" w:hAnsi="Times New Roman" w:cs="Times New Roman"/>
                <w:sz w:val="28"/>
                <w:szCs w:val="28"/>
              </w:rPr>
              <w:t>, а саме:</w:t>
            </w:r>
            <w:r>
              <w:t xml:space="preserve"> </w:t>
            </w:r>
          </w:p>
          <w:p w:rsidR="00B23295" w:rsidRDefault="00D0531A" w:rsidP="00B23295">
            <w:pPr>
              <w:pStyle w:val="aa"/>
              <w:spacing w:line="240" w:lineRule="auto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F61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КПКВКМБ </w:t>
            </w:r>
            <w:r w:rsidRPr="00BF611C">
              <w:rPr>
                <w:rFonts w:ascii="Times New Roman" w:eastAsia="Times New Roman" w:hAnsi="Times New Roman" w:cs="Times New Roman"/>
                <w:sz w:val="28"/>
                <w:szCs w:val="28"/>
              </w:rPr>
              <w:t>081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8269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B23295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B1816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B23295" w:rsidRPr="00B23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Реалізація публічного інвестиційного проекту із виплати грошової компенсації за належні для отримання жилі приміщення для сімей осіб, визначених пунктами 2–5 частини першої статті 10-1 Закону України «Про статус ветеранів війни, гарантії їх соціального захисту», для осіб з інвалідністю I–II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зв`язку з військовою агресією Російської Федерації проти України, визначених пунктами 11–14 частини другої статті 7 Закону України «Про статус ветеранів війни, гарантії їх соціального захисту», та які потребують поліпшення житлових умов</w:t>
            </w:r>
            <w:r w:rsidRPr="0068279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23295">
              <w:rPr>
                <w:rFonts w:ascii="Times New Roman" w:hAnsi="Times New Roman" w:cs="Times New Roman"/>
                <w:sz w:val="28"/>
                <w:szCs w:val="28"/>
              </w:rPr>
              <w:t xml:space="preserve">, та </w:t>
            </w:r>
            <w:r w:rsidR="00B23295" w:rsidRPr="003970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паспорт  бюджетної  програми  у  новій  редакції  на 202</w:t>
            </w:r>
            <w:r w:rsidR="00B23295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  <w:r w:rsidR="00B23295" w:rsidRPr="003970E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рік  </w:t>
            </w:r>
            <w:r w:rsidR="00B2329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</w:t>
            </w:r>
            <w:r w:rsidR="00B23295" w:rsidRPr="003970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Управлінню соціального захисту населення Боярської міської ради, </w:t>
            </w:r>
            <w:r w:rsidR="00B23295" w:rsidRPr="003970E8">
              <w:rPr>
                <w:rFonts w:ascii="Times New Roman" w:hAnsi="Times New Roman" w:cs="Times New Roman"/>
                <w:bCs/>
                <w:sz w:val="28"/>
                <w:szCs w:val="28"/>
              </w:rPr>
              <w:t>за кодами програмної класифікації видатків та кредитування</w:t>
            </w:r>
            <w:r w:rsidR="00B232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 саме :</w:t>
            </w:r>
          </w:p>
          <w:p w:rsidR="006C5897" w:rsidRDefault="006C5897" w:rsidP="00B23295">
            <w:pPr>
              <w:pStyle w:val="aa"/>
              <w:spacing w:line="240" w:lineRule="auto"/>
              <w:ind w:left="50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B23295" w:rsidRPr="0068279E" w:rsidRDefault="00B23295" w:rsidP="00B23295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 xml:space="preserve">    </w:t>
            </w:r>
            <w:r w:rsidRPr="00B23295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КПКВКМБ </w:t>
            </w:r>
            <w:r w:rsidRPr="00B23295">
              <w:rPr>
                <w:rFonts w:ascii="Times New Roman" w:eastAsia="Times New Roman" w:hAnsi="Times New Roman" w:cs="Times New Roman"/>
                <w:sz w:val="28"/>
                <w:szCs w:val="28"/>
              </w:rPr>
              <w:t>0813221 «</w:t>
            </w:r>
            <w:r w:rsidRPr="00B232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Грошова компенсація за належні для отримання жилі приміщення для сімей осіб, визначених пунктами 2 – 5 частини першої статті 101 Закону України «Про статус ветеранів війни, гарантії їх соціального захисту», для осіб з інвалідністю I – II групи, яка настала внаслідок поранення, контузії, каліцтва або захворювання, одержаних під час безпосередньої участі в антитерористичній операції, забезпеченні її проведення, здійсненні заходів із забезпечення національної безпеки і оборони, відсічі і стримування збройної агресії Російської Федерації у Донецькій та Луганській областях, забезпеченні їх здійснення,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України, визначених пунктами 11 – 14 частини другої статті 7 Закону України «Про статус ветеранів війни, гарантії їх соціального захисту», та які потребують поліпшення житлових умов</w:t>
            </w:r>
            <w:r w:rsidRPr="00B23295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A464C7" w:rsidRPr="00A464C7" w:rsidTr="00A464C7">
        <w:trPr>
          <w:trHeight w:val="499"/>
        </w:trPr>
        <w:tc>
          <w:tcPr>
            <w:tcW w:w="0" w:type="auto"/>
            <w:vMerge/>
            <w:vAlign w:val="center"/>
            <w:hideMark/>
          </w:tcPr>
          <w:p w:rsidR="00A464C7" w:rsidRPr="00A464C7" w:rsidRDefault="00A464C7" w:rsidP="00A464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EB0226" w:rsidRPr="0068279E" w:rsidRDefault="00CB1816" w:rsidP="00EB0226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6827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  </w:t>
      </w:r>
      <w:r w:rsidR="00482695" w:rsidRPr="006827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B2329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</w:t>
      </w:r>
      <w:r w:rsidR="00436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4826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64C7" w:rsidRPr="00436D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Контроль за виконанням наказу </w:t>
      </w:r>
      <w:r w:rsidR="006C5897">
        <w:rPr>
          <w:rFonts w:ascii="Times New Roman" w:eastAsia="Times New Roman" w:hAnsi="Times New Roman" w:cs="Times New Roman"/>
          <w:color w:val="000000"/>
          <w:sz w:val="28"/>
          <w:szCs w:val="28"/>
        </w:rPr>
        <w:t>покласти на головного бухгалтера УСЗН</w:t>
      </w:r>
      <w:r w:rsidR="006C5897" w:rsidRPr="006C589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897" w:rsidRPr="00BF611C">
        <w:rPr>
          <w:rFonts w:ascii="Times New Roman" w:eastAsia="Times New Roman" w:hAnsi="Times New Roman" w:cs="Times New Roman"/>
          <w:sz w:val="28"/>
          <w:szCs w:val="28"/>
        </w:rPr>
        <w:t>Боярської міської ради</w:t>
      </w:r>
      <w:r w:rsidR="006C589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464C7" w:rsidRPr="00436DB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B1816" w:rsidRPr="0068279E" w:rsidRDefault="00CB1816" w:rsidP="00EB022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E74499" w:rsidRPr="00A464C7" w:rsidRDefault="00E74499" w:rsidP="00E744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A464C7">
        <w:rPr>
          <w:rFonts w:ascii="Times New Roman" w:eastAsia="Times New Roman" w:hAnsi="Times New Roman" w:cs="Times New Roman"/>
          <w:b/>
          <w:sz w:val="28"/>
          <w:szCs w:val="28"/>
        </w:rPr>
        <w:t>Начальник  управління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</w:t>
      </w:r>
      <w:r w:rsidRPr="00A464C7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            </w:t>
      </w:r>
      <w:r w:rsidRPr="00A464C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464C7">
        <w:rPr>
          <w:rFonts w:ascii="Times New Roman" w:eastAsia="Times New Roman" w:hAnsi="Times New Roman" w:cs="Times New Roman"/>
          <w:b/>
          <w:sz w:val="28"/>
          <w:szCs w:val="28"/>
        </w:rPr>
        <w:t xml:space="preserve">   Ольга ПАПОЯН</w:t>
      </w:r>
    </w:p>
    <w:p w:rsidR="00A464C7" w:rsidRPr="00A464C7" w:rsidRDefault="00A464C7" w:rsidP="00A464C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A464C7" w:rsidRPr="00A464C7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464C7" w:rsidRPr="00A464C7" w:rsidRDefault="00A464C7" w:rsidP="00A464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464C7" w:rsidRPr="00A464C7" w:rsidSect="00436DB4">
      <w:pgSz w:w="11906" w:h="16838"/>
      <w:pgMar w:top="284" w:right="1133" w:bottom="142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5E"/>
    <w:multiLevelType w:val="hybridMultilevel"/>
    <w:tmpl w:val="9A1EE1AC"/>
    <w:lvl w:ilvl="0" w:tplc="BF2229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 w15:restartNumberingAfterBreak="0">
    <w:nsid w:val="12DD5BF8"/>
    <w:multiLevelType w:val="multilevel"/>
    <w:tmpl w:val="E85824A0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abstractNum w:abstractNumId="2" w15:restartNumberingAfterBreak="0">
    <w:nsid w:val="1C2E3B68"/>
    <w:multiLevelType w:val="multilevel"/>
    <w:tmpl w:val="9A2ABD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7936019"/>
    <w:multiLevelType w:val="hybridMultilevel"/>
    <w:tmpl w:val="81946DB6"/>
    <w:lvl w:ilvl="0" w:tplc="FD7C1B0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F2251"/>
    <w:multiLevelType w:val="multilevel"/>
    <w:tmpl w:val="571884FA"/>
    <w:lvl w:ilvl="0">
      <w:start w:val="1"/>
      <w:numFmt w:val="decimal"/>
      <w:lvlText w:val="%1."/>
      <w:lvlJc w:val="left"/>
      <w:pPr>
        <w:ind w:left="644" w:hanging="359"/>
      </w:pPr>
    </w:lvl>
    <w:lvl w:ilvl="1">
      <w:start w:val="1"/>
      <w:numFmt w:val="decimal"/>
      <w:lvlText w:val="%1.%2."/>
      <w:lvlJc w:val="left"/>
      <w:pPr>
        <w:ind w:left="1004" w:hanging="720"/>
      </w:p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364" w:hanging="1080"/>
      </w:pPr>
    </w:lvl>
    <w:lvl w:ilvl="4">
      <w:start w:val="1"/>
      <w:numFmt w:val="decimal"/>
      <w:lvlText w:val="%1.%2.%3.%4.%5."/>
      <w:lvlJc w:val="left"/>
      <w:pPr>
        <w:ind w:left="1364" w:hanging="1080"/>
      </w:pPr>
    </w:lvl>
    <w:lvl w:ilvl="5">
      <w:start w:val="1"/>
      <w:numFmt w:val="decimal"/>
      <w:lvlText w:val="%1.%2.%3.%4.%5.%6."/>
      <w:lvlJc w:val="left"/>
      <w:pPr>
        <w:ind w:left="1724" w:hanging="1440"/>
      </w:pPr>
    </w:lvl>
    <w:lvl w:ilvl="6">
      <w:start w:val="1"/>
      <w:numFmt w:val="decimal"/>
      <w:lvlText w:val="%1.%2.%3.%4.%5.%6.%7."/>
      <w:lvlJc w:val="left"/>
      <w:pPr>
        <w:ind w:left="2084" w:hanging="1800"/>
      </w:pPr>
    </w:lvl>
    <w:lvl w:ilvl="7">
      <w:start w:val="1"/>
      <w:numFmt w:val="decimal"/>
      <w:lvlText w:val="%1.%2.%3.%4.%5.%6.%7.%8."/>
      <w:lvlJc w:val="left"/>
      <w:pPr>
        <w:ind w:left="2084" w:hanging="1800"/>
      </w:pPr>
    </w:lvl>
    <w:lvl w:ilvl="8">
      <w:start w:val="1"/>
      <w:numFmt w:val="decimal"/>
      <w:lvlText w:val="%1.%2.%3.%4.%5.%6.%7.%8.%9."/>
      <w:lvlJc w:val="left"/>
      <w:pPr>
        <w:ind w:left="2444" w:hanging="216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9F4"/>
    <w:rsid w:val="00033201"/>
    <w:rsid w:val="00136624"/>
    <w:rsid w:val="00256C70"/>
    <w:rsid w:val="00286804"/>
    <w:rsid w:val="002F5756"/>
    <w:rsid w:val="003970E8"/>
    <w:rsid w:val="00436DB4"/>
    <w:rsid w:val="00482695"/>
    <w:rsid w:val="005E0A19"/>
    <w:rsid w:val="006153F2"/>
    <w:rsid w:val="006603F3"/>
    <w:rsid w:val="0068279E"/>
    <w:rsid w:val="006B2196"/>
    <w:rsid w:val="006C5897"/>
    <w:rsid w:val="006D5560"/>
    <w:rsid w:val="006E7FE1"/>
    <w:rsid w:val="007A1C3F"/>
    <w:rsid w:val="007B39F4"/>
    <w:rsid w:val="0082024C"/>
    <w:rsid w:val="00A464C7"/>
    <w:rsid w:val="00A95CF6"/>
    <w:rsid w:val="00B1006D"/>
    <w:rsid w:val="00B23295"/>
    <w:rsid w:val="00B8246A"/>
    <w:rsid w:val="00BF611C"/>
    <w:rsid w:val="00C95623"/>
    <w:rsid w:val="00CB1816"/>
    <w:rsid w:val="00D0531A"/>
    <w:rsid w:val="00DC48A3"/>
    <w:rsid w:val="00E74499"/>
    <w:rsid w:val="00EB0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5D8F5-1B06-403A-9774-82403C9E1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D5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D5560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464C7"/>
    <w:pPr>
      <w:ind w:left="720"/>
      <w:contextualSpacing/>
    </w:pPr>
  </w:style>
  <w:style w:type="character" w:customStyle="1" w:styleId="rvts11">
    <w:name w:val="rvts11"/>
    <w:basedOn w:val="a0"/>
    <w:rsid w:val="00CB1816"/>
  </w:style>
  <w:style w:type="character" w:styleId="ab">
    <w:name w:val="Hyperlink"/>
    <w:basedOn w:val="a0"/>
    <w:uiPriority w:val="99"/>
    <w:semiHidden/>
    <w:unhideWhenUsed/>
    <w:rsid w:val="00CB1816"/>
    <w:rPr>
      <w:color w:val="0000FF"/>
      <w:u w:val="single"/>
    </w:rPr>
  </w:style>
  <w:style w:type="character" w:customStyle="1" w:styleId="rvts37">
    <w:name w:val="rvts37"/>
    <w:basedOn w:val="a0"/>
    <w:rsid w:val="00CB18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hACeUcAke8s4bvKJPFCj8YOKQNA==">CgMxLjA4AHIhMUhvX0ljeVRvV19QYTZ4UzRUYmd5dGlaQnFhLWM4LXhG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2158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Tanya-PCZN</dc:creator>
  <cp:lastModifiedBy>Tanya-PCZN</cp:lastModifiedBy>
  <cp:revision>2</cp:revision>
  <cp:lastPrinted>2025-06-13T05:41:00Z</cp:lastPrinted>
  <dcterms:created xsi:type="dcterms:W3CDTF">2025-06-13T08:15:00Z</dcterms:created>
  <dcterms:modified xsi:type="dcterms:W3CDTF">2025-06-13T08:15:00Z</dcterms:modified>
</cp:coreProperties>
</file>