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918DB23" wp14:editId="299BB42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7F" w:rsidRDefault="00A750F1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24.07</w:t>
      </w:r>
      <w:r w:rsidR="00A7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170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4/23</w:t>
      </w:r>
    </w:p>
    <w:p w:rsidR="00604294" w:rsidRPr="00604294" w:rsidRDefault="00604294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1" w:rsidRDefault="00A750F1" w:rsidP="00A750F1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норм </w:t>
      </w:r>
    </w:p>
    <w:p w:rsidR="00A750F1" w:rsidRPr="00A750F1" w:rsidRDefault="00A750F1" w:rsidP="00A750F1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питомих витрат паливно-енергетичних </w:t>
      </w:r>
    </w:p>
    <w:p w:rsidR="00A750F1" w:rsidRDefault="00A750F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ресурсів </w:t>
      </w:r>
      <w:r w:rsidR="0041107F" w:rsidRPr="0041107F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</w:t>
      </w:r>
      <w:r w:rsidR="009323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мства </w:t>
      </w:r>
    </w:p>
    <w:p w:rsidR="0041107F" w:rsidRPr="0041107F" w:rsidRDefault="00A750F1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«Боярка-Водоканал» на 2026</w:t>
      </w:r>
      <w:r w:rsidR="0041107F"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30 Закону України «Про місцеве самоврядування в Україні», відповідно до Законів України </w:t>
      </w:r>
      <w:r w:rsidR="00604294" w:rsidRPr="00604294">
        <w:rPr>
          <w:rFonts w:ascii="Times New Roman" w:hAnsi="Times New Roman" w:cs="Times New Roman"/>
          <w:sz w:val="28"/>
          <w:szCs w:val="28"/>
          <w:lang w:val="uk-UA"/>
        </w:rPr>
        <w:t>«Про житлово-комунальні послуги», відповідно до постанови Кабінету Міністрів України від 01.06.2011 № 869 «Про забезпечення єдиного підходу до формування тарифів на комунальні послуги», наказів Міністерства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від 03.09.2012 № 449 «Про затвердження Методики розрахунку норм питомих витрат паливно-енергетичних ресурсів на підприємствах водопровідно-каналізаційного господарства»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розглянувши лист директора   КП «Боярка-Водокан</w:t>
      </w:r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ал» </w:t>
      </w:r>
      <w:proofErr w:type="spellStart"/>
      <w:r w:rsidR="00604294">
        <w:rPr>
          <w:rFonts w:ascii="Times New Roman" w:hAnsi="Times New Roman" w:cs="Times New Roman"/>
          <w:sz w:val="28"/>
          <w:szCs w:val="28"/>
          <w:lang w:val="uk-UA"/>
        </w:rPr>
        <w:t>Михеєнка</w:t>
      </w:r>
      <w:proofErr w:type="spellEnd"/>
      <w:r w:rsidR="00604294">
        <w:rPr>
          <w:rFonts w:ascii="Times New Roman" w:hAnsi="Times New Roman" w:cs="Times New Roman"/>
          <w:sz w:val="28"/>
          <w:szCs w:val="28"/>
          <w:lang w:val="uk-UA"/>
        </w:rPr>
        <w:t xml:space="preserve"> А.В. від 18.07.2025 року № 02-09/5381</w:t>
      </w:r>
      <w:r>
        <w:rPr>
          <w:rFonts w:ascii="Times New Roman" w:hAnsi="Times New Roman" w:cs="Times New Roman"/>
          <w:sz w:val="28"/>
          <w:szCs w:val="28"/>
          <w:lang w:val="uk-UA"/>
        </w:rPr>
        <w:t>/0-25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споживання житлово-комунальних послуг, зокрема із централізованого водопостачання та централізованого водовідведення у Боярській міській територіальній громаді, -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3B2F0A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F0A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41107F" w:rsidRPr="003B2F0A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F0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50F1" w:rsidRPr="0041107F" w:rsidRDefault="00A750F1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A750F1" w:rsidRDefault="00A750F1" w:rsidP="00A750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норми питомих витрат паливно-енергетичних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 Боярської  міської ради на 2026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 xml:space="preserve"> рік, що додаються.</w:t>
      </w:r>
    </w:p>
    <w:p w:rsidR="0041107F" w:rsidRPr="0041107F" w:rsidRDefault="00A750F1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07F" w:rsidRPr="004110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37B" w:rsidRPr="00170745" w:rsidRDefault="0041107F" w:rsidP="001707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  <w:bookmarkStart w:id="1" w:name="_GoBack"/>
      <w:bookmarkEnd w:id="1"/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CB6F3F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Ганна САЛАМАТІНА</w:t>
      </w:r>
    </w:p>
    <w:p w:rsidR="00CB6F3F" w:rsidRPr="00F60E25" w:rsidRDefault="00CB6F3F" w:rsidP="00F6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8E8" w:rsidRDefault="004828E8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294" w:rsidRPr="00CB6F3F" w:rsidRDefault="0060429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60429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Провідний спеціаліст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</w:t>
      </w:r>
      <w:r w:rsidR="00D13DF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Тетяна БОНДАР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4828E8" w:rsidRPr="004828E8" w:rsidRDefault="00604294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Перша заступниця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Тетяна КОЧКОВА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D13DF7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В.о. н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юридичного відділу                    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Ірина ГОРБАТЮК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</w:t>
      </w:r>
      <w:r w:rsidR="006042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Олена НАРДЕКОВА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170745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19DD"/>
    <w:rsid w:val="000B1FE1"/>
    <w:rsid w:val="000E0BB7"/>
    <w:rsid w:val="000E1011"/>
    <w:rsid w:val="000E42B6"/>
    <w:rsid w:val="000F244B"/>
    <w:rsid w:val="00102CEA"/>
    <w:rsid w:val="00126104"/>
    <w:rsid w:val="001303D4"/>
    <w:rsid w:val="00167E7E"/>
    <w:rsid w:val="00170745"/>
    <w:rsid w:val="00184E14"/>
    <w:rsid w:val="001A521B"/>
    <w:rsid w:val="001C4ED6"/>
    <w:rsid w:val="001D3CE1"/>
    <w:rsid w:val="00224B06"/>
    <w:rsid w:val="002678D6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B2F0A"/>
    <w:rsid w:val="003C293F"/>
    <w:rsid w:val="0041107F"/>
    <w:rsid w:val="00417A51"/>
    <w:rsid w:val="00432372"/>
    <w:rsid w:val="0045002C"/>
    <w:rsid w:val="00467EDC"/>
    <w:rsid w:val="00474D11"/>
    <w:rsid w:val="004828E8"/>
    <w:rsid w:val="00494976"/>
    <w:rsid w:val="004973AB"/>
    <w:rsid w:val="004A18C8"/>
    <w:rsid w:val="004A2F68"/>
    <w:rsid w:val="004B23E0"/>
    <w:rsid w:val="004C4F3D"/>
    <w:rsid w:val="004D463D"/>
    <w:rsid w:val="004E59B3"/>
    <w:rsid w:val="004F5EDF"/>
    <w:rsid w:val="004F67C1"/>
    <w:rsid w:val="00503647"/>
    <w:rsid w:val="00510819"/>
    <w:rsid w:val="00531C63"/>
    <w:rsid w:val="0055037B"/>
    <w:rsid w:val="00562449"/>
    <w:rsid w:val="0056641F"/>
    <w:rsid w:val="005A3774"/>
    <w:rsid w:val="005D6905"/>
    <w:rsid w:val="005F31B4"/>
    <w:rsid w:val="00604294"/>
    <w:rsid w:val="00613C41"/>
    <w:rsid w:val="00662D37"/>
    <w:rsid w:val="00683769"/>
    <w:rsid w:val="006A7502"/>
    <w:rsid w:val="006B3446"/>
    <w:rsid w:val="006D060E"/>
    <w:rsid w:val="006E0CD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A6440"/>
    <w:rsid w:val="008D180F"/>
    <w:rsid w:val="008E4004"/>
    <w:rsid w:val="008F5EBD"/>
    <w:rsid w:val="00932316"/>
    <w:rsid w:val="009351D0"/>
    <w:rsid w:val="00937823"/>
    <w:rsid w:val="009874A5"/>
    <w:rsid w:val="00995440"/>
    <w:rsid w:val="009A7EC8"/>
    <w:rsid w:val="009B7C05"/>
    <w:rsid w:val="00A07612"/>
    <w:rsid w:val="00A74B7A"/>
    <w:rsid w:val="00A750F1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E7162"/>
    <w:rsid w:val="00BF1176"/>
    <w:rsid w:val="00C07646"/>
    <w:rsid w:val="00C243F0"/>
    <w:rsid w:val="00C32F45"/>
    <w:rsid w:val="00C52E8D"/>
    <w:rsid w:val="00C61670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717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FF43-311A-4139-8939-E9008B6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22</cp:revision>
  <cp:lastPrinted>2025-07-25T05:13:00Z</cp:lastPrinted>
  <dcterms:created xsi:type="dcterms:W3CDTF">2024-04-15T05:28:00Z</dcterms:created>
  <dcterms:modified xsi:type="dcterms:W3CDTF">2025-07-25T05:13:00Z</dcterms:modified>
</cp:coreProperties>
</file>