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D83" w:rsidRDefault="000C178B" w:rsidP="000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0C178B" w:rsidRDefault="000C178B" w:rsidP="000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про базове відстеження результативності проекту регуляторного акту </w:t>
      </w:r>
      <w:r w:rsidR="00C5706C" w:rsidRPr="00C5706C">
        <w:rPr>
          <w:rFonts w:ascii="Times New Roman" w:hAnsi="Times New Roman" w:cs="Times New Roman"/>
          <w:b/>
          <w:sz w:val="28"/>
          <w:szCs w:val="28"/>
        </w:rPr>
        <w:t>«Про встановлення вартості проїзду на міських регулярних маршрутах загального користування в м. Боярка»</w:t>
      </w:r>
    </w:p>
    <w:p w:rsidR="00357480" w:rsidRPr="000C178B" w:rsidRDefault="00357480" w:rsidP="000C1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8B" w:rsidRPr="00C5706C" w:rsidRDefault="00C5706C" w:rsidP="00C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C178B" w:rsidRPr="00C5706C">
        <w:rPr>
          <w:rFonts w:ascii="Times New Roman" w:hAnsi="Times New Roman" w:cs="Times New Roman"/>
          <w:b/>
          <w:sz w:val="28"/>
          <w:szCs w:val="28"/>
        </w:rPr>
        <w:t>Вид та назва регуляторного акту, результативність якого відстежується:</w:t>
      </w:r>
      <w:r w:rsidR="000C178B" w:rsidRPr="00C57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83" w:rsidRDefault="00FC71F9" w:rsidP="00C57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06C" w:rsidRPr="00C5706C">
        <w:rPr>
          <w:rFonts w:ascii="Times New Roman" w:hAnsi="Times New Roman" w:cs="Times New Roman"/>
          <w:sz w:val="28"/>
          <w:szCs w:val="28"/>
        </w:rPr>
        <w:t>Рішення виконавчого комітету Боярської міської ради від 24 липня 2025 року № 2/4 «Про встановлення вартості проїзду на міських регулярних маршрутах загального користування в м. Боярка».</w:t>
      </w:r>
    </w:p>
    <w:p w:rsidR="00FC71F9" w:rsidRPr="00FC71F9" w:rsidRDefault="00FC71F9" w:rsidP="00FC71F9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Pr="00C5706C" w:rsidRDefault="00C5706C" w:rsidP="00C57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C178B" w:rsidRPr="00C5706C">
        <w:rPr>
          <w:rFonts w:ascii="Times New Roman" w:hAnsi="Times New Roman" w:cs="Times New Roman"/>
          <w:b/>
          <w:sz w:val="28"/>
          <w:szCs w:val="28"/>
        </w:rPr>
        <w:t xml:space="preserve">Назва виконавця заходів з відстеження: </w:t>
      </w:r>
    </w:p>
    <w:p w:rsidR="000C178B" w:rsidRPr="003A137C" w:rsidRDefault="00FC71F9" w:rsidP="00C5706C">
      <w:pPr>
        <w:pStyle w:val="1"/>
        <w:jc w:val="both"/>
        <w:rPr>
          <w:b w:val="0"/>
          <w:szCs w:val="28"/>
        </w:rPr>
      </w:pPr>
      <w:r>
        <w:t xml:space="preserve">   </w:t>
      </w:r>
      <w:r w:rsidRPr="003A137C">
        <w:rPr>
          <w:b w:val="0"/>
          <w:szCs w:val="28"/>
        </w:rPr>
        <w:t>Відділ</w:t>
      </w:r>
      <w:r w:rsidRPr="00FC71F9">
        <w:rPr>
          <w:szCs w:val="28"/>
        </w:rPr>
        <w:t xml:space="preserve"> </w:t>
      </w:r>
      <w:r w:rsidR="003A137C" w:rsidRPr="00BD6486">
        <w:rPr>
          <w:b w:val="0"/>
        </w:rPr>
        <w:t>економічного</w:t>
      </w:r>
      <w:r w:rsidR="003A137C">
        <w:rPr>
          <w:b w:val="0"/>
        </w:rPr>
        <w:t xml:space="preserve"> </w:t>
      </w:r>
      <w:r w:rsidR="003A137C" w:rsidRPr="00BD6486">
        <w:rPr>
          <w:b w:val="0"/>
        </w:rPr>
        <w:t>аналізу та стратегічного планування</w:t>
      </w:r>
      <w:r w:rsidR="003A137C">
        <w:t xml:space="preserve"> </w:t>
      </w:r>
      <w:r w:rsidR="003A137C" w:rsidRPr="003A137C">
        <w:rPr>
          <w:b w:val="0"/>
        </w:rPr>
        <w:t>У</w:t>
      </w:r>
      <w:r w:rsidR="003A137C" w:rsidRPr="003A137C">
        <w:rPr>
          <w:b w:val="0"/>
          <w:szCs w:val="28"/>
        </w:rPr>
        <w:t>правління міжнародного співробітництва, економічного аналізу та стратегічних комунікацій</w:t>
      </w:r>
      <w:r w:rsidRPr="003A137C">
        <w:rPr>
          <w:b w:val="0"/>
          <w:szCs w:val="28"/>
        </w:rPr>
        <w:t xml:space="preserve"> виконавчого комітету Боярської міської ради.</w:t>
      </w:r>
    </w:p>
    <w:p w:rsidR="00FC71F9" w:rsidRPr="00FC71F9" w:rsidRDefault="00FC71F9" w:rsidP="003A137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Pr="000C178B" w:rsidRDefault="000C178B" w:rsidP="00357480">
      <w:pPr>
        <w:ind w:left="330" w:hanging="330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3.Цілі прийняття акту: </w:t>
      </w:r>
    </w:p>
    <w:p w:rsidR="00C5706C" w:rsidRPr="00C5706C" w:rsidRDefault="000C178B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71F9">
        <w:rPr>
          <w:rFonts w:ascii="Times New Roman" w:hAnsi="Times New Roman" w:cs="Times New Roman"/>
          <w:sz w:val="28"/>
          <w:szCs w:val="28"/>
        </w:rPr>
        <w:t xml:space="preserve">- </w:t>
      </w:r>
      <w:r w:rsidR="00C5706C" w:rsidRPr="00C5706C">
        <w:rPr>
          <w:rFonts w:ascii="Times New Roman" w:hAnsi="Times New Roman" w:cs="Times New Roman"/>
          <w:sz w:val="28"/>
          <w:szCs w:val="28"/>
        </w:rPr>
        <w:t>Забезпечення безперебійного функціонування міських автобусних маршрутів №1 та №3.</w:t>
      </w:r>
    </w:p>
    <w:p w:rsidR="00C5706C" w:rsidRPr="00C5706C" w:rsidRDefault="00C5706C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6C">
        <w:rPr>
          <w:rFonts w:ascii="Times New Roman" w:hAnsi="Times New Roman" w:cs="Times New Roman"/>
          <w:sz w:val="28"/>
          <w:szCs w:val="28"/>
        </w:rPr>
        <w:t>Встановлення економічно обґрунтованої вартості проїзду у зв’язку з підвищенням цін на паливно-мастильні матеріали, запасні частини, зростанням заробітної плати та зниженням пасажиропотоку.</w:t>
      </w:r>
    </w:p>
    <w:p w:rsidR="000C178B" w:rsidRDefault="00C5706C" w:rsidP="00357480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6C">
        <w:rPr>
          <w:rFonts w:ascii="Times New Roman" w:hAnsi="Times New Roman" w:cs="Times New Roman"/>
          <w:sz w:val="28"/>
          <w:szCs w:val="28"/>
        </w:rPr>
        <w:t>Запобігання ризику закриття регулярних міських маршрутів.</w:t>
      </w:r>
      <w:r w:rsidR="000C178B" w:rsidRPr="00FC71F9">
        <w:rPr>
          <w:rFonts w:ascii="Times New Roman" w:hAnsi="Times New Roman" w:cs="Times New Roman"/>
          <w:sz w:val="28"/>
          <w:szCs w:val="28"/>
        </w:rPr>
        <w:t>.</w:t>
      </w:r>
    </w:p>
    <w:p w:rsidR="00FC71F9" w:rsidRPr="00FC71F9" w:rsidRDefault="00FC71F9" w:rsidP="00FC71F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Pr="000C178B" w:rsidRDefault="000C178B" w:rsidP="00357480">
      <w:pPr>
        <w:ind w:left="330" w:hanging="330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4.Термін виконання заходів відстеження: </w:t>
      </w:r>
    </w:p>
    <w:p w:rsidR="00357480" w:rsidRDefault="00FC71F9" w:rsidP="0035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480" w:rsidRPr="00357480">
        <w:rPr>
          <w:rFonts w:ascii="Times New Roman" w:hAnsi="Times New Roman" w:cs="Times New Roman"/>
          <w:sz w:val="28"/>
          <w:szCs w:val="28"/>
        </w:rPr>
        <w:t>Базове відстеження здійснено у липні–серпні 2025 року після набрання чинності рішенням.</w:t>
      </w:r>
    </w:p>
    <w:p w:rsidR="000C178B" w:rsidRPr="000C178B" w:rsidRDefault="000C178B" w:rsidP="00357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5. Тип відстеження: базове. </w:t>
      </w:r>
    </w:p>
    <w:p w:rsidR="000C178B" w:rsidRPr="000C178B" w:rsidRDefault="000C178B" w:rsidP="00357480">
      <w:pPr>
        <w:ind w:left="330" w:hanging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6. Методи одержання результатів відстеження: </w:t>
      </w:r>
    </w:p>
    <w:p w:rsidR="00C5706C" w:rsidRPr="00357480" w:rsidRDefault="00C5706C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480">
        <w:rPr>
          <w:rFonts w:ascii="Times New Roman" w:hAnsi="Times New Roman" w:cs="Times New Roman"/>
          <w:sz w:val="28"/>
          <w:szCs w:val="28"/>
        </w:rPr>
        <w:t xml:space="preserve">- </w:t>
      </w:r>
      <w:r w:rsidRPr="00357480">
        <w:rPr>
          <w:rFonts w:ascii="Times New Roman" w:hAnsi="Times New Roman" w:cs="Times New Roman"/>
          <w:sz w:val="28"/>
          <w:szCs w:val="28"/>
        </w:rPr>
        <w:t>Аналіз статистичних даних щодо обсягів пасажирських перевезень на маршрутах №1 та №3.</w:t>
      </w:r>
    </w:p>
    <w:p w:rsidR="00C5706C" w:rsidRPr="00357480" w:rsidRDefault="00C5706C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480">
        <w:rPr>
          <w:rFonts w:ascii="Times New Roman" w:hAnsi="Times New Roman" w:cs="Times New Roman"/>
          <w:sz w:val="28"/>
          <w:szCs w:val="28"/>
        </w:rPr>
        <w:t xml:space="preserve">- </w:t>
      </w:r>
      <w:r w:rsidRPr="00357480">
        <w:rPr>
          <w:rFonts w:ascii="Times New Roman" w:hAnsi="Times New Roman" w:cs="Times New Roman"/>
          <w:sz w:val="28"/>
          <w:szCs w:val="28"/>
        </w:rPr>
        <w:t>Узагальнення фінансово-економічних розрахунків перевізників.</w:t>
      </w:r>
    </w:p>
    <w:p w:rsidR="00C5706C" w:rsidRPr="00357480" w:rsidRDefault="00C5706C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480">
        <w:rPr>
          <w:rFonts w:ascii="Times New Roman" w:hAnsi="Times New Roman" w:cs="Times New Roman"/>
          <w:sz w:val="28"/>
          <w:szCs w:val="28"/>
        </w:rPr>
        <w:t xml:space="preserve">- </w:t>
      </w:r>
      <w:r w:rsidRPr="00357480">
        <w:rPr>
          <w:rFonts w:ascii="Times New Roman" w:hAnsi="Times New Roman" w:cs="Times New Roman"/>
          <w:sz w:val="28"/>
          <w:szCs w:val="28"/>
        </w:rPr>
        <w:t>Аналіз звернень громадян і суб’єктів господарювання.</w:t>
      </w:r>
    </w:p>
    <w:p w:rsidR="00C5706C" w:rsidRDefault="00C5706C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7480">
        <w:rPr>
          <w:rFonts w:ascii="Times New Roman" w:hAnsi="Times New Roman" w:cs="Times New Roman"/>
          <w:sz w:val="28"/>
          <w:szCs w:val="28"/>
        </w:rPr>
        <w:t xml:space="preserve">- </w:t>
      </w:r>
      <w:r w:rsidRPr="00357480">
        <w:rPr>
          <w:rFonts w:ascii="Times New Roman" w:hAnsi="Times New Roman" w:cs="Times New Roman"/>
          <w:sz w:val="28"/>
          <w:szCs w:val="28"/>
        </w:rPr>
        <w:t>Вивчення відповідності встановленого тарифу економічно обґрунтованим витратам.</w:t>
      </w:r>
    </w:p>
    <w:p w:rsidR="00357480" w:rsidRDefault="00357480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480" w:rsidRPr="00357480" w:rsidRDefault="00357480" w:rsidP="00357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Default="000C178B" w:rsidP="00357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Дані та припущення, на основі яких відстежувалась результативність, а також способи одержання даних: 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1950"/>
        <w:gridCol w:w="2315"/>
        <w:gridCol w:w="1809"/>
        <w:gridCol w:w="3004"/>
      </w:tblGrid>
      <w:tr w:rsidR="00357480" w:rsidTr="00357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Показник результативності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Дані для аналізу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Очікуваний результат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Фактичний результат</w:t>
            </w:r>
          </w:p>
        </w:tc>
      </w:tr>
      <w:tr w:rsidR="00357480" w:rsidTr="003574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Рівень економічної обґрунтованості тарифу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Розрахунки перевізників, ціни на ПММ, запчастини, зарплата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Тариф 15 грн покриває витрати перевізника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Підтверджено розрахунками</w:t>
            </w:r>
          </w:p>
        </w:tc>
      </w:tr>
      <w:tr w:rsidR="00357480" w:rsidTr="003574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Забезпечення функціонування маршрутів №1 та №3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Дані про роботу маршрутів після підвищення тарифу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Збереження транспортного сполучення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Маршрути працюють у штатному режимі</w:t>
            </w:r>
          </w:p>
        </w:tc>
      </w:tr>
      <w:tr w:rsidR="00357480" w:rsidTr="00357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Обсяг пасажиропотоку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Дані перевізників, статистика продажу квитків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Збереження доступності послуги для населення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Незначне зниження, що не вплинуло на рентабельність</w:t>
            </w:r>
          </w:p>
        </w:tc>
      </w:tr>
      <w:tr w:rsidR="00357480" w:rsidTr="00357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Рівень звернень та скарг громадян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Звернення до міської ради, соцмережі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Відсутність масових скарг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Поодинокі звернення, без масового невдоволення</w:t>
            </w:r>
          </w:p>
        </w:tc>
      </w:tr>
      <w:tr w:rsidR="00357480" w:rsidTr="003574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0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35748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2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Соціальна доступність тарифу</w:t>
            </w:r>
          </w:p>
        </w:tc>
        <w:tc>
          <w:tcPr>
            <w:tcW w:w="2405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Співвідношення тарифу до середнього доходу населення</w:t>
            </w:r>
          </w:p>
        </w:tc>
        <w:tc>
          <w:tcPr>
            <w:tcW w:w="1843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Помірне фінансове навантаження</w:t>
            </w:r>
          </w:p>
        </w:tc>
        <w:tc>
          <w:tcPr>
            <w:tcW w:w="3226" w:type="dxa"/>
          </w:tcPr>
          <w:p w:rsidR="00357480" w:rsidRPr="00357480" w:rsidRDefault="00357480" w:rsidP="00357480">
            <w:pPr>
              <w:pStyle w:val="a4"/>
              <w:rPr>
                <w:rFonts w:ascii="Times New Roman" w:hAnsi="Times New Roman" w:cs="Times New Roman"/>
              </w:rPr>
            </w:pPr>
            <w:r w:rsidRPr="00357480">
              <w:rPr>
                <w:rFonts w:ascii="Times New Roman" w:hAnsi="Times New Roman" w:cs="Times New Roman"/>
              </w:rPr>
              <w:t>Вартість прийнятна для більшості користувачів</w:t>
            </w:r>
          </w:p>
        </w:tc>
      </w:tr>
    </w:tbl>
    <w:p w:rsidR="00357480" w:rsidRPr="00357480" w:rsidRDefault="00357480" w:rsidP="003574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78B" w:rsidRPr="000C178B" w:rsidRDefault="000C178B" w:rsidP="00357480">
      <w:pPr>
        <w:ind w:left="330" w:hanging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5706C" w:rsidRPr="00C5706C">
        <w:rPr>
          <w:rFonts w:ascii="Times New Roman" w:hAnsi="Times New Roman" w:cs="Times New Roman"/>
          <w:b/>
          <w:sz w:val="28"/>
          <w:szCs w:val="28"/>
        </w:rPr>
        <w:t xml:space="preserve">Оцінка результатів реалізації регуляторного </w:t>
      </w:r>
      <w:proofErr w:type="spellStart"/>
      <w:r w:rsidR="00C5706C" w:rsidRPr="00C5706C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C5706C" w:rsidRPr="00C5706C">
        <w:rPr>
          <w:rFonts w:ascii="Times New Roman" w:hAnsi="Times New Roman" w:cs="Times New Roman"/>
          <w:b/>
          <w:sz w:val="28"/>
          <w:szCs w:val="28"/>
        </w:rPr>
        <w:t>: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06C" w:rsidRDefault="00C009C1" w:rsidP="007B4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4C4E" w:rsidRPr="007B4C4E">
        <w:rPr>
          <w:rFonts w:ascii="Times New Roman" w:hAnsi="Times New Roman" w:cs="Times New Roman"/>
          <w:sz w:val="28"/>
          <w:szCs w:val="28"/>
        </w:rPr>
        <w:t>Прийняття рішення дозволило стабілізувати роботу перевізників та уникнути зупинки маршрутів. Тариф у розмірі 15 грн є економічно обґрунтованим та забезпечує баланс інтересів перевізників і пасажирів.</w:t>
      </w:r>
    </w:p>
    <w:p w:rsidR="007B4C4E" w:rsidRPr="00C009C1" w:rsidRDefault="007B4C4E" w:rsidP="007B4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Pr="000C178B" w:rsidRDefault="000C178B" w:rsidP="00357480">
      <w:pPr>
        <w:ind w:left="330" w:hanging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sz w:val="28"/>
          <w:szCs w:val="28"/>
        </w:rPr>
        <w:t xml:space="preserve"> </w:t>
      </w:r>
      <w:r w:rsidRPr="000C178B">
        <w:rPr>
          <w:rFonts w:ascii="Times New Roman" w:hAnsi="Times New Roman" w:cs="Times New Roman"/>
          <w:b/>
          <w:sz w:val="28"/>
          <w:szCs w:val="28"/>
        </w:rPr>
        <w:t xml:space="preserve">9. Оцінка результатів реалізації регуляторного акта: </w:t>
      </w:r>
    </w:p>
    <w:p w:rsidR="007B4C4E" w:rsidRPr="007B4C4E" w:rsidRDefault="007B4C4E" w:rsidP="007B4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4C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50BCC">
        <w:rPr>
          <w:rFonts w:ascii="Times New Roman" w:hAnsi="Times New Roman" w:cs="Times New Roman"/>
          <w:sz w:val="28"/>
          <w:szCs w:val="28"/>
        </w:rPr>
        <w:t>Ц</w:t>
      </w:r>
      <w:r w:rsidRPr="007B4C4E">
        <w:rPr>
          <w:rFonts w:ascii="Times New Roman" w:hAnsi="Times New Roman" w:cs="Times New Roman"/>
          <w:sz w:val="28"/>
          <w:szCs w:val="28"/>
        </w:rPr>
        <w:t xml:space="preserve">ілі регуляторного </w:t>
      </w:r>
      <w:proofErr w:type="spellStart"/>
      <w:r w:rsidRPr="007B4C4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B4C4E">
        <w:rPr>
          <w:rFonts w:ascii="Times New Roman" w:hAnsi="Times New Roman" w:cs="Times New Roman"/>
          <w:sz w:val="28"/>
          <w:szCs w:val="28"/>
        </w:rPr>
        <w:t xml:space="preserve"> досягнуті.</w:t>
      </w:r>
    </w:p>
    <w:p w:rsidR="007B4C4E" w:rsidRPr="007B4C4E" w:rsidRDefault="007B4C4E" w:rsidP="007B4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4E">
        <w:rPr>
          <w:rFonts w:ascii="Times New Roman" w:hAnsi="Times New Roman" w:cs="Times New Roman"/>
          <w:sz w:val="28"/>
          <w:szCs w:val="28"/>
        </w:rPr>
        <w:t>Встановлений тариф забезпечує сталість транспортного сполучення в м. Боярка.</w:t>
      </w:r>
    </w:p>
    <w:p w:rsidR="00C5706C" w:rsidRPr="007B4C4E" w:rsidRDefault="007B4C4E" w:rsidP="007B4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4C4E">
        <w:rPr>
          <w:rFonts w:ascii="Times New Roman" w:hAnsi="Times New Roman" w:cs="Times New Roman"/>
          <w:sz w:val="28"/>
          <w:szCs w:val="28"/>
        </w:rPr>
        <w:t xml:space="preserve">- </w:t>
      </w:r>
      <w:r w:rsidRPr="007B4C4E">
        <w:rPr>
          <w:rFonts w:ascii="Times New Roman" w:hAnsi="Times New Roman" w:cs="Times New Roman"/>
          <w:sz w:val="28"/>
          <w:szCs w:val="28"/>
        </w:rPr>
        <w:t>Доцільно провести повторне відстеження у липні 2026 року з урахуванням змін економічної ситуації та динаміки пасажиропотоку.</w:t>
      </w:r>
    </w:p>
    <w:p w:rsidR="00C5706C" w:rsidRDefault="00C5706C" w:rsidP="000C178B">
      <w:pPr>
        <w:tabs>
          <w:tab w:val="left" w:pos="7125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0C178B" w:rsidRPr="000C178B" w:rsidRDefault="000C178B" w:rsidP="00357480">
      <w:pPr>
        <w:tabs>
          <w:tab w:val="left" w:pos="7125"/>
        </w:tabs>
        <w:ind w:left="330" w:hanging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8B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0C178B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C178B" w:rsidRPr="000C178B" w:rsidSect="00357480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CF5"/>
    <w:multiLevelType w:val="hybridMultilevel"/>
    <w:tmpl w:val="5A640148"/>
    <w:lvl w:ilvl="0" w:tplc="249E4292">
      <w:start w:val="8"/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212051"/>
    <w:multiLevelType w:val="hybridMultilevel"/>
    <w:tmpl w:val="18B641AE"/>
    <w:lvl w:ilvl="0" w:tplc="0714E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035D"/>
    <w:multiLevelType w:val="hybridMultilevel"/>
    <w:tmpl w:val="96A482FA"/>
    <w:lvl w:ilvl="0" w:tplc="AC782DF6">
      <w:start w:val="8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78C0C0A"/>
    <w:multiLevelType w:val="hybridMultilevel"/>
    <w:tmpl w:val="C14C35EA"/>
    <w:lvl w:ilvl="0" w:tplc="54409B0C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8B"/>
    <w:rsid w:val="0000000D"/>
    <w:rsid w:val="000C178B"/>
    <w:rsid w:val="00147EF2"/>
    <w:rsid w:val="00225A4F"/>
    <w:rsid w:val="00327689"/>
    <w:rsid w:val="00357480"/>
    <w:rsid w:val="003A137C"/>
    <w:rsid w:val="003D6F7C"/>
    <w:rsid w:val="003F1A36"/>
    <w:rsid w:val="00450BCC"/>
    <w:rsid w:val="005371CF"/>
    <w:rsid w:val="005B540C"/>
    <w:rsid w:val="005C3A7D"/>
    <w:rsid w:val="00675ED0"/>
    <w:rsid w:val="00683CD4"/>
    <w:rsid w:val="00715575"/>
    <w:rsid w:val="007B4C4E"/>
    <w:rsid w:val="00813580"/>
    <w:rsid w:val="00AC6F19"/>
    <w:rsid w:val="00B33F47"/>
    <w:rsid w:val="00B9169F"/>
    <w:rsid w:val="00C009C1"/>
    <w:rsid w:val="00C5706C"/>
    <w:rsid w:val="00C641D4"/>
    <w:rsid w:val="00D1073D"/>
    <w:rsid w:val="00FB7D83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F87C"/>
  <w15:docId w15:val="{0B7BB240-6F7B-4450-8C60-589F51F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F2"/>
  </w:style>
  <w:style w:type="paragraph" w:styleId="1">
    <w:name w:val="heading 1"/>
    <w:basedOn w:val="a"/>
    <w:next w:val="a"/>
    <w:link w:val="10"/>
    <w:qFormat/>
    <w:rsid w:val="003A13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8B"/>
    <w:pPr>
      <w:ind w:left="720"/>
      <w:contextualSpacing/>
    </w:pPr>
  </w:style>
  <w:style w:type="paragraph" w:styleId="a4">
    <w:name w:val="No Spacing"/>
    <w:uiPriority w:val="1"/>
    <w:qFormat/>
    <w:rsid w:val="00FC71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A137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Антоніна Сова</cp:lastModifiedBy>
  <cp:revision>2</cp:revision>
  <dcterms:created xsi:type="dcterms:W3CDTF">2025-09-18T08:45:00Z</dcterms:created>
  <dcterms:modified xsi:type="dcterms:W3CDTF">2025-09-18T08:45:00Z</dcterms:modified>
</cp:coreProperties>
</file>