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0B4A" w:rsidRPr="00220B4A" w:rsidRDefault="00220B4A" w:rsidP="00220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4A">
        <w:rPr>
          <w:noProof/>
          <w:lang w:val="uk-UA" w:eastAsia="uk-UA"/>
        </w:rPr>
        <w:drawing>
          <wp:inline distT="0" distB="0" distL="0" distR="0" wp14:anchorId="6429F4D7" wp14:editId="38A2D856">
            <wp:extent cx="450215" cy="600710"/>
            <wp:effectExtent l="0" t="0" r="698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B4A" w:rsidRPr="00220B4A" w:rsidRDefault="00220B4A" w:rsidP="00220B4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220B4A" w:rsidRPr="00220B4A" w:rsidRDefault="00220B4A" w:rsidP="00220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B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22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220B4A" w:rsidRPr="00220B4A" w:rsidRDefault="00220B4A" w:rsidP="00220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B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22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:rsidR="00220B4A" w:rsidRPr="00220B4A" w:rsidRDefault="00220B4A" w:rsidP="00220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B4A" w:rsidRPr="00220B4A" w:rsidRDefault="00220B4A" w:rsidP="00220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0B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220B4A" w:rsidRPr="00220B4A" w:rsidRDefault="00220B4A" w:rsidP="00220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B4A" w:rsidRPr="00220B4A" w:rsidRDefault="00220B4A" w:rsidP="00220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220B4A" w:rsidRPr="00220B4A" w:rsidRDefault="00220B4A" w:rsidP="00220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B4A" w:rsidRPr="00342A30" w:rsidRDefault="005068C3" w:rsidP="00220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3D4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2B1B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220B4A" w:rsidRPr="00220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3D4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220B4A" w:rsidRPr="00220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м. Боярка                                         </w:t>
      </w:r>
      <w:r w:rsidR="005326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220B4A" w:rsidRPr="00220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80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20B4A" w:rsidRPr="00220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C860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359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342A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D359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</w:p>
    <w:p w:rsidR="00220B4A" w:rsidRPr="00220B4A" w:rsidRDefault="00220B4A" w:rsidP="00220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0B4A" w:rsidRPr="00441C7E" w:rsidRDefault="00220B4A" w:rsidP="00532697">
      <w:pPr>
        <w:spacing w:after="0" w:line="240" w:lineRule="auto"/>
        <w:ind w:right="1559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441C7E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Про надання дозволу гр.</w:t>
      </w:r>
      <w:r w:rsidR="00C439B7" w:rsidRPr="00441C7E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proofErr w:type="spellStart"/>
      <w:r w:rsidR="00D8669B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Пількевичу</w:t>
      </w:r>
      <w:proofErr w:type="spellEnd"/>
      <w:r w:rsidR="00D8669B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М.І.</w:t>
      </w:r>
      <w:r w:rsidR="00464D11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 w:rsidR="003B6D29" w:rsidRPr="00441C7E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 w:rsidRPr="00441C7E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на отримання технічних умов для розробки проекту індивідуального електричного</w:t>
      </w:r>
      <w:r w:rsidRPr="00441C7E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val="uk-UA" w:eastAsia="ru-RU"/>
        </w:rPr>
        <w:t xml:space="preserve"> </w:t>
      </w:r>
      <w:r w:rsidRPr="00441C7E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опалення і відокремлення від мереж централізованого теплопостачання і гарячого водопостачання</w:t>
      </w:r>
    </w:p>
    <w:p w:rsidR="00220B4A" w:rsidRPr="00220B4A" w:rsidRDefault="00532697" w:rsidP="00220B4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6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статтею 30 Закону України «Про місцеве самоврядування в Україні», Законом України «Про житлово-комунальні послуги», на підставі Наказу Міністерства регіонального розвитку, будівництва та житлово-комунального господарства України від 26.07.2019 № 169 «Про затвердження Порядку відключення споживачів від систем централізованого опалення та постачання гарячої води»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розглянувши заяву </w:t>
      </w:r>
      <w:r w:rsidR="00220B4A" w:rsidRPr="00F178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гр.</w:t>
      </w:r>
      <w:r w:rsidR="00220B4A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D8669B">
        <w:rPr>
          <w:rFonts w:ascii="Times New Roman" w:hAnsi="Times New Roman" w:cs="Times New Roman"/>
          <w:b/>
          <w:sz w:val="28"/>
          <w:szCs w:val="28"/>
          <w:lang w:val="uk-UA" w:eastAsia="ru-RU"/>
        </w:rPr>
        <w:t>Пількевича</w:t>
      </w:r>
      <w:proofErr w:type="spellEnd"/>
      <w:r w:rsidR="00D8669B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М.І.</w:t>
      </w:r>
      <w:r w:rsidR="002B1BC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2408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(за </w:t>
      </w:r>
      <w:proofErr w:type="spellStart"/>
      <w:r w:rsidR="0002408E">
        <w:rPr>
          <w:rFonts w:ascii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="0002408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="0002408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5068C3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D8669B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C439B7">
        <w:rPr>
          <w:rFonts w:ascii="Times New Roman" w:hAnsi="Times New Roman" w:cs="Times New Roman"/>
          <w:sz w:val="28"/>
          <w:szCs w:val="28"/>
          <w:lang w:val="uk-UA" w:eastAsia="ru-RU"/>
        </w:rPr>
        <w:t>.0</w:t>
      </w:r>
      <w:r w:rsidR="00D8669B">
        <w:rPr>
          <w:rFonts w:ascii="Times New Roman" w:hAnsi="Times New Roman" w:cs="Times New Roman"/>
          <w:sz w:val="28"/>
          <w:szCs w:val="28"/>
          <w:lang w:val="uk-UA" w:eastAsia="ru-RU"/>
        </w:rPr>
        <w:t>7</w:t>
      </w:r>
      <w:r w:rsidR="00220B4A" w:rsidRPr="00220B4A">
        <w:rPr>
          <w:rFonts w:ascii="Times New Roman" w:hAnsi="Times New Roman" w:cs="Times New Roman"/>
          <w:sz w:val="28"/>
          <w:szCs w:val="28"/>
          <w:lang w:val="uk-UA" w:eastAsia="ru-RU"/>
        </w:rPr>
        <w:t>.202</w:t>
      </w:r>
      <w:r w:rsidR="003D4D94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220B4A" w:rsidRPr="00220B4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№13</w:t>
      </w:r>
      <w:r w:rsidR="004D29C8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220B4A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="004D29C8">
        <w:rPr>
          <w:rFonts w:ascii="Times New Roman" w:hAnsi="Times New Roman" w:cs="Times New Roman"/>
          <w:sz w:val="28"/>
          <w:szCs w:val="28"/>
          <w:lang w:val="uk-UA" w:eastAsia="ru-RU"/>
        </w:rPr>
        <w:t>3-01</w:t>
      </w:r>
      <w:r w:rsidR="00220B4A">
        <w:rPr>
          <w:rFonts w:ascii="Times New Roman" w:hAnsi="Times New Roman" w:cs="Times New Roman"/>
          <w:sz w:val="28"/>
          <w:szCs w:val="28"/>
          <w:lang w:val="uk-UA" w:eastAsia="ru-RU"/>
        </w:rPr>
        <w:t>/</w:t>
      </w:r>
      <w:r w:rsidR="005068C3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D8669B">
        <w:rPr>
          <w:rFonts w:ascii="Times New Roman" w:hAnsi="Times New Roman" w:cs="Times New Roman"/>
          <w:sz w:val="28"/>
          <w:szCs w:val="28"/>
          <w:lang w:val="uk-UA" w:eastAsia="ru-RU"/>
        </w:rPr>
        <w:t>012</w:t>
      </w:r>
      <w:r w:rsidR="00220B4A" w:rsidRPr="00220B4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), </w:t>
      </w:r>
      <w:r w:rsidR="00220B4A" w:rsidRPr="00220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рекомендації постійно діючої  комісії по розгляду питань щодо відключення споживачів від систем (мереж) ЦО (теплопостачання) та ГВП на території Боярської міської територіальної гр</w:t>
      </w:r>
      <w:r w:rsidR="00F237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омади </w:t>
      </w:r>
      <w:r w:rsidR="00F2375D" w:rsidRPr="00D822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(протокол від</w:t>
      </w:r>
      <w:r w:rsidR="004D29C8" w:rsidRPr="00D822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5068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675D4E" w:rsidRPr="00D822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5068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675D4E" w:rsidRPr="00D822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3D4D94" w:rsidRPr="00D822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07017" w:rsidRPr="00D822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5068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20B4A" w:rsidRPr="00D822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),-</w:t>
      </w:r>
      <w:r w:rsidR="00220B4A" w:rsidRPr="00220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32697" w:rsidRDefault="00532697" w:rsidP="00532697">
      <w:pPr>
        <w:pStyle w:val="1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532697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ВИКОНКОМ МІСЬКОЇ РАДИ</w:t>
      </w:r>
    </w:p>
    <w:p w:rsidR="00532697" w:rsidRPr="00532697" w:rsidRDefault="00532697" w:rsidP="00532697">
      <w:pPr>
        <w:pStyle w:val="1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532697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ВИРІШИВ:</w:t>
      </w:r>
    </w:p>
    <w:p w:rsidR="00532697" w:rsidRDefault="00532697" w:rsidP="005326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220B4A" w:rsidRPr="00220B4A" w:rsidRDefault="00220B4A" w:rsidP="00220B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20B4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Надати  дозвіл  </w:t>
      </w:r>
      <w:r w:rsidRPr="00220B4A">
        <w:rPr>
          <w:rFonts w:ascii="Times New Roman" w:hAnsi="Times New Roman" w:cs="Times New Roman"/>
          <w:b/>
          <w:sz w:val="28"/>
          <w:szCs w:val="28"/>
          <w:lang w:val="uk-UA" w:eastAsia="ru-RU"/>
        </w:rPr>
        <w:t>гр.</w:t>
      </w:r>
      <w:r w:rsidR="00D8669B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D8669B">
        <w:rPr>
          <w:rFonts w:ascii="Times New Roman" w:hAnsi="Times New Roman" w:cs="Times New Roman"/>
          <w:b/>
          <w:sz w:val="28"/>
          <w:szCs w:val="28"/>
          <w:lang w:val="uk-UA" w:eastAsia="ru-RU"/>
        </w:rPr>
        <w:t>Пількевичу</w:t>
      </w:r>
      <w:proofErr w:type="spellEnd"/>
      <w:r w:rsidR="00D8669B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Миколі Івановичу</w:t>
      </w:r>
      <w:r w:rsidRPr="00220B4A">
        <w:rPr>
          <w:rFonts w:ascii="Times New Roman" w:hAnsi="Times New Roman" w:cs="Times New Roman"/>
          <w:b/>
          <w:sz w:val="28"/>
          <w:szCs w:val="28"/>
          <w:lang w:val="uk-UA" w:eastAsia="ru-RU"/>
        </w:rPr>
        <w:t>,</w:t>
      </w:r>
      <w:r w:rsidRPr="00220B4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20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Pr="00220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</w:t>
      </w:r>
      <w:r w:rsidR="00BE1C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ресою</w:t>
      </w:r>
      <w:proofErr w:type="spellEnd"/>
      <w:r w:rsidR="00BE1C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вул</w:t>
      </w:r>
      <w:r w:rsidR="00342A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D4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Івана Мазепи</w:t>
      </w:r>
      <w:r w:rsidR="003E2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D4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6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="003D4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E2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E2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="003E2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86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822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r w:rsidR="00CE3A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Боярка</w:t>
      </w:r>
      <w:r w:rsidRPr="00220B4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220B4A">
        <w:rPr>
          <w:rFonts w:ascii="Times New Roman" w:hAnsi="Times New Roman" w:cs="Times New Roman"/>
          <w:sz w:val="28"/>
          <w:szCs w:val="28"/>
          <w:lang w:val="uk-UA" w:eastAsia="ru-RU"/>
        </w:rPr>
        <w:t>на отримання технічних умов для розробки проекту індивідуального електричного опалення і відокремлення від мереж централізованого теплопостачання і гарячого водопостачання,</w:t>
      </w:r>
      <w:r w:rsidRPr="00220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умови модернізації електричних мереж</w:t>
      </w:r>
      <w:r w:rsidR="00532697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220B4A" w:rsidRPr="00220B4A" w:rsidRDefault="00220B4A" w:rsidP="00220B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20B4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  </w:t>
      </w:r>
      <w:r w:rsidRPr="00220B4A">
        <w:rPr>
          <w:rFonts w:ascii="Times New Roman" w:hAnsi="Times New Roman" w:cs="Times New Roman"/>
          <w:b/>
          <w:sz w:val="28"/>
          <w:szCs w:val="28"/>
          <w:lang w:val="uk-UA" w:eastAsia="ru-RU"/>
        </w:rPr>
        <w:t>гр.</w:t>
      </w:r>
      <w:r w:rsidR="001B3A1D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D8669B">
        <w:rPr>
          <w:rFonts w:ascii="Times New Roman" w:hAnsi="Times New Roman" w:cs="Times New Roman"/>
          <w:b/>
          <w:sz w:val="28"/>
          <w:szCs w:val="28"/>
          <w:lang w:val="uk-UA" w:eastAsia="ru-RU"/>
        </w:rPr>
        <w:t>Пількевичу</w:t>
      </w:r>
      <w:proofErr w:type="spellEnd"/>
      <w:r w:rsidR="00D8669B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М.І.</w:t>
      </w:r>
      <w:r w:rsidR="00342A3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20B4A">
        <w:rPr>
          <w:rFonts w:ascii="Times New Roman" w:hAnsi="Times New Roman" w:cs="Times New Roman"/>
          <w:sz w:val="28"/>
          <w:szCs w:val="28"/>
          <w:lang w:val="uk-UA" w:eastAsia="ru-RU"/>
        </w:rPr>
        <w:t>звернутися для отримання технічних умов до:</w:t>
      </w:r>
    </w:p>
    <w:p w:rsidR="00220B4A" w:rsidRPr="00220B4A" w:rsidRDefault="00220B4A" w:rsidP="00220B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20B4A">
        <w:rPr>
          <w:rFonts w:ascii="Times New Roman" w:hAnsi="Times New Roman" w:cs="Times New Roman"/>
          <w:sz w:val="28"/>
          <w:szCs w:val="28"/>
          <w:lang w:val="uk-UA" w:eastAsia="ru-RU"/>
        </w:rPr>
        <w:t>- Комунальне підприємство «Боярське головне виробниче управління житлово-комунального господарства»;</w:t>
      </w:r>
    </w:p>
    <w:p w:rsidR="00220B4A" w:rsidRPr="00220B4A" w:rsidRDefault="00220B4A" w:rsidP="00220B4A">
      <w:pPr>
        <w:keepNext/>
        <w:keepLines/>
        <w:shd w:val="clear" w:color="auto" w:fill="FFFFFF"/>
        <w:spacing w:after="0"/>
        <w:ind w:left="143" w:firstLine="708"/>
        <w:outlineLvl w:val="4"/>
        <w:rPr>
          <w:rFonts w:ascii="Times New Roman" w:eastAsia="Times New Roman" w:hAnsi="Times New Roman" w:cs="Times New Roman"/>
          <w:bCs/>
          <w:color w:val="001018"/>
          <w:sz w:val="27"/>
          <w:szCs w:val="27"/>
          <w:lang w:val="uk-UA" w:eastAsia="ru-RU"/>
        </w:rPr>
      </w:pPr>
      <w:r w:rsidRPr="00220B4A">
        <w:rPr>
          <w:rFonts w:ascii="Times New Roman" w:eastAsiaTheme="majorEastAsia" w:hAnsi="Times New Roman" w:cs="Times New Roman"/>
          <w:color w:val="243F60" w:themeColor="accent1" w:themeShade="7F"/>
          <w:sz w:val="28"/>
          <w:szCs w:val="28"/>
          <w:lang w:val="uk-UA" w:eastAsia="ru-RU"/>
        </w:rPr>
        <w:t xml:space="preserve">- </w:t>
      </w:r>
      <w:r w:rsidRPr="00220B4A">
        <w:rPr>
          <w:rFonts w:ascii="Times New Roman" w:eastAsia="Times New Roman" w:hAnsi="Times New Roman" w:cs="Times New Roman"/>
          <w:color w:val="243F60" w:themeColor="accent1" w:themeShade="7F"/>
          <w:sz w:val="28"/>
          <w:szCs w:val="28"/>
          <w:lang w:val="uk-UA" w:eastAsia="ru-RU"/>
        </w:rPr>
        <w:t xml:space="preserve"> </w:t>
      </w:r>
      <w:proofErr w:type="spellStart"/>
      <w:r w:rsidRPr="00D10F1B">
        <w:rPr>
          <w:rFonts w:ascii="Times New Roman" w:eastAsia="Times New Roman" w:hAnsi="Times New Roman" w:cs="Times New Roman"/>
          <w:bCs/>
          <w:color w:val="001018"/>
          <w:sz w:val="28"/>
          <w:szCs w:val="28"/>
          <w:lang w:eastAsia="ru-RU"/>
        </w:rPr>
        <w:t>ПрАТ</w:t>
      </w:r>
      <w:proofErr w:type="spellEnd"/>
      <w:r w:rsidRPr="00D10F1B">
        <w:rPr>
          <w:rFonts w:ascii="Times New Roman" w:eastAsia="Times New Roman" w:hAnsi="Times New Roman" w:cs="Times New Roman"/>
          <w:bCs/>
          <w:color w:val="001018"/>
          <w:sz w:val="28"/>
          <w:szCs w:val="28"/>
          <w:lang w:eastAsia="ru-RU"/>
        </w:rPr>
        <w:t xml:space="preserve"> «ДТЕК </w:t>
      </w:r>
      <w:proofErr w:type="spellStart"/>
      <w:r w:rsidRPr="00D10F1B">
        <w:rPr>
          <w:rFonts w:ascii="Times New Roman" w:eastAsia="Times New Roman" w:hAnsi="Times New Roman" w:cs="Times New Roman"/>
          <w:bCs/>
          <w:color w:val="001018"/>
          <w:sz w:val="28"/>
          <w:szCs w:val="28"/>
          <w:lang w:eastAsia="ru-RU"/>
        </w:rPr>
        <w:t>Київські</w:t>
      </w:r>
      <w:proofErr w:type="spellEnd"/>
      <w:r w:rsidRPr="00D10F1B">
        <w:rPr>
          <w:rFonts w:ascii="Times New Roman" w:eastAsia="Times New Roman" w:hAnsi="Times New Roman" w:cs="Times New Roman"/>
          <w:bCs/>
          <w:color w:val="001018"/>
          <w:sz w:val="28"/>
          <w:szCs w:val="28"/>
          <w:lang w:eastAsia="ru-RU"/>
        </w:rPr>
        <w:t xml:space="preserve"> </w:t>
      </w:r>
      <w:proofErr w:type="spellStart"/>
      <w:r w:rsidRPr="00D10F1B">
        <w:rPr>
          <w:rFonts w:ascii="Times New Roman" w:eastAsia="Times New Roman" w:hAnsi="Times New Roman" w:cs="Times New Roman"/>
          <w:bCs/>
          <w:color w:val="001018"/>
          <w:sz w:val="28"/>
          <w:szCs w:val="28"/>
          <w:lang w:eastAsia="ru-RU"/>
        </w:rPr>
        <w:t>регіональні</w:t>
      </w:r>
      <w:proofErr w:type="spellEnd"/>
      <w:r w:rsidRPr="00D10F1B">
        <w:rPr>
          <w:rFonts w:ascii="Times New Roman" w:eastAsia="Times New Roman" w:hAnsi="Times New Roman" w:cs="Times New Roman"/>
          <w:bCs/>
          <w:color w:val="001018"/>
          <w:sz w:val="28"/>
          <w:szCs w:val="28"/>
          <w:lang w:eastAsia="ru-RU"/>
        </w:rPr>
        <w:t xml:space="preserve"> </w:t>
      </w:r>
      <w:proofErr w:type="spellStart"/>
      <w:r w:rsidRPr="00D10F1B">
        <w:rPr>
          <w:rFonts w:ascii="Times New Roman" w:eastAsia="Times New Roman" w:hAnsi="Times New Roman" w:cs="Times New Roman"/>
          <w:bCs/>
          <w:color w:val="001018"/>
          <w:sz w:val="28"/>
          <w:szCs w:val="28"/>
          <w:lang w:eastAsia="ru-RU"/>
        </w:rPr>
        <w:t>електромережі</w:t>
      </w:r>
      <w:proofErr w:type="spellEnd"/>
      <w:r w:rsidRPr="00D10F1B">
        <w:rPr>
          <w:rFonts w:ascii="Times New Roman" w:eastAsia="Times New Roman" w:hAnsi="Times New Roman" w:cs="Times New Roman"/>
          <w:bCs/>
          <w:color w:val="001018"/>
          <w:sz w:val="28"/>
          <w:szCs w:val="28"/>
          <w:lang w:eastAsia="ru-RU"/>
        </w:rPr>
        <w:t>»</w:t>
      </w:r>
      <w:r w:rsidRPr="00D10F1B">
        <w:rPr>
          <w:rFonts w:ascii="Times New Roman" w:eastAsia="Times New Roman" w:hAnsi="Times New Roman" w:cs="Times New Roman"/>
          <w:bCs/>
          <w:color w:val="001018"/>
          <w:sz w:val="28"/>
          <w:szCs w:val="28"/>
          <w:lang w:val="uk-UA" w:eastAsia="ru-RU"/>
        </w:rPr>
        <w:t>.</w:t>
      </w:r>
    </w:p>
    <w:p w:rsidR="00220B4A" w:rsidRPr="00220B4A" w:rsidRDefault="00220B4A" w:rsidP="00220B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20B4A">
        <w:rPr>
          <w:rFonts w:ascii="Times New Roman" w:hAnsi="Times New Roman" w:cs="Times New Roman"/>
          <w:sz w:val="28"/>
          <w:szCs w:val="28"/>
          <w:lang w:val="uk-UA" w:eastAsia="ru-RU"/>
        </w:rPr>
        <w:t>3. Контроль за виконанням цього рішення покласти на заступника міського голови відповідно до розподілу обов’язків.</w:t>
      </w:r>
    </w:p>
    <w:tbl>
      <w:tblPr>
        <w:tblW w:w="12769" w:type="dxa"/>
        <w:tblLook w:val="01E0" w:firstRow="1" w:lastRow="1" w:firstColumn="1" w:lastColumn="1" w:noHBand="0" w:noVBand="0"/>
      </w:tblPr>
      <w:tblGrid>
        <w:gridCol w:w="9889"/>
        <w:gridCol w:w="2880"/>
      </w:tblGrid>
      <w:tr w:rsidR="000E44F3" w:rsidTr="000E44F3">
        <w:tc>
          <w:tcPr>
            <w:tcW w:w="9889" w:type="dxa"/>
          </w:tcPr>
          <w:p w:rsidR="00532697" w:rsidRDefault="00532697" w:rsidP="00AA1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0E44F3" w:rsidRPr="006B229E" w:rsidRDefault="00F27E17" w:rsidP="00F27E17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Міський голова</w:t>
            </w:r>
            <w:r w:rsidR="000E44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                        </w:t>
            </w:r>
            <w:r w:rsidR="006B22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</w:t>
            </w:r>
            <w:r w:rsidR="006B22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Олександр ЗАРУБІН</w:t>
            </w:r>
          </w:p>
        </w:tc>
        <w:tc>
          <w:tcPr>
            <w:tcW w:w="2880" w:type="dxa"/>
          </w:tcPr>
          <w:p w:rsidR="000E44F3" w:rsidRDefault="000E4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0E44F3" w:rsidRDefault="000E4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</w:t>
            </w:r>
          </w:p>
        </w:tc>
      </w:tr>
    </w:tbl>
    <w:p w:rsidR="006A5105" w:rsidRPr="00A85916" w:rsidRDefault="006A5105">
      <w:pPr>
        <w:rPr>
          <w:lang w:val="uk-UA"/>
        </w:rPr>
      </w:pPr>
      <w:bookmarkStart w:id="0" w:name="_GoBack"/>
      <w:bookmarkEnd w:id="0"/>
    </w:p>
    <w:sectPr w:rsidR="006A5105" w:rsidRPr="00A85916" w:rsidSect="00CE18C8">
      <w:pgSz w:w="11906" w:h="16838"/>
      <w:pgMar w:top="567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3F2"/>
    <w:rsid w:val="00007DB5"/>
    <w:rsid w:val="00022DF5"/>
    <w:rsid w:val="0002408E"/>
    <w:rsid w:val="00024CC9"/>
    <w:rsid w:val="00025CB8"/>
    <w:rsid w:val="000535B2"/>
    <w:rsid w:val="000563F2"/>
    <w:rsid w:val="00083385"/>
    <w:rsid w:val="000E44F3"/>
    <w:rsid w:val="00103FCA"/>
    <w:rsid w:val="00130E68"/>
    <w:rsid w:val="001B094D"/>
    <w:rsid w:val="001B3A1D"/>
    <w:rsid w:val="001D5E84"/>
    <w:rsid w:val="00220B4A"/>
    <w:rsid w:val="0027237B"/>
    <w:rsid w:val="002802F4"/>
    <w:rsid w:val="0028044A"/>
    <w:rsid w:val="002B1BCC"/>
    <w:rsid w:val="002D7354"/>
    <w:rsid w:val="00342A30"/>
    <w:rsid w:val="00390ABB"/>
    <w:rsid w:val="003B6D29"/>
    <w:rsid w:val="003D4D94"/>
    <w:rsid w:val="003E2BF8"/>
    <w:rsid w:val="00420B01"/>
    <w:rsid w:val="00441C7E"/>
    <w:rsid w:val="00464D11"/>
    <w:rsid w:val="004C513E"/>
    <w:rsid w:val="004C7A60"/>
    <w:rsid w:val="004D29C8"/>
    <w:rsid w:val="005068C3"/>
    <w:rsid w:val="005248B9"/>
    <w:rsid w:val="00532697"/>
    <w:rsid w:val="005C0DDE"/>
    <w:rsid w:val="00675D4E"/>
    <w:rsid w:val="00680E73"/>
    <w:rsid w:val="006A5105"/>
    <w:rsid w:val="006B229E"/>
    <w:rsid w:val="006C5587"/>
    <w:rsid w:val="00741518"/>
    <w:rsid w:val="00802401"/>
    <w:rsid w:val="00817166"/>
    <w:rsid w:val="008E26D0"/>
    <w:rsid w:val="008F1B86"/>
    <w:rsid w:val="00921090"/>
    <w:rsid w:val="00933CB0"/>
    <w:rsid w:val="00A07017"/>
    <w:rsid w:val="00A107F3"/>
    <w:rsid w:val="00A55653"/>
    <w:rsid w:val="00A85916"/>
    <w:rsid w:val="00AA163E"/>
    <w:rsid w:val="00B115D7"/>
    <w:rsid w:val="00B26089"/>
    <w:rsid w:val="00B26A7A"/>
    <w:rsid w:val="00B435D3"/>
    <w:rsid w:val="00B60264"/>
    <w:rsid w:val="00B72060"/>
    <w:rsid w:val="00BA58C5"/>
    <w:rsid w:val="00BE1C4D"/>
    <w:rsid w:val="00C0210E"/>
    <w:rsid w:val="00C439B7"/>
    <w:rsid w:val="00C86068"/>
    <w:rsid w:val="00CE18C8"/>
    <w:rsid w:val="00CE3A37"/>
    <w:rsid w:val="00CF2A0A"/>
    <w:rsid w:val="00D10F1B"/>
    <w:rsid w:val="00D11196"/>
    <w:rsid w:val="00D35967"/>
    <w:rsid w:val="00D822B9"/>
    <w:rsid w:val="00D8669B"/>
    <w:rsid w:val="00E01D89"/>
    <w:rsid w:val="00E406CF"/>
    <w:rsid w:val="00F17894"/>
    <w:rsid w:val="00F17F95"/>
    <w:rsid w:val="00F2375D"/>
    <w:rsid w:val="00F27E17"/>
    <w:rsid w:val="00F34D1B"/>
    <w:rsid w:val="00F72318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E7E6"/>
  <w15:docId w15:val="{40284336-E194-4F00-B32E-0342E48C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20B4A"/>
    <w:rPr>
      <w:rFonts w:ascii="Tahoma" w:hAnsi="Tahoma" w:cs="Tahoma"/>
      <w:sz w:val="16"/>
      <w:szCs w:val="16"/>
    </w:rPr>
  </w:style>
  <w:style w:type="paragraph" w:customStyle="1" w:styleId="1">
    <w:name w:val="Без интервала1"/>
    <w:next w:val="a5"/>
    <w:uiPriority w:val="1"/>
    <w:qFormat/>
    <w:rsid w:val="00532697"/>
    <w:pPr>
      <w:spacing w:after="0" w:line="240" w:lineRule="auto"/>
    </w:pPr>
  </w:style>
  <w:style w:type="paragraph" w:styleId="a5">
    <w:name w:val="No Spacing"/>
    <w:uiPriority w:val="1"/>
    <w:qFormat/>
    <w:rsid w:val="00532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2B164-41F4-431B-B93B-D2B79CAE2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1224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Тетяна Бондар</cp:lastModifiedBy>
  <cp:revision>51</cp:revision>
  <cp:lastPrinted>2025-09-22T08:09:00Z</cp:lastPrinted>
  <dcterms:created xsi:type="dcterms:W3CDTF">2022-06-07T07:20:00Z</dcterms:created>
  <dcterms:modified xsi:type="dcterms:W3CDTF">2025-09-24T06:22:00Z</dcterms:modified>
</cp:coreProperties>
</file>