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3503C6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8D0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04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№ </w:t>
      </w:r>
      <w:r w:rsidR="00475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6/30</w:t>
      </w:r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5A2D" w:rsidRDefault="00015A2D" w:rsidP="0098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погодження встановлення засобів </w:t>
      </w:r>
    </w:p>
    <w:p w:rsidR="00015A2D" w:rsidRDefault="00015A2D" w:rsidP="0098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заспокоєння руху за </w:t>
      </w:r>
      <w:proofErr w:type="spellStart"/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адресою</w:t>
      </w:r>
      <w:proofErr w:type="spellEnd"/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015A2D" w:rsidRDefault="00015A2D" w:rsidP="00984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вул. Сагайдачного </w:t>
      </w:r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м. Боярка</w:t>
      </w:r>
    </w:p>
    <w:p w:rsidR="0047566C" w:rsidRDefault="00015A2D" w:rsidP="00475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15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Фастівського району Київської області</w:t>
      </w:r>
    </w:p>
    <w:p w:rsidR="00495414" w:rsidRDefault="00495414" w:rsidP="00475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8D07D9" w:rsidRPr="0047566C" w:rsidRDefault="008D07D9" w:rsidP="0047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Закону України «Про місцеве самоврядування в Україні»</w:t>
      </w:r>
      <w:r w:rsidR="00EF75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eastAsia="Batang"/>
          <w:sz w:val="28"/>
          <w:szCs w:val="28"/>
          <w:lang w:val="uk-UA"/>
        </w:rPr>
        <w:t xml:space="preserve"> </w:t>
      </w:r>
      <w:r w:rsidR="00015A2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«Про автомобільні дороги», ДСТУ 4100:2021» Безпека дорожнього руху. Розмітка дорожня. Загальні технічні умови», ДСТУ 4123:202 «Безпека дорожнього руху. Засоби заспокоєння руху. Загальні технічні вимоги», а також на підставі </w:t>
      </w:r>
      <w:r w:rsidR="0028298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звернення КП «БГВУЖКГ» ( від 10.03.2025р. </w:t>
      </w:r>
      <w:proofErr w:type="spellStart"/>
      <w:r w:rsidR="00282989">
        <w:rPr>
          <w:rFonts w:ascii="Times New Roman" w:eastAsia="Batang" w:hAnsi="Times New Roman" w:cs="Times New Roman"/>
          <w:sz w:val="28"/>
          <w:szCs w:val="28"/>
          <w:lang w:val="uk-UA"/>
        </w:rPr>
        <w:t>вих</w:t>
      </w:r>
      <w:proofErr w:type="spellEnd"/>
      <w:r w:rsidR="00282989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№ 55 </w:t>
      </w:r>
      <w:r w:rsidR="00015A2D">
        <w:rPr>
          <w:rFonts w:ascii="Times New Roman" w:eastAsia="Batang" w:hAnsi="Times New Roman" w:cs="Times New Roman"/>
          <w:sz w:val="28"/>
          <w:szCs w:val="28"/>
          <w:lang w:val="uk-UA"/>
        </w:rPr>
        <w:t>) , з метою зниження швидкості руху транспортними засобами в житловій зоні по вул. Сагайдачного в м. Боярка,-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E61C17" w:rsidRPr="00E61C17" w:rsidRDefault="00E61C17" w:rsidP="0047566C">
      <w:pPr>
        <w:pStyle w:val="a7"/>
        <w:numPr>
          <w:ilvl w:val="0"/>
          <w:numId w:val="2"/>
        </w:numPr>
        <w:tabs>
          <w:tab w:val="clear" w:pos="720"/>
          <w:tab w:val="num" w:pos="567"/>
        </w:tabs>
        <w:ind w:left="142" w:hanging="284"/>
        <w:jc w:val="both"/>
        <w:rPr>
          <w:sz w:val="28"/>
          <w:szCs w:val="28"/>
          <w:lang w:val="uk-UA"/>
        </w:rPr>
      </w:pPr>
      <w:r w:rsidRPr="00E61C17">
        <w:rPr>
          <w:rStyle w:val="a8"/>
          <w:b w:val="0"/>
          <w:sz w:val="28"/>
          <w:szCs w:val="28"/>
          <w:lang w:val="uk-UA"/>
        </w:rPr>
        <w:t>Погодити влаштування засобів заспокоєння руху</w:t>
      </w:r>
      <w:r w:rsidRPr="00E61C17">
        <w:rPr>
          <w:b/>
          <w:sz w:val="28"/>
          <w:szCs w:val="28"/>
          <w:lang w:val="uk-UA"/>
        </w:rPr>
        <w:t xml:space="preserve"> (</w:t>
      </w:r>
      <w:r w:rsidRPr="00E61C17">
        <w:rPr>
          <w:sz w:val="28"/>
          <w:szCs w:val="28"/>
          <w:lang w:val="uk-UA"/>
        </w:rPr>
        <w:t>дорожні пагорби) у кількості</w:t>
      </w:r>
      <w:r w:rsidRPr="00E61C17">
        <w:rPr>
          <w:b/>
          <w:sz w:val="28"/>
          <w:szCs w:val="28"/>
          <w:lang w:val="uk-UA"/>
        </w:rPr>
        <w:t xml:space="preserve"> </w:t>
      </w:r>
      <w:r w:rsidRPr="00E61C17">
        <w:rPr>
          <w:rStyle w:val="a8"/>
          <w:b w:val="0"/>
          <w:sz w:val="28"/>
          <w:szCs w:val="28"/>
          <w:lang w:val="uk-UA"/>
        </w:rPr>
        <w:t>двох одиниць</w:t>
      </w:r>
      <w:r w:rsidRPr="00E61C17">
        <w:rPr>
          <w:sz w:val="28"/>
          <w:szCs w:val="28"/>
          <w:lang w:val="uk-UA"/>
        </w:rPr>
        <w:t xml:space="preserve"> на вул. Сагайдачного поблизу будинків №24 та №14/46 у м. Боярка та їх облаштування технічними засобами організації дорожнього руху. Ділянку вулиці від вул. Родини </w:t>
      </w:r>
      <w:proofErr w:type="spellStart"/>
      <w:r w:rsidRPr="00E61C17">
        <w:rPr>
          <w:sz w:val="28"/>
          <w:szCs w:val="28"/>
          <w:lang w:val="uk-UA"/>
        </w:rPr>
        <w:t>Кістяківських</w:t>
      </w:r>
      <w:proofErr w:type="spellEnd"/>
      <w:r w:rsidRPr="00E61C17">
        <w:rPr>
          <w:sz w:val="28"/>
          <w:szCs w:val="28"/>
          <w:lang w:val="uk-UA"/>
        </w:rPr>
        <w:t xml:space="preserve"> до вул. Героїв Крут виділити технічними засобами організації дорожнього руху як </w:t>
      </w:r>
      <w:r w:rsidRPr="00E61C17">
        <w:rPr>
          <w:rStyle w:val="a8"/>
          <w:b w:val="0"/>
          <w:sz w:val="28"/>
          <w:szCs w:val="28"/>
          <w:lang w:val="uk-UA"/>
        </w:rPr>
        <w:t>житлову зону</w:t>
      </w:r>
      <w:r w:rsidRPr="00E61C17">
        <w:rPr>
          <w:sz w:val="28"/>
          <w:szCs w:val="28"/>
          <w:lang w:val="uk-UA"/>
        </w:rPr>
        <w:t xml:space="preserve"> </w:t>
      </w:r>
      <w:r w:rsidR="00CC5046">
        <w:rPr>
          <w:sz w:val="28"/>
          <w:szCs w:val="28"/>
          <w:lang w:val="uk-UA"/>
        </w:rPr>
        <w:t>(с</w:t>
      </w:r>
      <w:r w:rsidRPr="00E61C17">
        <w:rPr>
          <w:sz w:val="28"/>
          <w:szCs w:val="28"/>
          <w:lang w:val="uk-UA"/>
        </w:rPr>
        <w:t>хема додається</w:t>
      </w:r>
      <w:r w:rsidR="00CC5046">
        <w:rPr>
          <w:sz w:val="28"/>
          <w:szCs w:val="28"/>
          <w:lang w:val="uk-UA"/>
        </w:rPr>
        <w:t>)</w:t>
      </w:r>
      <w:r w:rsidRPr="00E61C17">
        <w:rPr>
          <w:sz w:val="28"/>
          <w:szCs w:val="28"/>
          <w:lang w:val="uk-UA"/>
        </w:rPr>
        <w:t>.</w:t>
      </w:r>
    </w:p>
    <w:p w:rsidR="00E61C17" w:rsidRPr="00E61C17" w:rsidRDefault="00E61C17" w:rsidP="0047566C">
      <w:pPr>
        <w:pStyle w:val="a7"/>
        <w:numPr>
          <w:ilvl w:val="0"/>
          <w:numId w:val="2"/>
        </w:numPr>
        <w:tabs>
          <w:tab w:val="clear" w:pos="720"/>
          <w:tab w:val="num" w:pos="567"/>
        </w:tabs>
        <w:ind w:left="142" w:hanging="284"/>
        <w:jc w:val="both"/>
        <w:rPr>
          <w:sz w:val="28"/>
          <w:szCs w:val="28"/>
          <w:lang w:val="uk-UA"/>
        </w:rPr>
      </w:pPr>
      <w:r w:rsidRPr="00E61C17">
        <w:rPr>
          <w:rStyle w:val="a8"/>
          <w:b w:val="0"/>
          <w:sz w:val="28"/>
          <w:szCs w:val="28"/>
          <w:lang w:val="uk-UA"/>
        </w:rPr>
        <w:t xml:space="preserve">Доручити КП «БГВУЖКГ» </w:t>
      </w:r>
      <w:proofErr w:type="spellStart"/>
      <w:r w:rsidRPr="00E61C17">
        <w:rPr>
          <w:rStyle w:val="a8"/>
          <w:b w:val="0"/>
          <w:sz w:val="28"/>
          <w:szCs w:val="28"/>
          <w:lang w:val="uk-UA"/>
        </w:rPr>
        <w:t>внести</w:t>
      </w:r>
      <w:proofErr w:type="spellEnd"/>
      <w:r w:rsidRPr="00E61C17">
        <w:rPr>
          <w:rStyle w:val="a8"/>
          <w:b w:val="0"/>
          <w:sz w:val="28"/>
          <w:szCs w:val="28"/>
          <w:lang w:val="uk-UA"/>
        </w:rPr>
        <w:t xml:space="preserve"> зміни до Схеми організації дорожнього руху</w:t>
      </w:r>
      <w:r w:rsidRPr="00E61C17">
        <w:rPr>
          <w:sz w:val="28"/>
          <w:szCs w:val="28"/>
          <w:lang w:val="uk-UA"/>
        </w:rPr>
        <w:t xml:space="preserve"> на ділянці вул. Сагайдачного у м. Боярка та погодити їх з відповідними підрозділами Національної поліції України.</w:t>
      </w:r>
    </w:p>
    <w:p w:rsidR="00E61C17" w:rsidRPr="00E61C17" w:rsidRDefault="00E61C17" w:rsidP="0047566C">
      <w:pPr>
        <w:pStyle w:val="a7"/>
        <w:numPr>
          <w:ilvl w:val="0"/>
          <w:numId w:val="2"/>
        </w:numPr>
        <w:tabs>
          <w:tab w:val="clear" w:pos="720"/>
          <w:tab w:val="num" w:pos="567"/>
        </w:tabs>
        <w:ind w:left="142" w:hanging="284"/>
        <w:jc w:val="both"/>
        <w:rPr>
          <w:sz w:val="28"/>
          <w:szCs w:val="28"/>
          <w:lang w:val="uk-UA"/>
        </w:rPr>
      </w:pPr>
      <w:r w:rsidRPr="00E61C17">
        <w:rPr>
          <w:rStyle w:val="a8"/>
          <w:b w:val="0"/>
          <w:sz w:val="28"/>
          <w:szCs w:val="28"/>
          <w:lang w:val="uk-UA"/>
        </w:rPr>
        <w:t>Контроль за виконанням цього рішення покласти на заступника міського голови</w:t>
      </w:r>
      <w:r w:rsidRPr="00E61C17">
        <w:rPr>
          <w:sz w:val="28"/>
          <w:szCs w:val="28"/>
          <w:lang w:val="uk-UA"/>
        </w:rPr>
        <w:t xml:space="preserve"> за відповідним напрямом.</w:t>
      </w:r>
    </w:p>
    <w:p w:rsidR="0047566C" w:rsidRDefault="008D07D9" w:rsidP="0047566C">
      <w:pPr>
        <w:spacing w:after="0"/>
        <w:ind w:righ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</w:t>
      </w:r>
      <w:r w:rsidR="004756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Олександр ЗАРУБІН</w:t>
      </w:r>
    </w:p>
    <w:p w:rsidR="00495414" w:rsidRDefault="00495414" w:rsidP="0047566C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47566C" w:rsidRDefault="0047566C" w:rsidP="0047566C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оригіналом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566C" w:rsidRDefault="0047566C" w:rsidP="0047566C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Керуюча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справами </w:t>
      </w:r>
    </w:p>
    <w:p w:rsidR="0047566C" w:rsidRDefault="0047566C" w:rsidP="0047566C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Ганна САЛАМАТІНА</w:t>
      </w:r>
    </w:p>
    <w:p w:rsidR="008D07D9" w:rsidRPr="0047566C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8D07D9" w:rsidRDefault="008D07D9" w:rsidP="008D0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1F03F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31D6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03F9" w:rsidRDefault="001F03F9" w:rsidP="001F03F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1F03F9" w:rsidRDefault="001F03F9" w:rsidP="001F0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03F9" w:rsidRDefault="001F03F9" w:rsidP="001F03F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відділу з питань </w:t>
      </w:r>
    </w:p>
    <w:p w:rsidR="001F03F9" w:rsidRDefault="001F03F9" w:rsidP="001F03F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інфраструктури та житлово-</w:t>
      </w:r>
    </w:p>
    <w:p w:rsidR="001F03F9" w:rsidRDefault="001F03F9" w:rsidP="001F03F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комунального господарства                                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Ольга МИХЕЄНКО</w:t>
      </w:r>
    </w:p>
    <w:p w:rsidR="001F03F9" w:rsidRDefault="001F03F9" w:rsidP="001F03F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1F03F9" w:rsidRDefault="001F03F9" w:rsidP="001F03F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1F03F9" w:rsidRDefault="001F03F9" w:rsidP="001F03F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1F03F9" w:rsidRDefault="001F03F9" w:rsidP="001F03F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Заступник міського голови   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Віталій МАЗУРЕЦЬ</w:t>
      </w:r>
    </w:p>
    <w:p w:rsidR="001F03F9" w:rsidRDefault="001F03F9" w:rsidP="001F03F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1F03F9" w:rsidRDefault="001F03F9" w:rsidP="001F03F9">
      <w:pPr>
        <w:widowControl w:val="0"/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Управління РІ та ЖКГ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ab/>
        <w:t>Марина САВЧУК</w:t>
      </w:r>
    </w:p>
    <w:p w:rsidR="001F03F9" w:rsidRDefault="001F03F9" w:rsidP="001F03F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1F03F9" w:rsidRDefault="001F03F9" w:rsidP="001F03F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В.о. начальника юридичного відділу                                   Ірина ГОРБАТЮК</w:t>
      </w:r>
    </w:p>
    <w:p w:rsidR="001F03F9" w:rsidRDefault="001F03F9" w:rsidP="001F03F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1F03F9" w:rsidRDefault="001F03F9" w:rsidP="001F03F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1F03F9" w:rsidRDefault="001F03F9" w:rsidP="001F03F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 та виявлення корупції                                      Олена НАРДЕКОВА</w:t>
      </w: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rPr>
          <w:lang w:val="uk-UA"/>
        </w:rPr>
      </w:pPr>
    </w:p>
    <w:p w:rsidR="006D240F" w:rsidRPr="00B06AA5" w:rsidRDefault="006D240F"/>
    <w:sectPr w:rsidR="006D240F" w:rsidRPr="00B06AA5" w:rsidSect="00495414">
      <w:pgSz w:w="12240" w:h="15840"/>
      <w:pgMar w:top="426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01BA"/>
    <w:multiLevelType w:val="multilevel"/>
    <w:tmpl w:val="B9322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2459B6"/>
    <w:multiLevelType w:val="hybridMultilevel"/>
    <w:tmpl w:val="69AA249E"/>
    <w:lvl w:ilvl="0" w:tplc="2E6070E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15A2D"/>
    <w:rsid w:val="000B1181"/>
    <w:rsid w:val="0013266F"/>
    <w:rsid w:val="00156060"/>
    <w:rsid w:val="001F03F9"/>
    <w:rsid w:val="001F0440"/>
    <w:rsid w:val="00282989"/>
    <w:rsid w:val="003153A4"/>
    <w:rsid w:val="003503C6"/>
    <w:rsid w:val="00403204"/>
    <w:rsid w:val="004210EB"/>
    <w:rsid w:val="0047566C"/>
    <w:rsid w:val="00495414"/>
    <w:rsid w:val="004A0603"/>
    <w:rsid w:val="005552B4"/>
    <w:rsid w:val="006D240F"/>
    <w:rsid w:val="007D08AB"/>
    <w:rsid w:val="00831D62"/>
    <w:rsid w:val="0088324E"/>
    <w:rsid w:val="008D07D9"/>
    <w:rsid w:val="00984BE9"/>
    <w:rsid w:val="00990F35"/>
    <w:rsid w:val="00AE1979"/>
    <w:rsid w:val="00B06AA5"/>
    <w:rsid w:val="00B91E8A"/>
    <w:rsid w:val="00C3650A"/>
    <w:rsid w:val="00C9147A"/>
    <w:rsid w:val="00CC5046"/>
    <w:rsid w:val="00DC1B4C"/>
    <w:rsid w:val="00E42577"/>
    <w:rsid w:val="00E61C17"/>
    <w:rsid w:val="00EB2081"/>
    <w:rsid w:val="00EF7597"/>
    <w:rsid w:val="00F02A43"/>
    <w:rsid w:val="00F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EF43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semiHidden/>
    <w:unhideWhenUsed/>
    <w:rsid w:val="00E6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61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C2610-0119-4477-BB8F-2E7091CD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29</cp:revision>
  <cp:lastPrinted>2024-04-30T07:11:00Z</cp:lastPrinted>
  <dcterms:created xsi:type="dcterms:W3CDTF">2023-06-05T08:31:00Z</dcterms:created>
  <dcterms:modified xsi:type="dcterms:W3CDTF">2025-03-18T06:25:00Z</dcterms:modified>
</cp:coreProperties>
</file>