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D913F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18.09.</w:t>
      </w:r>
      <w:r w:rsidR="001F0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BD6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D6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1DD2" w:rsidRDefault="00015A2D" w:rsidP="00DA1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15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погодження </w:t>
      </w:r>
      <w:r w:rsidR="00DA1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розробки схеми </w:t>
      </w:r>
    </w:p>
    <w:p w:rsidR="00DA1DD2" w:rsidRPr="00015A2D" w:rsidRDefault="00DA1DD2" w:rsidP="00DA1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організації дорожнього руху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DA1DD2" w:rsidRDefault="00DA1DD2" w:rsidP="0047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с. Тарасівка ( кінцева зупинка  маршрутів №801 та № 368)</w:t>
      </w:r>
    </w:p>
    <w:p w:rsidR="0047566C" w:rsidRDefault="00015A2D" w:rsidP="0047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15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Фастівського району Київської області</w:t>
      </w:r>
    </w:p>
    <w:p w:rsidR="00495414" w:rsidRDefault="00495414" w:rsidP="00475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D07D9" w:rsidRDefault="008D07D9" w:rsidP="0047566C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Закону України «Про місцеве самоврядування в Україні»</w:t>
      </w:r>
      <w:r w:rsidR="00EF7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eastAsia="Batang"/>
          <w:sz w:val="28"/>
          <w:szCs w:val="28"/>
          <w:lang w:val="uk-UA"/>
        </w:rPr>
        <w:t xml:space="preserve"> </w:t>
      </w:r>
      <w:r w:rsidR="00015A2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автомобільні дороги», ДСТУ 4100:2021» Безпека дорожнього руху. Розмітка дорожня. Загальні технічні умови», ДСТУ 4123:202 «Безпека дорожнього руху. Засоби заспокоєння руху. Загальні технічні вимоги», а також на підставі </w:t>
      </w:r>
      <w:r w:rsidR="00DA1D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звернення КП «Громада» ( від 01.09.2025р. </w:t>
      </w:r>
      <w:proofErr w:type="spellStart"/>
      <w:r w:rsidR="00DA1DD2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DA1DD2">
        <w:rPr>
          <w:rFonts w:ascii="Times New Roman" w:eastAsia="Batang" w:hAnsi="Times New Roman" w:cs="Times New Roman"/>
          <w:sz w:val="28"/>
          <w:szCs w:val="28"/>
          <w:lang w:val="uk-UA"/>
        </w:rPr>
        <w:t>. №02-09/6561/0-25</w:t>
      </w:r>
      <w:r w:rsidR="0028298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15A2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) , з метою </w:t>
      </w:r>
      <w:r w:rsidR="00DA1DD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забезпечення безпеки дорожнього руху, та відповідності паркування  транспортних засобів відповідно до вимог законодавства,- </w:t>
      </w:r>
    </w:p>
    <w:p w:rsidR="00D12333" w:rsidRPr="0047566C" w:rsidRDefault="00D12333" w:rsidP="00475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DA1DD2" w:rsidRDefault="00DA1DD2" w:rsidP="00DA1DD2">
      <w:pPr>
        <w:pStyle w:val="a7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rStyle w:val="a8"/>
          <w:b w:val="0"/>
          <w:sz w:val="28"/>
          <w:szCs w:val="28"/>
          <w:lang w:val="uk-UA"/>
        </w:rPr>
        <w:t>1.</w:t>
      </w:r>
      <w:r w:rsidR="006E64EE">
        <w:rPr>
          <w:rStyle w:val="a8"/>
          <w:b w:val="0"/>
          <w:sz w:val="28"/>
          <w:szCs w:val="28"/>
          <w:lang w:val="uk-UA"/>
        </w:rPr>
        <w:t xml:space="preserve"> Погодити </w:t>
      </w:r>
      <w:r>
        <w:rPr>
          <w:rStyle w:val="a8"/>
          <w:b w:val="0"/>
          <w:sz w:val="28"/>
          <w:szCs w:val="28"/>
          <w:lang w:val="uk-UA"/>
        </w:rPr>
        <w:t>КП «Громада</w:t>
      </w:r>
      <w:r w:rsidR="00E61C17" w:rsidRPr="00E61C17">
        <w:rPr>
          <w:rStyle w:val="a8"/>
          <w:b w:val="0"/>
          <w:sz w:val="28"/>
          <w:szCs w:val="28"/>
          <w:lang w:val="uk-UA"/>
        </w:rPr>
        <w:t xml:space="preserve">» </w:t>
      </w:r>
      <w:r>
        <w:rPr>
          <w:rStyle w:val="a8"/>
          <w:b w:val="0"/>
          <w:sz w:val="28"/>
          <w:szCs w:val="28"/>
          <w:lang w:val="uk-UA"/>
        </w:rPr>
        <w:t>розробити  Схему</w:t>
      </w:r>
      <w:r w:rsidR="00E61C17" w:rsidRPr="00E61C17">
        <w:rPr>
          <w:rStyle w:val="a8"/>
          <w:b w:val="0"/>
          <w:sz w:val="28"/>
          <w:szCs w:val="28"/>
          <w:lang w:val="uk-UA"/>
        </w:rPr>
        <w:t xml:space="preserve"> організації дорожнього руху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с. Тарасівка (кінцева зупинка маршрутів №801 та №</w:t>
      </w:r>
      <w:r w:rsidRPr="00DA1DD2">
        <w:rPr>
          <w:sz w:val="28"/>
          <w:szCs w:val="28"/>
          <w:lang w:val="uk-UA"/>
        </w:rPr>
        <w:t>368)</w:t>
      </w:r>
      <w:r>
        <w:rPr>
          <w:sz w:val="28"/>
          <w:szCs w:val="28"/>
          <w:lang w:val="uk-UA"/>
        </w:rPr>
        <w:t xml:space="preserve"> </w:t>
      </w:r>
      <w:r w:rsidRPr="00DA1DD2">
        <w:rPr>
          <w:sz w:val="28"/>
          <w:szCs w:val="28"/>
          <w:lang w:val="uk-UA"/>
        </w:rPr>
        <w:t>Фастів</w:t>
      </w:r>
      <w:r>
        <w:rPr>
          <w:sz w:val="28"/>
          <w:szCs w:val="28"/>
          <w:lang w:val="uk-UA"/>
        </w:rPr>
        <w:t xml:space="preserve">ського району Київської області, </w:t>
      </w:r>
      <w:r w:rsidR="00E61C17" w:rsidRPr="00E61C17">
        <w:rPr>
          <w:sz w:val="28"/>
          <w:szCs w:val="28"/>
          <w:lang w:val="uk-UA"/>
        </w:rPr>
        <w:t>та погодити їх з відповідними підрозділами Національної поліції України.</w:t>
      </w:r>
    </w:p>
    <w:p w:rsidR="00E61C17" w:rsidRDefault="00DA1DD2" w:rsidP="00DA1DD2">
      <w:pPr>
        <w:pStyle w:val="a7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61C17" w:rsidRPr="00E61C17">
        <w:rPr>
          <w:rStyle w:val="a8"/>
          <w:b w:val="0"/>
          <w:sz w:val="28"/>
          <w:szCs w:val="28"/>
          <w:lang w:val="uk-UA"/>
        </w:rPr>
        <w:t>Контроль за виконанням цього рішення покласти на заступника міського голови</w:t>
      </w:r>
      <w:r w:rsidR="00E61C17" w:rsidRPr="00E61C17">
        <w:rPr>
          <w:sz w:val="28"/>
          <w:szCs w:val="28"/>
          <w:lang w:val="uk-UA"/>
        </w:rPr>
        <w:t xml:space="preserve"> за відповідним напрямом.</w:t>
      </w:r>
    </w:p>
    <w:p w:rsidR="00DA1DD2" w:rsidRPr="00E61C17" w:rsidRDefault="00DA1DD2" w:rsidP="00DA1DD2">
      <w:pPr>
        <w:pStyle w:val="a7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</w:p>
    <w:p w:rsidR="0047566C" w:rsidRDefault="008D07D9" w:rsidP="0047566C">
      <w:pPr>
        <w:spacing w:after="0"/>
        <w:ind w:righ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</w:t>
      </w:r>
      <w:r w:rsidR="004756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Олександр ЗАРУБІН</w:t>
      </w:r>
    </w:p>
    <w:p w:rsidR="006D240F" w:rsidRPr="00B06AA5" w:rsidRDefault="006D240F">
      <w:bookmarkStart w:id="0" w:name="_GoBack"/>
      <w:bookmarkEnd w:id="0"/>
    </w:p>
    <w:sectPr w:rsidR="006D240F" w:rsidRPr="00B06AA5" w:rsidSect="00495414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101BA"/>
    <w:multiLevelType w:val="multilevel"/>
    <w:tmpl w:val="B932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459B6"/>
    <w:multiLevelType w:val="hybridMultilevel"/>
    <w:tmpl w:val="69AA249E"/>
    <w:lvl w:ilvl="0" w:tplc="2E6070E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15A2D"/>
    <w:rsid w:val="000B1181"/>
    <w:rsid w:val="0013266F"/>
    <w:rsid w:val="00156060"/>
    <w:rsid w:val="001F03F9"/>
    <w:rsid w:val="001F0440"/>
    <w:rsid w:val="00282989"/>
    <w:rsid w:val="003153A4"/>
    <w:rsid w:val="003503C6"/>
    <w:rsid w:val="00403204"/>
    <w:rsid w:val="004210EB"/>
    <w:rsid w:val="0047566C"/>
    <w:rsid w:val="00495414"/>
    <w:rsid w:val="004A0603"/>
    <w:rsid w:val="005552B4"/>
    <w:rsid w:val="006D240F"/>
    <w:rsid w:val="006E64EE"/>
    <w:rsid w:val="007D08AB"/>
    <w:rsid w:val="00831D62"/>
    <w:rsid w:val="0088324E"/>
    <w:rsid w:val="008D07D9"/>
    <w:rsid w:val="00984BE9"/>
    <w:rsid w:val="00990F35"/>
    <w:rsid w:val="00AE1979"/>
    <w:rsid w:val="00B06AA5"/>
    <w:rsid w:val="00B6032E"/>
    <w:rsid w:val="00B91E8A"/>
    <w:rsid w:val="00BD63F4"/>
    <w:rsid w:val="00C3650A"/>
    <w:rsid w:val="00C9147A"/>
    <w:rsid w:val="00CC5046"/>
    <w:rsid w:val="00CE05B0"/>
    <w:rsid w:val="00D12333"/>
    <w:rsid w:val="00D913F9"/>
    <w:rsid w:val="00DA1DD2"/>
    <w:rsid w:val="00DC1B4C"/>
    <w:rsid w:val="00E42577"/>
    <w:rsid w:val="00E61C17"/>
    <w:rsid w:val="00E80E9D"/>
    <w:rsid w:val="00EB2081"/>
    <w:rsid w:val="00EF7597"/>
    <w:rsid w:val="00F02A43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6967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E6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1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9DCD-74DA-4830-8DDB-860C8C6E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Бондар</cp:lastModifiedBy>
  <cp:revision>39</cp:revision>
  <cp:lastPrinted>2025-09-22T08:16:00Z</cp:lastPrinted>
  <dcterms:created xsi:type="dcterms:W3CDTF">2023-06-05T08:31:00Z</dcterms:created>
  <dcterms:modified xsi:type="dcterms:W3CDTF">2025-09-24T06:26:00Z</dcterms:modified>
</cp:coreProperties>
</file>