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67522386"/>
      <w:r>
        <w:rPr>
          <w:noProof/>
          <w:lang w:eastAsia="ru-RU"/>
        </w:rPr>
        <w:drawing>
          <wp:inline distT="0" distB="0" distL="0" distR="0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86" w:rsidRDefault="003A4A86" w:rsidP="006A75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 </w:t>
      </w: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СЬКОЇ ОБЛАСТІ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A86" w:rsidRPr="00782380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F3F" w:rsidRPr="00F2179E" w:rsidRDefault="00B70E01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13.02.</w:t>
      </w:r>
      <w:r w:rsidR="00F732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2025</w:t>
      </w:r>
      <w:r w:rsidR="00CB6F3F" w:rsidRPr="00CB6F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</w:t>
      </w:r>
      <w:r w:rsidR="00CA4A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63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="00CA4A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6F3F" w:rsidRPr="00CB6F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Боярка                    </w:t>
      </w:r>
      <w:r w:rsidR="002E3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D163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2E3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D623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0C4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C17C82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</w:p>
    <w:p w:rsidR="00D16316" w:rsidRPr="00B31551" w:rsidRDefault="00D1631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0E01" w:rsidRDefault="000C44EF" w:rsidP="00B70E01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C44E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B70E01" w:rsidRPr="00B70E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проведення конкурсу на визначення </w:t>
      </w:r>
    </w:p>
    <w:p w:rsidR="00B70E01" w:rsidRDefault="00B70E01" w:rsidP="00B70E01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70E01">
        <w:rPr>
          <w:rFonts w:ascii="Times New Roman" w:hAnsi="Times New Roman" w:cs="Times New Roman"/>
          <w:b/>
          <w:bCs/>
          <w:sz w:val="28"/>
          <w:szCs w:val="28"/>
          <w:lang w:val="uk-UA"/>
        </w:rPr>
        <w:t>автомобільного перевізника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 міському </w:t>
      </w:r>
    </w:p>
    <w:p w:rsidR="00B70E01" w:rsidRDefault="00B70E01" w:rsidP="00B70E01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автобусному маршруті регулярних </w:t>
      </w:r>
    </w:p>
    <w:p w:rsidR="00B70E01" w:rsidRDefault="00B70E01" w:rsidP="00B70E01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перевезень № 4 «залізнична станція </w:t>
      </w:r>
    </w:p>
    <w:p w:rsidR="00BC1625" w:rsidRPr="00807B19" w:rsidRDefault="00B70E01" w:rsidP="00B70E01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Боярка (ф-ка Мальва)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Райтубдиспансер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="000C44EF" w:rsidRPr="000C44E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CF1555" w:rsidRDefault="00CF1555" w:rsidP="00CB6F3F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0E01" w:rsidRPr="00B70E01" w:rsidRDefault="00B70E01" w:rsidP="00B70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Керуючись Законом</w:t>
      </w:r>
      <w:r w:rsidRPr="00B70E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України «Про автомобільний транспорт»,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відповідно до </w:t>
      </w:r>
      <w:r w:rsidRPr="00B70E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 03.12.2008 року № 1081</w:t>
      </w:r>
      <w:r w:rsidRPr="00B70E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 Порядку розроблення та затвердження паспорта автобусного маршруту, затвердженого наказом Мінтрансу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від 07.05.2010 року </w:t>
      </w:r>
      <w:r w:rsidRPr="00B70E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№ 278, </w:t>
      </w:r>
      <w:r w:rsidRPr="00B70E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Порядку організації перевезень пасажирів та багажу автомобільним транспортом, затвердженого наказом </w:t>
      </w:r>
      <w:proofErr w:type="spellStart"/>
      <w:r w:rsidRPr="00B70E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Мінінфраструктури</w:t>
      </w:r>
      <w:proofErr w:type="spellEnd"/>
      <w:r w:rsidRPr="00B70E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15.07.2013 року № 480</w:t>
      </w:r>
      <w:r w:rsidRPr="00B70E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враховуючи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лист</w:t>
      </w:r>
      <w:r w:rsidR="00DD2B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Приватного підприємства «Універсал-Транс» від 10.10.2024 року № 0209/6973</w:t>
      </w:r>
      <w:r w:rsidRPr="00B70E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,- </w:t>
      </w:r>
    </w:p>
    <w:p w:rsidR="00B70E01" w:rsidRDefault="00B70E01" w:rsidP="009B1D71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6F3F" w:rsidRPr="00CB6F3F" w:rsidRDefault="00CB6F3F" w:rsidP="00CB6F3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7B19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CB6F3F">
        <w:rPr>
          <w:rFonts w:ascii="Times New Roman" w:hAnsi="Times New Roman" w:cs="Times New Roman"/>
          <w:b/>
          <w:sz w:val="28"/>
          <w:szCs w:val="28"/>
          <w:lang w:val="uk-UA"/>
        </w:rPr>
        <w:t>ИКОНКОМ МІСЬКОЇ РАДИ</w:t>
      </w:r>
    </w:p>
    <w:p w:rsidR="00CB6F3F" w:rsidRDefault="00CB6F3F" w:rsidP="00CB6F3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6F3F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CF1555" w:rsidRDefault="00CF1555" w:rsidP="00CB6F3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7E94" w:rsidRDefault="000C44EF" w:rsidP="00E97E94">
      <w:pPr>
        <w:widowControl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E97E94">
        <w:rPr>
          <w:rFonts w:ascii="Times New Roman" w:hAnsi="Times New Roman" w:cs="Times New Roman"/>
          <w:sz w:val="28"/>
          <w:szCs w:val="28"/>
          <w:lang w:val="uk-UA"/>
        </w:rPr>
        <w:t xml:space="preserve">Оголосити конкурс щодо визначення </w:t>
      </w:r>
      <w:r w:rsidR="00E97E94" w:rsidRPr="00E97E94">
        <w:rPr>
          <w:rFonts w:ascii="Times New Roman" w:hAnsi="Times New Roman" w:cs="Times New Roman"/>
          <w:sz w:val="28"/>
          <w:szCs w:val="28"/>
          <w:lang w:val="uk-UA"/>
        </w:rPr>
        <w:t>автомоб</w:t>
      </w:r>
      <w:r w:rsidR="00E97E94">
        <w:rPr>
          <w:rFonts w:ascii="Times New Roman" w:hAnsi="Times New Roman" w:cs="Times New Roman"/>
          <w:sz w:val="28"/>
          <w:szCs w:val="28"/>
          <w:lang w:val="uk-UA"/>
        </w:rPr>
        <w:t xml:space="preserve">ільного перевізника на міському автобусному маршруті регулярних </w:t>
      </w:r>
      <w:r w:rsidR="00E97E94" w:rsidRPr="00E97E94">
        <w:rPr>
          <w:rFonts w:ascii="Times New Roman" w:hAnsi="Times New Roman" w:cs="Times New Roman"/>
          <w:sz w:val="28"/>
          <w:szCs w:val="28"/>
          <w:lang w:val="uk-UA"/>
        </w:rPr>
        <w:t>пер</w:t>
      </w:r>
      <w:r w:rsidR="00E97E94">
        <w:rPr>
          <w:rFonts w:ascii="Times New Roman" w:hAnsi="Times New Roman" w:cs="Times New Roman"/>
          <w:sz w:val="28"/>
          <w:szCs w:val="28"/>
          <w:lang w:val="uk-UA"/>
        </w:rPr>
        <w:t xml:space="preserve">евезень № 4 «залізнична станція </w:t>
      </w:r>
      <w:r w:rsidR="00E97E94" w:rsidRPr="00E97E94">
        <w:rPr>
          <w:rFonts w:ascii="Times New Roman" w:hAnsi="Times New Roman" w:cs="Times New Roman"/>
          <w:sz w:val="28"/>
          <w:szCs w:val="28"/>
          <w:lang w:val="uk-UA"/>
        </w:rPr>
        <w:t>Боярка (</w:t>
      </w:r>
      <w:r w:rsidR="00E97E94">
        <w:rPr>
          <w:rFonts w:ascii="Times New Roman" w:hAnsi="Times New Roman" w:cs="Times New Roman"/>
          <w:sz w:val="28"/>
          <w:szCs w:val="28"/>
          <w:lang w:val="uk-UA"/>
        </w:rPr>
        <w:t xml:space="preserve">ф-ка Мальва) – </w:t>
      </w:r>
      <w:proofErr w:type="spellStart"/>
      <w:r w:rsidR="00E97E94">
        <w:rPr>
          <w:rFonts w:ascii="Times New Roman" w:hAnsi="Times New Roman" w:cs="Times New Roman"/>
          <w:sz w:val="28"/>
          <w:szCs w:val="28"/>
          <w:lang w:val="uk-UA"/>
        </w:rPr>
        <w:t>Райтубдиспансер</w:t>
      </w:r>
      <w:proofErr w:type="spellEnd"/>
      <w:r w:rsidR="00E97E94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97E94" w:rsidRDefault="00E97E94" w:rsidP="00E97E94">
      <w:pPr>
        <w:widowControl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Визначити об’єктом конкурсу – міський автобусний маршрут</w:t>
      </w:r>
      <w:r w:rsidRPr="00E97E94">
        <w:rPr>
          <w:rFonts w:ascii="Times New Roman" w:hAnsi="Times New Roman" w:cs="Times New Roman"/>
          <w:sz w:val="28"/>
          <w:szCs w:val="28"/>
          <w:lang w:val="uk-UA"/>
        </w:rPr>
        <w:t xml:space="preserve"> регулярних перевезень № 4 «залізнична станція Боярка (ф-ка Мальва) – </w:t>
      </w:r>
      <w:proofErr w:type="spellStart"/>
      <w:r w:rsidRPr="00E97E94">
        <w:rPr>
          <w:rFonts w:ascii="Times New Roman" w:hAnsi="Times New Roman" w:cs="Times New Roman"/>
          <w:sz w:val="28"/>
          <w:szCs w:val="28"/>
          <w:lang w:val="uk-UA"/>
        </w:rPr>
        <w:t>Райтубдиспансер</w:t>
      </w:r>
      <w:proofErr w:type="spellEnd"/>
      <w:r w:rsidRPr="00E97E94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до затвердженого Паспорту міського автобусного маршруту регулярних перевезень від 12 жовтня 2019 року № 4. </w:t>
      </w:r>
    </w:p>
    <w:p w:rsidR="009B1D71" w:rsidRDefault="000C44EF" w:rsidP="009B1D71">
      <w:pPr>
        <w:widowControl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2A04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4BE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54BEB" w:rsidRPr="00C54BEB">
        <w:rPr>
          <w:rFonts w:ascii="Times New Roman" w:hAnsi="Times New Roman" w:cs="Times New Roman"/>
          <w:sz w:val="28"/>
          <w:szCs w:val="28"/>
          <w:lang w:val="uk-UA"/>
        </w:rPr>
        <w:t>атвердити умови проведення конкурсу</w:t>
      </w:r>
      <w:r w:rsidR="00C54BEB" w:rsidRPr="00C54BEB">
        <w:t xml:space="preserve"> </w:t>
      </w:r>
      <w:r w:rsidR="00C54BEB" w:rsidRPr="00C54BEB">
        <w:rPr>
          <w:rFonts w:ascii="Times New Roman" w:hAnsi="Times New Roman" w:cs="Times New Roman"/>
          <w:sz w:val="28"/>
          <w:szCs w:val="28"/>
          <w:lang w:val="uk-UA"/>
        </w:rPr>
        <w:t>щодо визначення автомобільного перевізника на міському автобусному маршруті регулярних перевезень № 4 «залізнична станція Боярка (</w:t>
      </w:r>
      <w:r w:rsidR="00C54BEB">
        <w:rPr>
          <w:rFonts w:ascii="Times New Roman" w:hAnsi="Times New Roman" w:cs="Times New Roman"/>
          <w:sz w:val="28"/>
          <w:szCs w:val="28"/>
          <w:lang w:val="uk-UA"/>
        </w:rPr>
        <w:t xml:space="preserve">ф-ка Мальва) </w:t>
      </w:r>
      <w:r w:rsidR="009B1D7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="009B1D71">
        <w:rPr>
          <w:rFonts w:ascii="Times New Roman" w:hAnsi="Times New Roman" w:cs="Times New Roman"/>
          <w:sz w:val="28"/>
          <w:szCs w:val="28"/>
          <w:lang w:val="uk-UA"/>
        </w:rPr>
        <w:t>Райтубдиспансер</w:t>
      </w:r>
      <w:proofErr w:type="spellEnd"/>
      <w:r w:rsidR="009B1D71">
        <w:rPr>
          <w:rFonts w:ascii="Times New Roman" w:hAnsi="Times New Roman" w:cs="Times New Roman"/>
          <w:sz w:val="28"/>
          <w:szCs w:val="28"/>
          <w:lang w:val="uk-UA"/>
        </w:rPr>
        <w:t>» (додаються).</w:t>
      </w:r>
    </w:p>
    <w:p w:rsidR="000C44EF" w:rsidRPr="000C44EF" w:rsidRDefault="009B1D71" w:rsidP="009B1D71">
      <w:pPr>
        <w:widowControl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Уповноважити конкурсний комітет</w:t>
      </w:r>
      <w:r w:rsidR="000C44EF" w:rsidRPr="000C44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C44EF" w:rsidRPr="000C44EF">
        <w:rPr>
          <w:rFonts w:ascii="Times New Roman" w:hAnsi="Times New Roman" w:cs="Times New Roman"/>
          <w:sz w:val="28"/>
          <w:szCs w:val="28"/>
          <w:lang w:val="uk-UA"/>
        </w:rPr>
        <w:t xml:space="preserve">з визначення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пасажирських перевізників на автобусних маршрутах загального користування в межах Боярської міської територіальної громади</w:t>
      </w:r>
      <w:r w:rsidR="00D00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провести конкурс</w:t>
      </w:r>
      <w:r w:rsidR="000C44EF" w:rsidRPr="000C44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1D71" w:rsidRDefault="000C44EF" w:rsidP="000C44EF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</w:p>
    <w:p w:rsidR="000C44EF" w:rsidRPr="000C44EF" w:rsidRDefault="000C44EF" w:rsidP="000C44EF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0C44EF">
        <w:rPr>
          <w:rFonts w:ascii="Times New Roman" w:hAnsi="Times New Roman" w:cs="Times New Roman"/>
          <w:sz w:val="28"/>
          <w:szCs w:val="28"/>
          <w:lang w:val="uk-UA"/>
        </w:rPr>
        <w:t xml:space="preserve">Оприлюднити інформацію про проведення конкурсу на офіційному </w:t>
      </w:r>
      <w:proofErr w:type="spellStart"/>
      <w:r w:rsidRPr="000C44EF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Pr="000C44EF">
        <w:rPr>
          <w:rFonts w:ascii="Times New Roman" w:hAnsi="Times New Roman" w:cs="Times New Roman"/>
          <w:sz w:val="28"/>
          <w:szCs w:val="28"/>
          <w:lang w:val="uk-UA"/>
        </w:rPr>
        <w:t xml:space="preserve"> Боярської міської ради та в засобах масової інформації.</w:t>
      </w:r>
    </w:p>
    <w:p w:rsidR="00081163" w:rsidRPr="000C44EF" w:rsidRDefault="000C44EF" w:rsidP="000C44EF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6. </w:t>
      </w:r>
      <w:r w:rsidRPr="000C44E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житлово-комунального господарства.</w:t>
      </w:r>
      <w:r w:rsidR="00081163" w:rsidRPr="000C4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EA3611" w:rsidRPr="000C44EF" w:rsidRDefault="00EA3611" w:rsidP="000C44EF">
      <w:pPr>
        <w:widowControl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6524" w:rsidRPr="000C44EF" w:rsidRDefault="00506524" w:rsidP="000C44E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0819" w:rsidRPr="000C44EF" w:rsidRDefault="00510819" w:rsidP="000C44E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037B" w:rsidRDefault="0055037B" w:rsidP="0055037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Міський голова                                                                  </w:t>
      </w:r>
      <w:r w:rsidR="00792D4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Олександр ЗАРУБІН</w:t>
      </w:r>
    </w:p>
    <w:p w:rsidR="0055037B" w:rsidRDefault="0055037B" w:rsidP="0055037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D6905" w:rsidRPr="00021B1F" w:rsidRDefault="005D6905" w:rsidP="00021B1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6F3F" w:rsidRDefault="00CB6F3F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2D37" w:rsidRDefault="00662D37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BDC" w:rsidRDefault="002E3BDC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BDC" w:rsidRDefault="002E3BDC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BDC" w:rsidRDefault="002E3BDC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BDC" w:rsidRDefault="002E3BDC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BDC" w:rsidRDefault="002E3BDC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25B6" w:rsidRDefault="00CC25B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2CF3" w:rsidRDefault="001A2CF3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2CF3" w:rsidRDefault="001A2CF3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6075" w:rsidRDefault="00C96075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6075" w:rsidRDefault="00C96075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2D4A" w:rsidRDefault="00792D4A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2D4A" w:rsidRDefault="00792D4A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2D4A" w:rsidRDefault="00792D4A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2D4A" w:rsidRDefault="00792D4A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2D4A" w:rsidRDefault="00792D4A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2D4A" w:rsidRDefault="00792D4A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2D4A" w:rsidRDefault="00792D4A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2D4A" w:rsidRDefault="00792D4A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2D4A" w:rsidRDefault="00792D4A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2D4A" w:rsidRDefault="00792D4A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2D4A" w:rsidRDefault="00792D4A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2D4A" w:rsidRDefault="00792D4A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2D4A" w:rsidRPr="00DD2B69" w:rsidRDefault="00792D4A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2D4A" w:rsidRDefault="00792D4A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2D4A" w:rsidRDefault="00792D4A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2D4A" w:rsidRDefault="00792D4A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2D4A" w:rsidRDefault="00792D4A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2D4A" w:rsidRDefault="00792D4A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2D4A" w:rsidRDefault="00792D4A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2D4A" w:rsidRDefault="00792D4A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2D4A" w:rsidRDefault="00792D4A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2D4A" w:rsidRDefault="00792D4A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2D4A" w:rsidRDefault="00792D4A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2D4A" w:rsidRDefault="00792D4A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2D4A" w:rsidRDefault="00792D4A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2D4A" w:rsidRDefault="00792D4A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2D4A" w:rsidRDefault="00792D4A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2D4A" w:rsidRDefault="00792D4A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25B6" w:rsidRPr="00CB6F3F" w:rsidRDefault="00CC25B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0"/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  <w:t>Підготувала:</w:t>
      </w:r>
    </w:p>
    <w:p w:rsidR="00EB3A7B" w:rsidRDefault="00EB3A7B" w:rsidP="00EB3A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B3A7B" w:rsidRDefault="00CC39B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Начальник </w:t>
      </w:r>
      <w:r w:rsidR="00EB3A7B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відділу з питань </w:t>
      </w: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інфраструктури та житлово-</w:t>
      </w: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комунального господарства                                                  Ольга МИХЕЄНКО</w:t>
      </w: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  <w:t xml:space="preserve">Погоджено: </w:t>
      </w:r>
    </w:p>
    <w:p w:rsidR="00CC39BB" w:rsidRDefault="00CC39BB" w:rsidP="00CC39B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:rsidR="00CC39BB" w:rsidRDefault="00CC39BB" w:rsidP="00CC39B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Заступник міського голови                                                    Віталій МАЗУРЕЦЬ</w:t>
      </w:r>
    </w:p>
    <w:p w:rsidR="00CC39BB" w:rsidRDefault="00CC39BB" w:rsidP="00247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7991" w:rsidRPr="00973E7A" w:rsidRDefault="00CC39BB" w:rsidP="00247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</w:t>
      </w:r>
      <w:r w:rsidR="00247991" w:rsidRPr="00973E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РІ та ЖКГ                                   </w:t>
      </w:r>
      <w:r w:rsidR="002479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247991" w:rsidRPr="00973E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Марина САВЧУК</w:t>
      </w: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Начальник юридичного відділу                                            Леся МАРУЖЕНКО</w:t>
      </w: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запобігання та виявлення корупції                                      </w:t>
      </w:r>
      <w:r w:rsidR="00DD2B69" w:rsidRPr="00DD2B6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Олена НАРДЕКОВА</w:t>
      </w:r>
    </w:p>
    <w:p w:rsidR="00CF1555" w:rsidRDefault="00CF1555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:rsidR="00CF1555" w:rsidRDefault="00CF1555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:rsidR="00CF1555" w:rsidRDefault="00CF1555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:rsidR="00CF1555" w:rsidRDefault="00CF1555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:rsidR="00792D4A" w:rsidRDefault="00792D4A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:rsidR="00792D4A" w:rsidRDefault="00792D4A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:rsidR="00792D4A" w:rsidRDefault="00792D4A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:rsidR="004128EF" w:rsidRDefault="004128EF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:rsidR="004128EF" w:rsidRDefault="004128EF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:rsidR="004128EF" w:rsidRDefault="004128EF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:rsidR="004128EF" w:rsidRDefault="004128EF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:rsidR="004128EF" w:rsidRDefault="004128EF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:rsidR="00792D4A" w:rsidRDefault="00792D4A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:rsidR="004128EF" w:rsidRDefault="00F2179E" w:rsidP="00F2179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  <w:t xml:space="preserve">                                           </w:t>
      </w:r>
    </w:p>
    <w:p w:rsidR="004128EF" w:rsidRDefault="004128EF" w:rsidP="00F2179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</w:pPr>
    </w:p>
    <w:p w:rsidR="00CF1555" w:rsidRPr="00CF1555" w:rsidRDefault="004128EF" w:rsidP="00F2179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  <w:t xml:space="preserve">                                          </w:t>
      </w:r>
      <w:r w:rsidR="00F2179E"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  <w:t xml:space="preserve">    </w:t>
      </w:r>
      <w:r w:rsidR="00C81418"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  <w:t xml:space="preserve">   </w:t>
      </w:r>
      <w:r w:rsidR="00F2179E"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  <w:t>ЗАТВЕРДЖЕНО</w:t>
      </w:r>
      <w:r w:rsidR="00C81418"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  <w:t>:</w:t>
      </w:r>
    </w:p>
    <w:p w:rsidR="00792D4A" w:rsidRDefault="00CF1555" w:rsidP="00792D4A">
      <w:pPr>
        <w:widowControl w:val="0"/>
        <w:spacing w:after="0" w:line="240" w:lineRule="auto"/>
        <w:ind w:firstLine="5387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</w:pPr>
      <w:r w:rsidRPr="00CF1555"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  <w:t xml:space="preserve">рішення виконавчого комітету </w:t>
      </w:r>
    </w:p>
    <w:p w:rsidR="00792D4A" w:rsidRDefault="00CF1555" w:rsidP="00792D4A">
      <w:pPr>
        <w:widowControl w:val="0"/>
        <w:spacing w:after="0" w:line="240" w:lineRule="auto"/>
        <w:ind w:firstLine="5387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</w:pPr>
      <w:r w:rsidRPr="00CF1555"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  <w:t>Боярської міської ради</w:t>
      </w:r>
      <w:r w:rsidR="00792D4A"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  <w:t xml:space="preserve"> </w:t>
      </w:r>
    </w:p>
    <w:p w:rsidR="00CF1555" w:rsidRPr="00F2179E" w:rsidRDefault="004D317C" w:rsidP="00792D4A">
      <w:pPr>
        <w:widowControl w:val="0"/>
        <w:spacing w:after="0" w:line="240" w:lineRule="auto"/>
        <w:ind w:firstLine="5387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  <w:t xml:space="preserve">від </w:t>
      </w:r>
      <w:r w:rsidR="00792D4A"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  <w:t>13</w:t>
      </w:r>
      <w:r w:rsidR="00C81418"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  <w:t xml:space="preserve"> лютого 2025 року</w:t>
      </w:r>
      <w:r w:rsidR="00D6233C"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  <w:t xml:space="preserve"> № 6</w:t>
      </w:r>
      <w:r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  <w:t>/</w:t>
      </w:r>
      <w:r w:rsidR="00D6233C" w:rsidRPr="00F2179E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52</w:t>
      </w:r>
    </w:p>
    <w:p w:rsidR="00792D4A" w:rsidRPr="00CF1555" w:rsidRDefault="00792D4A" w:rsidP="00792D4A">
      <w:pPr>
        <w:widowControl w:val="0"/>
        <w:spacing w:after="0" w:line="240" w:lineRule="auto"/>
        <w:ind w:firstLine="5387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</w:pPr>
    </w:p>
    <w:p w:rsidR="00CF1555" w:rsidRPr="00CF1555" w:rsidRDefault="00CF1555" w:rsidP="00792D4A">
      <w:pPr>
        <w:widowControl w:val="0"/>
        <w:spacing w:after="0" w:line="240" w:lineRule="auto"/>
        <w:ind w:firstLine="5387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</w:pPr>
    </w:p>
    <w:p w:rsidR="00791393" w:rsidRDefault="00CF1555" w:rsidP="00CF1555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</w:pPr>
      <w:r w:rsidRPr="00CF1555"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  <w:t xml:space="preserve">Умови проведення конкурсу </w:t>
      </w:r>
      <w:r w:rsidR="00792D4A" w:rsidRPr="00792D4A"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  <w:t xml:space="preserve">щодо визначення автомобільного перевізника на міському автобусному маршруті регулярних перевезень </w:t>
      </w:r>
    </w:p>
    <w:p w:rsidR="00792D4A" w:rsidRDefault="00792D4A" w:rsidP="00CF1555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</w:pPr>
      <w:r w:rsidRPr="00792D4A"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  <w:t>№ 4 «залізнична станція Боярка (</w:t>
      </w:r>
      <w:r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  <w:t xml:space="preserve">ф-ка Мальва) – </w:t>
      </w:r>
      <w:proofErr w:type="spellStart"/>
      <w:r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  <w:t>Райтубдиспансер</w:t>
      </w:r>
      <w:proofErr w:type="spellEnd"/>
      <w:r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  <w:t>»</w:t>
      </w:r>
    </w:p>
    <w:p w:rsidR="00792D4A" w:rsidRDefault="00792D4A" w:rsidP="00CF1555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</w:pPr>
    </w:p>
    <w:p w:rsidR="00792D4A" w:rsidRPr="00F2179E" w:rsidRDefault="00792D4A" w:rsidP="00F2179E">
      <w:pPr>
        <w:pStyle w:val="a8"/>
        <w:jc w:val="both"/>
        <w:rPr>
          <w:rFonts w:ascii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792D4A" w:rsidRPr="00C81418" w:rsidRDefault="004128EF" w:rsidP="00C17C82">
      <w:pPr>
        <w:pStyle w:val="a8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  <w:lang w:val="uk-UA" w:eastAsia="ru-RU"/>
        </w:rPr>
      </w:pPr>
      <w:r w:rsidRPr="00C81418">
        <w:rPr>
          <w:rFonts w:ascii="Times New Roman" w:hAnsi="Times New Roman" w:cs="Times New Roman"/>
          <w:snapToGrid w:val="0"/>
          <w:sz w:val="28"/>
          <w:szCs w:val="28"/>
          <w:lang w:val="uk-UA" w:eastAsia="ru-RU"/>
        </w:rPr>
        <w:t>1.</w:t>
      </w:r>
      <w:r w:rsidR="00C17C82" w:rsidRPr="00C81418">
        <w:rPr>
          <w:rFonts w:ascii="Times New Roman" w:hAnsi="Times New Roman" w:cs="Times New Roman"/>
          <w:snapToGrid w:val="0"/>
          <w:sz w:val="28"/>
          <w:szCs w:val="28"/>
          <w:lang w:val="uk-UA" w:eastAsia="ru-RU"/>
        </w:rPr>
        <w:t xml:space="preserve"> </w:t>
      </w:r>
      <w:r w:rsidR="00A90E84" w:rsidRPr="00C81418">
        <w:rPr>
          <w:rFonts w:ascii="Times New Roman" w:hAnsi="Times New Roman" w:cs="Times New Roman"/>
          <w:snapToGrid w:val="0"/>
          <w:sz w:val="28"/>
          <w:szCs w:val="28"/>
          <w:lang w:val="uk-UA" w:eastAsia="ru-RU"/>
        </w:rPr>
        <w:t>Ці умови розроблен</w:t>
      </w:r>
      <w:r w:rsidR="00792D4A" w:rsidRPr="00C81418">
        <w:rPr>
          <w:rFonts w:ascii="Times New Roman" w:hAnsi="Times New Roman" w:cs="Times New Roman"/>
          <w:snapToGrid w:val="0"/>
          <w:sz w:val="28"/>
          <w:szCs w:val="28"/>
          <w:lang w:val="uk-UA" w:eastAsia="ru-RU"/>
        </w:rPr>
        <w:t>і відповідно до Закону України «Про автомобільний транспорт»</w:t>
      </w:r>
      <w:r w:rsidR="00A90E84" w:rsidRPr="00C81418">
        <w:rPr>
          <w:rFonts w:ascii="Times New Roman" w:hAnsi="Times New Roman" w:cs="Times New Roman"/>
          <w:snapToGrid w:val="0"/>
          <w:sz w:val="28"/>
          <w:szCs w:val="28"/>
          <w:lang w:val="uk-UA" w:eastAsia="ru-RU"/>
        </w:rPr>
        <w:t xml:space="preserve">, постанов Кабінету Міністрів України від 18.02.1997 №176 «Про затвердження Правил надання послуг пасажирського автомобільного транспорту» та від 03.12.2008 №1081 «Про затвердження Порядку проведення конкурсу з перевезення пасажирів на автобусному маршруті загального користування» і визначають процедуру підготовки та проведення конкурсу з перевезення пасажирів </w:t>
      </w:r>
      <w:r w:rsidR="00792D4A" w:rsidRPr="00C81418">
        <w:rPr>
          <w:rFonts w:ascii="Times New Roman" w:hAnsi="Times New Roman" w:cs="Times New Roman"/>
          <w:snapToGrid w:val="0"/>
          <w:sz w:val="28"/>
          <w:szCs w:val="28"/>
          <w:lang w:val="uk-UA" w:eastAsia="ru-RU"/>
        </w:rPr>
        <w:t xml:space="preserve">на міському автобусному маршруті регулярних перевезень № 4 «залізнична станція Боярка (ф-ка Мальва) – </w:t>
      </w:r>
      <w:proofErr w:type="spellStart"/>
      <w:r w:rsidR="00792D4A" w:rsidRPr="00C81418">
        <w:rPr>
          <w:rFonts w:ascii="Times New Roman" w:hAnsi="Times New Roman" w:cs="Times New Roman"/>
          <w:snapToGrid w:val="0"/>
          <w:sz w:val="28"/>
          <w:szCs w:val="28"/>
          <w:lang w:val="uk-UA" w:eastAsia="ru-RU"/>
        </w:rPr>
        <w:t>Райтубдиспансер</w:t>
      </w:r>
      <w:proofErr w:type="spellEnd"/>
      <w:r w:rsidR="00792D4A" w:rsidRPr="00C81418">
        <w:rPr>
          <w:rFonts w:ascii="Times New Roman" w:hAnsi="Times New Roman" w:cs="Times New Roman"/>
          <w:snapToGrid w:val="0"/>
          <w:sz w:val="28"/>
          <w:szCs w:val="28"/>
          <w:lang w:val="uk-UA" w:eastAsia="ru-RU"/>
        </w:rPr>
        <w:t>» (Далі – Маршрут № 4).</w:t>
      </w:r>
    </w:p>
    <w:p w:rsidR="00F2179E" w:rsidRPr="00C81418" w:rsidRDefault="00F2179E" w:rsidP="00C17C82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418">
        <w:rPr>
          <w:rFonts w:ascii="Times New Roman" w:hAnsi="Times New Roman" w:cs="Times New Roman"/>
          <w:sz w:val="28"/>
          <w:szCs w:val="28"/>
          <w:lang w:val="uk-UA"/>
        </w:rPr>
        <w:t>Метою визначення автомобільного перевізника</w:t>
      </w:r>
      <w:r w:rsidRPr="00C81418">
        <w:rPr>
          <w:rFonts w:ascii="Times New Roman" w:hAnsi="Times New Roman" w:cs="Times New Roman"/>
          <w:sz w:val="28"/>
          <w:szCs w:val="28"/>
        </w:rPr>
        <w:t xml:space="preserve"> на конкурсних засадах є </w:t>
      </w:r>
      <w:bookmarkStart w:id="1" w:name="n39"/>
      <w:bookmarkEnd w:id="1"/>
      <w:r w:rsidRPr="00C81418">
        <w:rPr>
          <w:rFonts w:ascii="Times New Roman" w:hAnsi="Times New Roman" w:cs="Times New Roman"/>
          <w:sz w:val="28"/>
          <w:szCs w:val="28"/>
        </w:rPr>
        <w:t xml:space="preserve">реалізація основних напрямів розвитку галузі автомобільного транспорту, </w:t>
      </w:r>
      <w:bookmarkStart w:id="2" w:name="n40"/>
      <w:bookmarkEnd w:id="2"/>
      <w:r w:rsidRPr="00C81418">
        <w:rPr>
          <w:rFonts w:ascii="Times New Roman" w:hAnsi="Times New Roman" w:cs="Times New Roman"/>
          <w:sz w:val="28"/>
          <w:szCs w:val="28"/>
        </w:rPr>
        <w:t xml:space="preserve">створення безпечних умов для перевезення пасажирів автомобільним транспортом, </w:t>
      </w:r>
      <w:bookmarkStart w:id="3" w:name="n41"/>
      <w:bookmarkEnd w:id="3"/>
      <w:r w:rsidRPr="00C81418">
        <w:rPr>
          <w:rFonts w:ascii="Times New Roman" w:hAnsi="Times New Roman" w:cs="Times New Roman"/>
          <w:sz w:val="28"/>
          <w:szCs w:val="28"/>
        </w:rPr>
        <w:t xml:space="preserve">покращення якості та доступності пасажирських перевезень, </w:t>
      </w:r>
      <w:bookmarkStart w:id="4" w:name="n321"/>
      <w:bookmarkStart w:id="5" w:name="n42"/>
      <w:bookmarkEnd w:id="4"/>
      <w:bookmarkEnd w:id="5"/>
      <w:r w:rsidRPr="00C81418">
        <w:rPr>
          <w:rFonts w:ascii="Times New Roman" w:hAnsi="Times New Roman" w:cs="Times New Roman"/>
          <w:sz w:val="28"/>
          <w:szCs w:val="28"/>
        </w:rPr>
        <w:t xml:space="preserve">створення конкурентного середовища, </w:t>
      </w:r>
      <w:bookmarkStart w:id="6" w:name="n43"/>
      <w:bookmarkEnd w:id="6"/>
      <w:r w:rsidRPr="00C81418">
        <w:rPr>
          <w:rFonts w:ascii="Times New Roman" w:hAnsi="Times New Roman" w:cs="Times New Roman"/>
          <w:sz w:val="28"/>
          <w:szCs w:val="28"/>
        </w:rPr>
        <w:t xml:space="preserve">забезпечення оновлення рухомого складу, </w:t>
      </w:r>
      <w:bookmarkStart w:id="7" w:name="n44"/>
      <w:bookmarkEnd w:id="7"/>
      <w:r w:rsidRPr="00C81418">
        <w:rPr>
          <w:rFonts w:ascii="Times New Roman" w:hAnsi="Times New Roman" w:cs="Times New Roman"/>
          <w:sz w:val="28"/>
          <w:szCs w:val="28"/>
        </w:rPr>
        <w:t xml:space="preserve">підвищення рівня безпеки перевезень пасажирів, </w:t>
      </w:r>
      <w:bookmarkStart w:id="8" w:name="n45"/>
      <w:bookmarkEnd w:id="8"/>
      <w:r w:rsidRPr="00C81418">
        <w:rPr>
          <w:rFonts w:ascii="Times New Roman" w:hAnsi="Times New Roman" w:cs="Times New Roman"/>
          <w:sz w:val="28"/>
          <w:szCs w:val="28"/>
        </w:rPr>
        <w:t>забезпечення виконання соціально значущих перевезень.</w:t>
      </w:r>
    </w:p>
    <w:p w:rsidR="00F2179E" w:rsidRPr="00C81418" w:rsidRDefault="00F2179E" w:rsidP="00C17C82">
      <w:pPr>
        <w:pStyle w:val="a8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14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Організатором Конкурсу є виконавчий комітет </w:t>
      </w:r>
      <w:r w:rsidR="004128EF" w:rsidRPr="00C81418">
        <w:rPr>
          <w:rFonts w:ascii="Times New Roman" w:eastAsia="Calibri" w:hAnsi="Times New Roman" w:cs="Times New Roman"/>
          <w:sz w:val="28"/>
          <w:szCs w:val="28"/>
          <w:lang w:val="uk-UA"/>
        </w:rPr>
        <w:tab/>
        <w:t>Боярської</w:t>
      </w:r>
      <w:r w:rsidRPr="00C814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</w:t>
      </w:r>
      <w:r w:rsidR="004128EF" w:rsidRPr="00C814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ради </w:t>
      </w:r>
      <w:r w:rsidRPr="00C814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(далі – Організатор).</w:t>
      </w:r>
    </w:p>
    <w:p w:rsidR="00F2179E" w:rsidRPr="00C81418" w:rsidRDefault="00F2179E" w:rsidP="00C17C82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814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Умови конкурсу</w:t>
      </w:r>
      <w:r w:rsidRPr="00C81418">
        <w:rPr>
          <w:rFonts w:ascii="Times New Roman" w:hAnsi="Times New Roman" w:cs="Times New Roman"/>
          <w:sz w:val="28"/>
          <w:szCs w:val="28"/>
          <w:lang w:val="uk-UA"/>
        </w:rPr>
        <w:t xml:space="preserve"> з перевезення пасажирів на автобусному маршруті, що проходить у межах </w:t>
      </w:r>
      <w:r w:rsidR="004128EF" w:rsidRPr="00C81418">
        <w:rPr>
          <w:rFonts w:ascii="Times New Roman" w:hAnsi="Times New Roman" w:cs="Times New Roman"/>
          <w:sz w:val="28"/>
          <w:szCs w:val="28"/>
          <w:lang w:val="uk-UA"/>
        </w:rPr>
        <w:t xml:space="preserve">Боярської </w:t>
      </w:r>
      <w:r w:rsidRPr="00C81418">
        <w:rPr>
          <w:rFonts w:ascii="Times New Roman" w:hAnsi="Times New Roman" w:cs="Times New Roman"/>
          <w:sz w:val="28"/>
          <w:szCs w:val="28"/>
          <w:lang w:val="uk-UA"/>
        </w:rPr>
        <w:t xml:space="preserve">міської територіальної громади (міський, приміський маршрут) </w:t>
      </w:r>
      <w:r w:rsidRPr="00C814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– встановлені виконавчим комітетом </w:t>
      </w:r>
      <w:r w:rsidR="004128EF" w:rsidRPr="00C814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Боярської міської ради </w:t>
      </w:r>
      <w:r w:rsidRPr="00C814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(обов’язкові та додаткові) умови перевезень пасажирів, які повинні виконувати автомобільні перевізники, визначені на відповідному об’єкті конку</w:t>
      </w:r>
      <w:r w:rsidR="004128EF" w:rsidRPr="00C814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 w:rsidRPr="00C814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су (далі – Умови).</w:t>
      </w:r>
    </w:p>
    <w:p w:rsidR="00F2179E" w:rsidRPr="00C81418" w:rsidRDefault="00F2179E" w:rsidP="00C17C82">
      <w:pPr>
        <w:pStyle w:val="a8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1418">
        <w:rPr>
          <w:rFonts w:ascii="Times New Roman" w:eastAsia="Calibri" w:hAnsi="Times New Roman" w:cs="Times New Roman"/>
          <w:sz w:val="28"/>
          <w:szCs w:val="28"/>
          <w:lang w:val="uk-UA"/>
        </w:rPr>
        <w:t>Терміни в цих Умовах вживаються в значеннях, наведених у законодавстві в сфері автомобільного транспорту.</w:t>
      </w:r>
    </w:p>
    <w:p w:rsidR="00F2179E" w:rsidRPr="00C81418" w:rsidRDefault="00F2179E" w:rsidP="00C17C82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128EF" w:rsidRPr="00C81418" w:rsidRDefault="004128EF" w:rsidP="00C17C82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28EF" w:rsidRPr="00C81418" w:rsidRDefault="004128EF" w:rsidP="00F2179E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28EF" w:rsidRPr="00C81418" w:rsidRDefault="004128EF" w:rsidP="00F2179E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28EF" w:rsidRDefault="004128EF" w:rsidP="00F2179E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28EF" w:rsidRDefault="004128EF" w:rsidP="00F2179E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28EF" w:rsidRDefault="004128EF" w:rsidP="00F2179E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28EF" w:rsidRDefault="004128EF" w:rsidP="00F2179E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28EF" w:rsidRDefault="004128EF" w:rsidP="00F2179E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179E" w:rsidRPr="00F2179E" w:rsidRDefault="00F2179E" w:rsidP="00F2179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2179E">
        <w:rPr>
          <w:rFonts w:ascii="Times New Roman" w:hAnsi="Times New Roman" w:cs="Times New Roman"/>
          <w:sz w:val="28"/>
          <w:szCs w:val="28"/>
          <w:lang w:val="uk-UA"/>
        </w:rPr>
        <w:lastRenderedPageBreak/>
        <w:t>Об’єкти Конкурсу</w:t>
      </w:r>
      <w:r w:rsidR="004128E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F217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D2B69" w:rsidRPr="00DD2B69" w:rsidRDefault="00DD2B69" w:rsidP="00DD2B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20"/>
        <w:gridCol w:w="2682"/>
        <w:gridCol w:w="851"/>
        <w:gridCol w:w="567"/>
        <w:gridCol w:w="1559"/>
        <w:gridCol w:w="992"/>
        <w:gridCol w:w="1559"/>
      </w:tblGrid>
      <w:tr w:rsidR="00DD2B69" w:rsidRPr="00DD2B69" w:rsidTr="00791393">
        <w:tc>
          <w:tcPr>
            <w:tcW w:w="704" w:type="dxa"/>
            <w:vMerge w:val="restart"/>
            <w:shd w:val="clear" w:color="auto" w:fill="auto"/>
            <w:textDirection w:val="btLr"/>
          </w:tcPr>
          <w:p w:rsidR="00DD2B69" w:rsidRPr="00DD2B69" w:rsidRDefault="00DD2B69" w:rsidP="00DD2B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B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Порядковий номер</w:t>
            </w:r>
          </w:p>
          <w:p w:rsidR="00DD2B69" w:rsidRPr="00DD2B69" w:rsidRDefault="00DD2B69" w:rsidP="00DD2B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B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об'єкта конкурсу</w:t>
            </w:r>
          </w:p>
          <w:p w:rsidR="00DD2B69" w:rsidRPr="00DD2B69" w:rsidRDefault="00DD2B69" w:rsidP="00DD2B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D2B69" w:rsidRPr="00DD2B69" w:rsidRDefault="00DD2B69" w:rsidP="00DD2B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DD2B69" w:rsidRPr="00DD2B69" w:rsidRDefault="00DD2B69" w:rsidP="00DD2B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B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Номер </w:t>
            </w:r>
          </w:p>
          <w:p w:rsidR="00DD2B69" w:rsidRPr="00DD2B69" w:rsidRDefault="00DD2B69" w:rsidP="00DD2B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B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маршруту</w:t>
            </w:r>
          </w:p>
          <w:p w:rsidR="00DD2B69" w:rsidRPr="00DD2B69" w:rsidRDefault="00DD2B69" w:rsidP="00DD2B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D2B69" w:rsidRPr="00DD2B69" w:rsidRDefault="00DD2B69" w:rsidP="00DD2B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D2B69" w:rsidRPr="00DD2B69" w:rsidRDefault="00DD2B69" w:rsidP="00DD2B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D2B69" w:rsidRPr="00DD2B69" w:rsidRDefault="00DD2B69" w:rsidP="00DD2B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D2B69" w:rsidRPr="00DD2B69" w:rsidRDefault="00DD2B69" w:rsidP="00DD2B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D2B69" w:rsidRPr="00DD2B69" w:rsidRDefault="00DD2B69" w:rsidP="00DD2B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82" w:type="dxa"/>
            <w:vMerge w:val="restart"/>
            <w:shd w:val="clear" w:color="auto" w:fill="auto"/>
            <w:vAlign w:val="center"/>
          </w:tcPr>
          <w:p w:rsidR="00DD2B69" w:rsidRPr="00DD2B69" w:rsidRDefault="00DD2B69" w:rsidP="00DD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B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</w:t>
            </w:r>
          </w:p>
          <w:p w:rsidR="00DD2B69" w:rsidRPr="00DD2B69" w:rsidRDefault="00DD2B69" w:rsidP="00DD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B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кінцевих зупинок</w:t>
            </w:r>
          </w:p>
        </w:tc>
        <w:tc>
          <w:tcPr>
            <w:tcW w:w="5528" w:type="dxa"/>
            <w:gridSpan w:val="5"/>
            <w:shd w:val="clear" w:color="auto" w:fill="auto"/>
          </w:tcPr>
          <w:p w:rsidR="00DD2B69" w:rsidRPr="00DD2B69" w:rsidRDefault="00DD2B69" w:rsidP="00DD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B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Основні характеристики об'єкта конкурсу</w:t>
            </w:r>
          </w:p>
        </w:tc>
      </w:tr>
      <w:tr w:rsidR="00DD2B69" w:rsidRPr="00DD2B69" w:rsidTr="00791393">
        <w:trPr>
          <w:cantSplit/>
          <w:trHeight w:val="371"/>
        </w:trPr>
        <w:tc>
          <w:tcPr>
            <w:tcW w:w="704" w:type="dxa"/>
            <w:vMerge/>
            <w:shd w:val="clear" w:color="auto" w:fill="auto"/>
          </w:tcPr>
          <w:p w:rsidR="00DD2B69" w:rsidRPr="00DD2B69" w:rsidRDefault="00DD2B69" w:rsidP="00DD2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DD2B69" w:rsidRPr="00DD2B69" w:rsidRDefault="00DD2B69" w:rsidP="00DD2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82" w:type="dxa"/>
            <w:vMerge/>
            <w:shd w:val="clear" w:color="auto" w:fill="auto"/>
          </w:tcPr>
          <w:p w:rsidR="00DD2B69" w:rsidRPr="00DD2B69" w:rsidRDefault="00DD2B69" w:rsidP="00DD2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D2B69" w:rsidRPr="00DD2B69" w:rsidRDefault="00DD2B69" w:rsidP="00DD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B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автобусів: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D2B69" w:rsidRPr="00DD2B69" w:rsidRDefault="00DD2B69" w:rsidP="00DD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B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Режим руху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DD2B69" w:rsidRPr="00DD2B69" w:rsidRDefault="00DD2B69" w:rsidP="00DD2B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B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Інтервал руху</w:t>
            </w:r>
          </w:p>
          <w:p w:rsidR="00DD2B69" w:rsidRPr="00DD2B69" w:rsidRDefault="00DD2B69" w:rsidP="00DD2B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B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(мінімальний)</w:t>
            </w:r>
          </w:p>
          <w:p w:rsidR="00DD2B69" w:rsidRPr="00DD2B69" w:rsidRDefault="00DD2B69" w:rsidP="00DD2B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textDirection w:val="btLr"/>
          </w:tcPr>
          <w:p w:rsidR="00DD2B69" w:rsidRPr="00DD2B69" w:rsidRDefault="00DD2B69" w:rsidP="007913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B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Періодичність</w:t>
            </w:r>
          </w:p>
          <w:p w:rsidR="00DD2B69" w:rsidRPr="00DD2B69" w:rsidRDefault="00DD2B69" w:rsidP="00DD2B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B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 перевезень</w:t>
            </w:r>
          </w:p>
          <w:p w:rsidR="00DD2B69" w:rsidRPr="00DD2B69" w:rsidRDefault="00DD2B69" w:rsidP="00DD2B6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D2B69" w:rsidRPr="00DD2B69" w:rsidRDefault="00DD2B69" w:rsidP="00DD2B6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D2B69" w:rsidRPr="00DD2B69" w:rsidRDefault="00DD2B69" w:rsidP="00DD2B6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D2B69" w:rsidRPr="00DD2B69" w:rsidTr="00791393">
        <w:trPr>
          <w:cantSplit/>
          <w:trHeight w:val="1742"/>
        </w:trPr>
        <w:tc>
          <w:tcPr>
            <w:tcW w:w="704" w:type="dxa"/>
            <w:vMerge/>
            <w:shd w:val="clear" w:color="auto" w:fill="auto"/>
          </w:tcPr>
          <w:p w:rsidR="00DD2B69" w:rsidRPr="00DD2B69" w:rsidRDefault="00DD2B69" w:rsidP="00DD2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DD2B69" w:rsidRPr="00DD2B69" w:rsidRDefault="00DD2B69" w:rsidP="00DD2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82" w:type="dxa"/>
            <w:vMerge/>
            <w:shd w:val="clear" w:color="auto" w:fill="auto"/>
          </w:tcPr>
          <w:p w:rsidR="00DD2B69" w:rsidRPr="00DD2B69" w:rsidRDefault="00DD2B69" w:rsidP="00DD2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DD2B69" w:rsidRPr="00DD2B69" w:rsidRDefault="00DD2B69" w:rsidP="00DD2B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B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виконання перевезень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D2B69" w:rsidRPr="00DD2B69" w:rsidRDefault="00DD2B69" w:rsidP="00DD2B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B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резервних</w:t>
            </w:r>
          </w:p>
        </w:tc>
        <w:tc>
          <w:tcPr>
            <w:tcW w:w="1559" w:type="dxa"/>
            <w:vMerge/>
            <w:shd w:val="clear" w:color="auto" w:fill="auto"/>
          </w:tcPr>
          <w:p w:rsidR="00DD2B69" w:rsidRPr="00DD2B69" w:rsidRDefault="00DD2B69" w:rsidP="00DD2B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D2B69" w:rsidRPr="00DD2B69" w:rsidRDefault="00DD2B69" w:rsidP="00DD2B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2B69" w:rsidRPr="00DD2B69" w:rsidRDefault="00DD2B69" w:rsidP="00DD2B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D2B69" w:rsidRPr="00DD2B69" w:rsidTr="00791393">
        <w:trPr>
          <w:trHeight w:val="822"/>
        </w:trPr>
        <w:tc>
          <w:tcPr>
            <w:tcW w:w="704" w:type="dxa"/>
            <w:shd w:val="clear" w:color="auto" w:fill="auto"/>
            <w:vAlign w:val="center"/>
          </w:tcPr>
          <w:p w:rsidR="00DD2B69" w:rsidRPr="00791393" w:rsidRDefault="00DD2B69" w:rsidP="00DD2B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13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D2B69" w:rsidRPr="00791393" w:rsidRDefault="00791393" w:rsidP="00DD2B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D0059A" w:rsidRDefault="00791393" w:rsidP="00DD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залізнична станція Боярка (ф-ка Мальва) – </w:t>
            </w:r>
            <w:proofErr w:type="spellStart"/>
            <w:r w:rsidRPr="007913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Райтубдиспансер</w:t>
            </w:r>
            <w:proofErr w:type="spellEnd"/>
            <w:r w:rsidRPr="007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2B69" w:rsidRPr="00791393" w:rsidRDefault="00791393" w:rsidP="00DD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913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Боярка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2B69" w:rsidRPr="00791393" w:rsidRDefault="00DD2B69" w:rsidP="00DD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13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2B69" w:rsidRPr="00791393" w:rsidRDefault="00DD2B69" w:rsidP="00DD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13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2B69" w:rsidRPr="00D0059A" w:rsidRDefault="00D0059A" w:rsidP="00DD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9523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Маршрутне таксі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2B69" w:rsidRPr="00D0059A" w:rsidRDefault="00952391" w:rsidP="00DD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9523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 хв.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2B69" w:rsidRPr="00791393" w:rsidRDefault="00DD2B69" w:rsidP="0095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3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</w:t>
            </w:r>
            <w:bookmarkStart w:id="9" w:name="_GoBack"/>
            <w:bookmarkEnd w:id="9"/>
            <w:r w:rsidRPr="009523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оденно </w:t>
            </w:r>
          </w:p>
        </w:tc>
      </w:tr>
    </w:tbl>
    <w:p w:rsidR="00DD2B69" w:rsidRPr="00DD2B69" w:rsidRDefault="00DD2B69" w:rsidP="00DD2B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8EF" w:rsidRPr="00C17C82" w:rsidRDefault="004128EF" w:rsidP="00C17C82">
      <w:pPr>
        <w:pStyle w:val="a8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17C82">
        <w:rPr>
          <w:rFonts w:ascii="Times New Roman" w:hAnsi="Times New Roman" w:cs="Times New Roman"/>
          <w:sz w:val="28"/>
          <w:szCs w:val="28"/>
          <w:lang w:val="uk-UA"/>
        </w:rPr>
        <w:t xml:space="preserve">Згідно зі </w:t>
      </w:r>
      <w:r w:rsidR="00C17C82" w:rsidRPr="00C17C82">
        <w:rPr>
          <w:rFonts w:ascii="Times New Roman" w:hAnsi="Times New Roman" w:cs="Times New Roman"/>
          <w:sz w:val="28"/>
          <w:szCs w:val="28"/>
          <w:lang w:val="uk-UA"/>
        </w:rPr>
        <w:t>статтею</w:t>
      </w:r>
      <w:r w:rsidR="00C17C82">
        <w:rPr>
          <w:rFonts w:ascii="Times New Roman" w:hAnsi="Times New Roman" w:cs="Times New Roman"/>
          <w:sz w:val="28"/>
          <w:szCs w:val="28"/>
          <w:lang w:val="uk-UA"/>
        </w:rPr>
        <w:t xml:space="preserve"> 45 Закону України «Про автомобільний транспорт»,</w:t>
      </w:r>
      <w:r w:rsidRPr="00C17C82">
        <w:rPr>
          <w:rFonts w:ascii="Times New Roman" w:hAnsi="Times New Roman" w:cs="Times New Roman"/>
          <w:sz w:val="28"/>
          <w:szCs w:val="28"/>
          <w:lang w:val="uk-UA"/>
        </w:rPr>
        <w:t xml:space="preserve"> у конкурсі на визначення автомобільного перевізника на автобусному маршруті загального користування можуть брати участь автомобільні перевізники, які мають ліцензію на той вид перевезень, що винесено на конкурс, на законних підставах використовують у достатній кількості сертифіковані автобуси відповідного класу та відповідають вимогам, викладеним у статті 34 Закону України «Про автомобільний транспорт».</w:t>
      </w:r>
    </w:p>
    <w:p w:rsidR="004128EF" w:rsidRPr="004128EF" w:rsidRDefault="004128EF" w:rsidP="007913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393" w:rsidRPr="00791393" w:rsidRDefault="00791393" w:rsidP="007913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791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участі в конкурсі допускаються автомобільні перевізники, які відповідають вимогам ст. 44-46 Закону України «Про автомобільний транспорт».</w:t>
      </w:r>
    </w:p>
    <w:p w:rsidR="00791393" w:rsidRPr="00791393" w:rsidRDefault="00791393" w:rsidP="007913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1393" w:rsidRPr="00791393" w:rsidRDefault="00791393" w:rsidP="007913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1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Перевізник – претендент зобов’язаний:</w:t>
      </w:r>
    </w:p>
    <w:p w:rsidR="00791393" w:rsidRPr="00791393" w:rsidRDefault="00791393" w:rsidP="007913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1393" w:rsidRDefault="00791393" w:rsidP="007913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1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мати достатню кількість автобусів, які є його власністю, </w:t>
      </w:r>
      <w:proofErr w:type="spellStart"/>
      <w:r w:rsidRPr="00791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співвласністю</w:t>
      </w:r>
      <w:proofErr w:type="spellEnd"/>
      <w:r w:rsidRPr="00791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використовуються на правах фінансового лізингу для відповідного виду перевезень на законних підставах, що відповідають об’єкту конкурсу, у тому числі автобуси, пристосовані для перевезення осіб з інвалідністю та інш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маломобільних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груп населення.</w:t>
      </w:r>
    </w:p>
    <w:p w:rsidR="00791393" w:rsidRDefault="00791393" w:rsidP="007913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1393" w:rsidRPr="00791393" w:rsidRDefault="00791393" w:rsidP="007913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1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мати кількість резервних автобусів на кожному маршруті не менше 10% від загальної кількості машин, залучених для обслуговування певного маршруту;</w:t>
      </w:r>
    </w:p>
    <w:p w:rsidR="00791393" w:rsidRPr="00791393" w:rsidRDefault="00791393" w:rsidP="007913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1393" w:rsidRPr="00791393" w:rsidRDefault="00791393" w:rsidP="007913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1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мати власну або орендовану виробничо-технічну базу, на якій забезпечується проведення медичного огляду водіїв, їх стажування та інструктажі, а також огляд технічного стану автобусів та їх зберігання;</w:t>
      </w:r>
    </w:p>
    <w:p w:rsidR="00791393" w:rsidRPr="00791393" w:rsidRDefault="00791393" w:rsidP="007913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1393" w:rsidRPr="00791393" w:rsidRDefault="00791393" w:rsidP="007913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1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мати офіційно оформлених працівників (водій/кондуктор), в </w:t>
      </w:r>
      <w:proofErr w:type="spellStart"/>
      <w:r w:rsidRPr="00791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т.ч</w:t>
      </w:r>
      <w:proofErr w:type="spellEnd"/>
      <w:r w:rsidRPr="00791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для здійснення щозмінного </w:t>
      </w:r>
      <w:proofErr w:type="spellStart"/>
      <w:r w:rsidRPr="00791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передрейсового</w:t>
      </w:r>
      <w:proofErr w:type="spellEnd"/>
      <w:r w:rsidRPr="00791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Pr="00791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післярейсового</w:t>
      </w:r>
      <w:proofErr w:type="spellEnd"/>
      <w:r w:rsidRPr="00791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медичного огляду водіїв та технічного </w:t>
      </w:r>
      <w:proofErr w:type="spellStart"/>
      <w:r w:rsidRPr="00791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передрейсового</w:t>
      </w:r>
      <w:proofErr w:type="spellEnd"/>
      <w:r w:rsidRPr="00791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Pr="00791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післярейсового</w:t>
      </w:r>
      <w:proofErr w:type="spellEnd"/>
      <w:r w:rsidRPr="00791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огляду транспортних засобів або залучати відповідних фахівців на підставі договорів на надання послуг;</w:t>
      </w:r>
    </w:p>
    <w:p w:rsidR="00791393" w:rsidRPr="00791393" w:rsidRDefault="00791393" w:rsidP="007913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1393" w:rsidRPr="00791393" w:rsidRDefault="00791393" w:rsidP="00791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1393" w:rsidRDefault="00791393" w:rsidP="007913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1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Забороняється надання послуг з перевезення пасажирів з використанням автобусів, переобладнаних з транспортних засобів іншого призначення.</w:t>
      </w:r>
    </w:p>
    <w:p w:rsidR="00D40240" w:rsidRDefault="00D40240" w:rsidP="007913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0240" w:rsidRPr="00C17C82" w:rsidRDefault="00D40240" w:rsidP="00C17C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17C8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участі в конкурсі не допускаються автомобільні перевізники, які:</w:t>
      </w:r>
    </w:p>
    <w:p w:rsidR="00D40240" w:rsidRPr="00C17C82" w:rsidRDefault="00C17C82" w:rsidP="00C17C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0" w:name="n621"/>
      <w:bookmarkEnd w:id="10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D40240" w:rsidRPr="00C17C8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визнані банкрутами або щодо яких порушено справу про банкрутство чи ліквідацію як суб'єкта господарювання;</w:t>
      </w:r>
    </w:p>
    <w:p w:rsidR="00D40240" w:rsidRPr="00C17C82" w:rsidRDefault="00C17C82" w:rsidP="00C17C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1" w:name="n622"/>
      <w:bookmarkEnd w:id="11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D40240" w:rsidRPr="00C17C8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подали до участі в конкурсі документи, що містять недостовірну інформацію;</w:t>
      </w:r>
    </w:p>
    <w:p w:rsidR="00D40240" w:rsidRPr="00C17C82" w:rsidRDefault="00C17C82" w:rsidP="00C17C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2" w:name="n623"/>
      <w:bookmarkEnd w:id="12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D40240" w:rsidRPr="00C17C8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 відповідають вимогам </w:t>
      </w:r>
      <w:hyperlink r:id="rId7" w:anchor="n434" w:history="1">
        <w:r w:rsidR="00D40240" w:rsidRPr="00C17C82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статті 34</w:t>
        </w:r>
      </w:hyperlink>
      <w:r w:rsidR="00C814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40240" w:rsidRPr="00C17C8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Закону</w:t>
      </w:r>
      <w:r w:rsidR="00B946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</w:t>
      </w:r>
      <w:r w:rsidR="00D40240" w:rsidRPr="00C17C8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«Про автомобільний </w:t>
      </w:r>
      <w:r w:rsidR="00C81418" w:rsidRPr="00C17C8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транспорт</w:t>
      </w:r>
      <w:r w:rsidR="00D40240" w:rsidRPr="00C17C8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»;</w:t>
      </w:r>
    </w:p>
    <w:p w:rsidR="00D40240" w:rsidRPr="00C17C82" w:rsidRDefault="00C17C82" w:rsidP="00C17C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3" w:name="n624"/>
      <w:bookmarkEnd w:id="13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D40240" w:rsidRPr="00C17C8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передбачають використовувати на маршрутах автобуси, переобладнані з вантажних транспортних засобів.</w:t>
      </w:r>
    </w:p>
    <w:p w:rsidR="00791393" w:rsidRPr="00C17C82" w:rsidRDefault="00791393" w:rsidP="00C17C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7C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Умови є обов’язковими для всіх учасників транспортного процесу.</w:t>
      </w:r>
    </w:p>
    <w:p w:rsidR="00791393" w:rsidRPr="00C17C82" w:rsidRDefault="00791393" w:rsidP="00C17C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7C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порушення Перевізниками даних Умом та Правил користування приміським пасажирським транспортом на території Боярської міської територіальної громади, Організатор залишає за собою право на дострокове розірвання договору на пасажирські перевезення в односторонньому порядку.</w:t>
      </w:r>
    </w:p>
    <w:p w:rsidR="00791393" w:rsidRPr="00791393" w:rsidRDefault="00791393" w:rsidP="007913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1393" w:rsidRPr="00791393" w:rsidRDefault="00791393" w:rsidP="007913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791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Для участі у конкурсі перевізник-претендент подає документи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об’єкту конкурсу</w:t>
      </w:r>
      <w:r w:rsidRPr="00791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визначені статтею 46 Закону України «Про автомобільний транспорт», за формою згідно з додатками 1-4 до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 03.12.2008 року </w:t>
      </w:r>
      <w:r w:rsidR="00176A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Pr="00791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1081 «Про затвердження Порядку проведення конкурсу з перевезення пасажирів на автобусному маршруті загального користування» (із внесеними змінами).</w:t>
      </w:r>
    </w:p>
    <w:p w:rsidR="00791393" w:rsidRPr="00791393" w:rsidRDefault="00791393" w:rsidP="007913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1393" w:rsidRPr="00791393" w:rsidRDefault="00791393" w:rsidP="007913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1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Документи, подані перевізником-претендентом для участі в конкурсі, пронумеровуються, прошнуровуються, підписуються автомобільним перевізником або уповноваженою особою автомобільного перевізника із зазначенням кількості сторінок цифрами і словами.</w:t>
      </w:r>
    </w:p>
    <w:p w:rsidR="00791393" w:rsidRPr="00791393" w:rsidRDefault="00791393" w:rsidP="007913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1393" w:rsidRPr="00791393" w:rsidRDefault="00791393" w:rsidP="007913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1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Документи для участі в конкурсі подаються перевізником-претендентом у двох закритих конвертах (пакетах).</w:t>
      </w:r>
    </w:p>
    <w:p w:rsidR="00791393" w:rsidRPr="00791393" w:rsidRDefault="00791393" w:rsidP="007913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1393" w:rsidRPr="00791393" w:rsidRDefault="00791393" w:rsidP="007913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1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Конверт (пакет) з позначкою «№ 1», який містить документи для участі в конкурсі.</w:t>
      </w:r>
    </w:p>
    <w:p w:rsidR="00791393" w:rsidRPr="00791393" w:rsidRDefault="00791393" w:rsidP="007913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1393" w:rsidRPr="00791393" w:rsidRDefault="00791393" w:rsidP="007913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1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Конверт (пакет) з позначкою «№ 2», який містить документи з інформацією </w:t>
      </w:r>
      <w:r w:rsidR="00176A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</w:t>
      </w:r>
      <w:r w:rsidRPr="00791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об'єкт</w:t>
      </w:r>
      <w:r w:rsidR="00176A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791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конкурсу.</w:t>
      </w:r>
    </w:p>
    <w:p w:rsidR="00791393" w:rsidRPr="00791393" w:rsidRDefault="00791393" w:rsidP="0017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1393" w:rsidRPr="00791393" w:rsidRDefault="00791393" w:rsidP="007913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1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Кінцевий строк прийняття документів для участі в конкурсі становить 10 робочих днів до дати проведення конкурсу.</w:t>
      </w:r>
    </w:p>
    <w:p w:rsidR="00791393" w:rsidRPr="00791393" w:rsidRDefault="00791393" w:rsidP="007913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1393" w:rsidRPr="00791393" w:rsidRDefault="00791393" w:rsidP="007913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1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Документи, які надійшли до організатора після встановленого строку, не розглядаються.</w:t>
      </w:r>
    </w:p>
    <w:p w:rsidR="00791393" w:rsidRPr="00791393" w:rsidRDefault="00791393" w:rsidP="0017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1393" w:rsidRPr="00791393" w:rsidRDefault="00791393" w:rsidP="007913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1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роз'ясненнями щодо оформлення документів для участі в конкурсі перевізник-претендент має право звернутися до </w:t>
      </w:r>
      <w:r w:rsidR="00176A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розвитку інфраструктури та житлово-комунального господарства виконавчого комітету Боярської міської ради</w:t>
      </w:r>
      <w:r w:rsidRPr="00791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яке зобов'язано надати їх в усній чи письмовій формі (за вибором перевізника-претендента) протягом трьох днів.</w:t>
      </w:r>
    </w:p>
    <w:p w:rsidR="00791393" w:rsidRPr="00791393" w:rsidRDefault="00791393" w:rsidP="007913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1393" w:rsidRPr="00791393" w:rsidRDefault="00791393" w:rsidP="007913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1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Документи, подані несвоєчасно, не реєструються і повертаються автомобільному перевізникові з повідомленням про спосіб повернення коштів, внесених за участь в конкурсі.</w:t>
      </w:r>
    </w:p>
    <w:p w:rsidR="00791393" w:rsidRPr="00791393" w:rsidRDefault="00791393" w:rsidP="007913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1393" w:rsidRPr="00791393" w:rsidRDefault="00791393" w:rsidP="007913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1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Документи та зазначена в них інформація, що подані автомобільними перевізниками-претендентами для участі у конкурсі, повинні бути достовірними станом на дату подання таких документів на конкурс і на дату проведення самого конкурсу.</w:t>
      </w:r>
    </w:p>
    <w:p w:rsidR="00791393" w:rsidRPr="00791393" w:rsidRDefault="00791393" w:rsidP="007913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1393" w:rsidRPr="00791393" w:rsidRDefault="00791393" w:rsidP="007913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76A6B" w:rsidRPr="00176A6B" w:rsidRDefault="00176A6B" w:rsidP="00176A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Керуюча</w:t>
      </w:r>
      <w:r w:rsidRPr="00176A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справами</w:t>
      </w:r>
    </w:p>
    <w:p w:rsidR="00176A6B" w:rsidRPr="00176A6B" w:rsidRDefault="00176A6B" w:rsidP="00176A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76A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виконавчого комітету   </w:t>
      </w:r>
      <w:r w:rsidRPr="00176A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</w:t>
      </w:r>
      <w:r w:rsidRPr="00176A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 w:rsidRPr="00176A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САЛАМАТІНА</w:t>
      </w:r>
    </w:p>
    <w:p w:rsidR="00176A6B" w:rsidRPr="00176A6B" w:rsidRDefault="00176A6B" w:rsidP="0017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F1555" w:rsidRPr="00791393" w:rsidRDefault="00CF1555" w:rsidP="007913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sectPr w:rsidR="00CF1555" w:rsidRPr="00791393" w:rsidSect="00AF2368">
      <w:pgSz w:w="11906" w:h="16838"/>
      <w:pgMar w:top="709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019"/>
    <w:multiLevelType w:val="multilevel"/>
    <w:tmpl w:val="D6D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6C71"/>
    <w:multiLevelType w:val="multilevel"/>
    <w:tmpl w:val="191A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35FB9"/>
    <w:multiLevelType w:val="multilevel"/>
    <w:tmpl w:val="FB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12527"/>
    <w:multiLevelType w:val="hybridMultilevel"/>
    <w:tmpl w:val="913AD3CE"/>
    <w:lvl w:ilvl="0" w:tplc="2A66E602">
      <w:start w:val="1"/>
      <w:numFmt w:val="decimal"/>
      <w:lvlText w:val="%1."/>
      <w:lvlJc w:val="left"/>
      <w:pPr>
        <w:ind w:left="446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91" w:hanging="360"/>
      </w:pPr>
    </w:lvl>
    <w:lvl w:ilvl="2" w:tplc="0422001B" w:tentative="1">
      <w:start w:val="1"/>
      <w:numFmt w:val="lowerRoman"/>
      <w:lvlText w:val="%3."/>
      <w:lvlJc w:val="right"/>
      <w:pPr>
        <w:ind w:left="1811" w:hanging="180"/>
      </w:pPr>
    </w:lvl>
    <w:lvl w:ilvl="3" w:tplc="0422000F" w:tentative="1">
      <w:start w:val="1"/>
      <w:numFmt w:val="decimal"/>
      <w:lvlText w:val="%4."/>
      <w:lvlJc w:val="left"/>
      <w:pPr>
        <w:ind w:left="2531" w:hanging="360"/>
      </w:pPr>
    </w:lvl>
    <w:lvl w:ilvl="4" w:tplc="04220019" w:tentative="1">
      <w:start w:val="1"/>
      <w:numFmt w:val="lowerLetter"/>
      <w:lvlText w:val="%5."/>
      <w:lvlJc w:val="left"/>
      <w:pPr>
        <w:ind w:left="3251" w:hanging="360"/>
      </w:pPr>
    </w:lvl>
    <w:lvl w:ilvl="5" w:tplc="0422001B" w:tentative="1">
      <w:start w:val="1"/>
      <w:numFmt w:val="lowerRoman"/>
      <w:lvlText w:val="%6."/>
      <w:lvlJc w:val="right"/>
      <w:pPr>
        <w:ind w:left="3971" w:hanging="180"/>
      </w:pPr>
    </w:lvl>
    <w:lvl w:ilvl="6" w:tplc="0422000F" w:tentative="1">
      <w:start w:val="1"/>
      <w:numFmt w:val="decimal"/>
      <w:lvlText w:val="%7."/>
      <w:lvlJc w:val="left"/>
      <w:pPr>
        <w:ind w:left="4691" w:hanging="360"/>
      </w:pPr>
    </w:lvl>
    <w:lvl w:ilvl="7" w:tplc="04220019" w:tentative="1">
      <w:start w:val="1"/>
      <w:numFmt w:val="lowerLetter"/>
      <w:lvlText w:val="%8."/>
      <w:lvlJc w:val="left"/>
      <w:pPr>
        <w:ind w:left="5411" w:hanging="360"/>
      </w:pPr>
    </w:lvl>
    <w:lvl w:ilvl="8" w:tplc="0422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0E01C2F"/>
    <w:multiLevelType w:val="multilevel"/>
    <w:tmpl w:val="BFC4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EB33AF"/>
    <w:multiLevelType w:val="hybridMultilevel"/>
    <w:tmpl w:val="4B5ECD70"/>
    <w:lvl w:ilvl="0" w:tplc="13D8AFD0">
      <w:start w:val="1"/>
      <w:numFmt w:val="decimal"/>
      <w:lvlText w:val="%1."/>
      <w:lvlJc w:val="left"/>
      <w:pPr>
        <w:ind w:left="372" w:hanging="360"/>
      </w:pPr>
      <w:rPr>
        <w:rFonts w:ascii="ProbaPro" w:hAnsi="ProbaPro" w:cstheme="minorBidi" w:hint="default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</w:lvl>
    <w:lvl w:ilvl="3" w:tplc="0422000F" w:tentative="1">
      <w:start w:val="1"/>
      <w:numFmt w:val="decimal"/>
      <w:lvlText w:val="%4."/>
      <w:lvlJc w:val="left"/>
      <w:pPr>
        <w:ind w:left="2532" w:hanging="360"/>
      </w:p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</w:lvl>
    <w:lvl w:ilvl="6" w:tplc="0422000F" w:tentative="1">
      <w:start w:val="1"/>
      <w:numFmt w:val="decimal"/>
      <w:lvlText w:val="%7."/>
      <w:lvlJc w:val="left"/>
      <w:pPr>
        <w:ind w:left="4692" w:hanging="360"/>
      </w:p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" w15:restartNumberingAfterBreak="0">
    <w:nsid w:val="1959284C"/>
    <w:multiLevelType w:val="hybridMultilevel"/>
    <w:tmpl w:val="595CB9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C02A8"/>
    <w:multiLevelType w:val="multilevel"/>
    <w:tmpl w:val="48F4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4015D5"/>
    <w:multiLevelType w:val="multilevel"/>
    <w:tmpl w:val="6EC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6A79DC"/>
    <w:multiLevelType w:val="multilevel"/>
    <w:tmpl w:val="9C6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CA63D2"/>
    <w:multiLevelType w:val="multilevel"/>
    <w:tmpl w:val="747C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96781A"/>
    <w:multiLevelType w:val="hybridMultilevel"/>
    <w:tmpl w:val="C4101F6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AE77A80"/>
    <w:multiLevelType w:val="multilevel"/>
    <w:tmpl w:val="C6A0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DE07A8"/>
    <w:multiLevelType w:val="multilevel"/>
    <w:tmpl w:val="BE9A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7B248C"/>
    <w:multiLevelType w:val="multilevel"/>
    <w:tmpl w:val="6E30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8A3126"/>
    <w:multiLevelType w:val="multilevel"/>
    <w:tmpl w:val="881E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437CB7"/>
    <w:multiLevelType w:val="hybridMultilevel"/>
    <w:tmpl w:val="C8E24422"/>
    <w:lvl w:ilvl="0" w:tplc="013491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03F15AE"/>
    <w:multiLevelType w:val="multilevel"/>
    <w:tmpl w:val="EFB4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8346AF"/>
    <w:multiLevelType w:val="multilevel"/>
    <w:tmpl w:val="E830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5D176C"/>
    <w:multiLevelType w:val="multilevel"/>
    <w:tmpl w:val="7F04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6A2068"/>
    <w:multiLevelType w:val="hybridMultilevel"/>
    <w:tmpl w:val="BF06DE72"/>
    <w:lvl w:ilvl="0" w:tplc="B8786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547A38"/>
    <w:multiLevelType w:val="hybridMultilevel"/>
    <w:tmpl w:val="CDF6CDF4"/>
    <w:lvl w:ilvl="0" w:tplc="87181A42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FBD4CB5"/>
    <w:multiLevelType w:val="multilevel"/>
    <w:tmpl w:val="E7B8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18"/>
  </w:num>
  <w:num w:numId="5">
    <w:abstractNumId w:val="10"/>
  </w:num>
  <w:num w:numId="6">
    <w:abstractNumId w:val="4"/>
  </w:num>
  <w:num w:numId="7">
    <w:abstractNumId w:val="13"/>
  </w:num>
  <w:num w:numId="8">
    <w:abstractNumId w:val="7"/>
  </w:num>
  <w:num w:numId="9">
    <w:abstractNumId w:val="15"/>
  </w:num>
  <w:num w:numId="10">
    <w:abstractNumId w:val="2"/>
  </w:num>
  <w:num w:numId="11">
    <w:abstractNumId w:val="1"/>
  </w:num>
  <w:num w:numId="12">
    <w:abstractNumId w:val="17"/>
  </w:num>
  <w:num w:numId="13">
    <w:abstractNumId w:val="19"/>
  </w:num>
  <w:num w:numId="14">
    <w:abstractNumId w:val="12"/>
  </w:num>
  <w:num w:numId="15">
    <w:abstractNumId w:val="9"/>
  </w:num>
  <w:num w:numId="16">
    <w:abstractNumId w:val="22"/>
  </w:num>
  <w:num w:numId="17">
    <w:abstractNumId w:val="21"/>
  </w:num>
  <w:num w:numId="18">
    <w:abstractNumId w:val="5"/>
  </w:num>
  <w:num w:numId="19">
    <w:abstractNumId w:val="3"/>
  </w:num>
  <w:num w:numId="20">
    <w:abstractNumId w:val="20"/>
  </w:num>
  <w:num w:numId="21">
    <w:abstractNumId w:val="11"/>
  </w:num>
  <w:num w:numId="22">
    <w:abstractNumId w:val="6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DD"/>
    <w:rsid w:val="00021B1F"/>
    <w:rsid w:val="00022EB6"/>
    <w:rsid w:val="0002618F"/>
    <w:rsid w:val="00054EE7"/>
    <w:rsid w:val="00063039"/>
    <w:rsid w:val="00070E18"/>
    <w:rsid w:val="00081163"/>
    <w:rsid w:val="000B1FE1"/>
    <w:rsid w:val="000C44EF"/>
    <w:rsid w:val="000E0BB7"/>
    <w:rsid w:val="000E1011"/>
    <w:rsid w:val="000E42B6"/>
    <w:rsid w:val="000F244B"/>
    <w:rsid w:val="00102CEA"/>
    <w:rsid w:val="00126104"/>
    <w:rsid w:val="001303D4"/>
    <w:rsid w:val="00167E7E"/>
    <w:rsid w:val="00176A6B"/>
    <w:rsid w:val="00184E14"/>
    <w:rsid w:val="001A2CF3"/>
    <w:rsid w:val="001A521B"/>
    <w:rsid w:val="001C4ED6"/>
    <w:rsid w:val="001D3CE1"/>
    <w:rsid w:val="001F43D4"/>
    <w:rsid w:val="00247991"/>
    <w:rsid w:val="002678D6"/>
    <w:rsid w:val="002A0484"/>
    <w:rsid w:val="002B3860"/>
    <w:rsid w:val="002B451B"/>
    <w:rsid w:val="002C600D"/>
    <w:rsid w:val="002D502A"/>
    <w:rsid w:val="002D6802"/>
    <w:rsid w:val="002E3BDC"/>
    <w:rsid w:val="002F5847"/>
    <w:rsid w:val="00322A57"/>
    <w:rsid w:val="0035213D"/>
    <w:rsid w:val="00364735"/>
    <w:rsid w:val="003667D8"/>
    <w:rsid w:val="003836C4"/>
    <w:rsid w:val="0039637B"/>
    <w:rsid w:val="003A4A86"/>
    <w:rsid w:val="003B04AC"/>
    <w:rsid w:val="003C293F"/>
    <w:rsid w:val="003F07B2"/>
    <w:rsid w:val="004128EF"/>
    <w:rsid w:val="00417A51"/>
    <w:rsid w:val="00432372"/>
    <w:rsid w:val="0045002C"/>
    <w:rsid w:val="00455EEC"/>
    <w:rsid w:val="00460DC5"/>
    <w:rsid w:val="00467EDC"/>
    <w:rsid w:val="00474D11"/>
    <w:rsid w:val="00494976"/>
    <w:rsid w:val="004973AB"/>
    <w:rsid w:val="004A18C8"/>
    <w:rsid w:val="004A2F68"/>
    <w:rsid w:val="004B23E0"/>
    <w:rsid w:val="004C4F3D"/>
    <w:rsid w:val="004D317C"/>
    <w:rsid w:val="004D463D"/>
    <w:rsid w:val="004E59B3"/>
    <w:rsid w:val="004F67C1"/>
    <w:rsid w:val="00503647"/>
    <w:rsid w:val="00506524"/>
    <w:rsid w:val="00510819"/>
    <w:rsid w:val="00531C63"/>
    <w:rsid w:val="0055037B"/>
    <w:rsid w:val="00562449"/>
    <w:rsid w:val="0056641F"/>
    <w:rsid w:val="005A3774"/>
    <w:rsid w:val="005A3F94"/>
    <w:rsid w:val="005D6905"/>
    <w:rsid w:val="005F31B4"/>
    <w:rsid w:val="00600DD7"/>
    <w:rsid w:val="00613C41"/>
    <w:rsid w:val="00662D37"/>
    <w:rsid w:val="00683769"/>
    <w:rsid w:val="0069506A"/>
    <w:rsid w:val="006A7502"/>
    <w:rsid w:val="006B3446"/>
    <w:rsid w:val="006D060E"/>
    <w:rsid w:val="006E0CD6"/>
    <w:rsid w:val="006F6116"/>
    <w:rsid w:val="00707D07"/>
    <w:rsid w:val="007252B0"/>
    <w:rsid w:val="00766BAF"/>
    <w:rsid w:val="00791099"/>
    <w:rsid w:val="00791393"/>
    <w:rsid w:val="00792D4A"/>
    <w:rsid w:val="007B4345"/>
    <w:rsid w:val="007B5E19"/>
    <w:rsid w:val="007D30B7"/>
    <w:rsid w:val="007D6195"/>
    <w:rsid w:val="007D65BC"/>
    <w:rsid w:val="007D6FBD"/>
    <w:rsid w:val="007E6DDD"/>
    <w:rsid w:val="007F56F2"/>
    <w:rsid w:val="00807B19"/>
    <w:rsid w:val="008A6440"/>
    <w:rsid w:val="008D180F"/>
    <w:rsid w:val="008D3BAB"/>
    <w:rsid w:val="008E4004"/>
    <w:rsid w:val="008F5EBD"/>
    <w:rsid w:val="009351D0"/>
    <w:rsid w:val="00937823"/>
    <w:rsid w:val="00943C21"/>
    <w:rsid w:val="00944FF0"/>
    <w:rsid w:val="00952391"/>
    <w:rsid w:val="00961269"/>
    <w:rsid w:val="009874A5"/>
    <w:rsid w:val="00991117"/>
    <w:rsid w:val="00991B07"/>
    <w:rsid w:val="00995440"/>
    <w:rsid w:val="009A5563"/>
    <w:rsid w:val="009A7EC8"/>
    <w:rsid w:val="009B0E45"/>
    <w:rsid w:val="009B1D71"/>
    <w:rsid w:val="009B7C05"/>
    <w:rsid w:val="009F1F77"/>
    <w:rsid w:val="00A07612"/>
    <w:rsid w:val="00A85962"/>
    <w:rsid w:val="00A90E84"/>
    <w:rsid w:val="00AA083B"/>
    <w:rsid w:val="00AA1937"/>
    <w:rsid w:val="00AB7C0B"/>
    <w:rsid w:val="00AD14C7"/>
    <w:rsid w:val="00AF2368"/>
    <w:rsid w:val="00B01806"/>
    <w:rsid w:val="00B06AC3"/>
    <w:rsid w:val="00B31551"/>
    <w:rsid w:val="00B45684"/>
    <w:rsid w:val="00B66EEA"/>
    <w:rsid w:val="00B70E01"/>
    <w:rsid w:val="00B734B2"/>
    <w:rsid w:val="00B82350"/>
    <w:rsid w:val="00B94671"/>
    <w:rsid w:val="00B94B7E"/>
    <w:rsid w:val="00BC1625"/>
    <w:rsid w:val="00BE7162"/>
    <w:rsid w:val="00BF1176"/>
    <w:rsid w:val="00C07646"/>
    <w:rsid w:val="00C17C82"/>
    <w:rsid w:val="00C243F0"/>
    <w:rsid w:val="00C32F45"/>
    <w:rsid w:val="00C52E8D"/>
    <w:rsid w:val="00C54BEB"/>
    <w:rsid w:val="00C61670"/>
    <w:rsid w:val="00C81418"/>
    <w:rsid w:val="00C857F4"/>
    <w:rsid w:val="00C96075"/>
    <w:rsid w:val="00CA4A19"/>
    <w:rsid w:val="00CA618D"/>
    <w:rsid w:val="00CB07F7"/>
    <w:rsid w:val="00CB0DFB"/>
    <w:rsid w:val="00CB62FA"/>
    <w:rsid w:val="00CB6F3F"/>
    <w:rsid w:val="00CC25B6"/>
    <w:rsid w:val="00CC39BB"/>
    <w:rsid w:val="00CC4CC9"/>
    <w:rsid w:val="00CC7FDA"/>
    <w:rsid w:val="00CD53EC"/>
    <w:rsid w:val="00CF1555"/>
    <w:rsid w:val="00D0059A"/>
    <w:rsid w:val="00D16316"/>
    <w:rsid w:val="00D24BB9"/>
    <w:rsid w:val="00D25994"/>
    <w:rsid w:val="00D40240"/>
    <w:rsid w:val="00D504D4"/>
    <w:rsid w:val="00D6233C"/>
    <w:rsid w:val="00D63ACD"/>
    <w:rsid w:val="00D6537F"/>
    <w:rsid w:val="00D73ECD"/>
    <w:rsid w:val="00D771F8"/>
    <w:rsid w:val="00DA222F"/>
    <w:rsid w:val="00DA3789"/>
    <w:rsid w:val="00DD2B69"/>
    <w:rsid w:val="00E4794B"/>
    <w:rsid w:val="00E812F0"/>
    <w:rsid w:val="00E95512"/>
    <w:rsid w:val="00E97E94"/>
    <w:rsid w:val="00EA3611"/>
    <w:rsid w:val="00EA3797"/>
    <w:rsid w:val="00EB214E"/>
    <w:rsid w:val="00EB3A7B"/>
    <w:rsid w:val="00EC07D4"/>
    <w:rsid w:val="00EE607E"/>
    <w:rsid w:val="00EF27D0"/>
    <w:rsid w:val="00F12001"/>
    <w:rsid w:val="00F163A2"/>
    <w:rsid w:val="00F164F3"/>
    <w:rsid w:val="00F16BD7"/>
    <w:rsid w:val="00F2179E"/>
    <w:rsid w:val="00F406DF"/>
    <w:rsid w:val="00F57BF1"/>
    <w:rsid w:val="00F653AB"/>
    <w:rsid w:val="00F679D1"/>
    <w:rsid w:val="00F73286"/>
    <w:rsid w:val="00F830EE"/>
    <w:rsid w:val="00F940D9"/>
    <w:rsid w:val="00FA5E2E"/>
    <w:rsid w:val="00FB37A7"/>
    <w:rsid w:val="00FD20A3"/>
    <w:rsid w:val="00FD43A8"/>
    <w:rsid w:val="00FD775D"/>
    <w:rsid w:val="00FF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BAE3A"/>
  <w15:docId w15:val="{3309ED84-5D59-4A70-9A79-F6E1D97A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D4A"/>
  </w:style>
  <w:style w:type="paragraph" w:styleId="1">
    <w:name w:val="heading 1"/>
    <w:basedOn w:val="a"/>
    <w:next w:val="a"/>
    <w:link w:val="10"/>
    <w:uiPriority w:val="9"/>
    <w:qFormat/>
    <w:rsid w:val="00054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C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54EE7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054EE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4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3A4A8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2B451B"/>
    <w:pPr>
      <w:ind w:left="720"/>
      <w:contextualSpacing/>
    </w:pPr>
  </w:style>
  <w:style w:type="paragraph" w:customStyle="1" w:styleId="aa">
    <w:name w:val="Знак Знак Знак Знак Знак"/>
    <w:basedOn w:val="a"/>
    <w:rsid w:val="00F2179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rvps2">
    <w:name w:val="rvps2"/>
    <w:basedOn w:val="a"/>
    <w:rsid w:val="00F2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6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5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13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4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4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2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3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36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344-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0A991-78F9-49F0-9A1D-9A7303193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1495</Words>
  <Characters>8527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ZagViddil</dc:creator>
  <cp:lastModifiedBy>Ольга Михеєнко</cp:lastModifiedBy>
  <cp:revision>8</cp:revision>
  <cp:lastPrinted>2025-02-11T12:20:00Z</cp:lastPrinted>
  <dcterms:created xsi:type="dcterms:W3CDTF">2025-02-21T09:17:00Z</dcterms:created>
  <dcterms:modified xsi:type="dcterms:W3CDTF">2025-02-21T11:44:00Z</dcterms:modified>
</cp:coreProperties>
</file>