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Pr="00CF6054" w:rsidRDefault="00E35F23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09.10</w:t>
      </w:r>
      <w:r w:rsidR="008D07D9" w:rsidRPr="00CF6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D5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75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</w:t>
      </w:r>
      <w:r w:rsidR="001F00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817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3/8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419AB" w:rsidRDefault="00C419AB" w:rsidP="00C419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забезпечення безпеки дорожнього </w:t>
      </w:r>
    </w:p>
    <w:p w:rsidR="00C419AB" w:rsidRDefault="00C419AB" w:rsidP="00C419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руху н</w:t>
      </w:r>
      <w:r w:rsidR="00753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 перетині  вулиць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Петлюри та </w:t>
      </w:r>
    </w:p>
    <w:p w:rsidR="00C419AB" w:rsidRDefault="00C419AB" w:rsidP="00C419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Б. Хмельницького, м. Боярка, </w:t>
      </w:r>
    </w:p>
    <w:p w:rsidR="00C419AB" w:rsidRDefault="00C419AB" w:rsidP="00C419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Фастівський р-н, Київська обл.</w:t>
      </w:r>
    </w:p>
    <w:p w:rsidR="00C419AB" w:rsidRDefault="00C419AB" w:rsidP="00C419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68C0" w:rsidRDefault="00C419AB" w:rsidP="00C419AB">
      <w:pPr>
        <w:spacing w:after="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Законів України «Про місцеве самоврядування в Україні»,</w:t>
      </w:r>
      <w:r>
        <w:rPr>
          <w:rFonts w:eastAsia="Batang"/>
          <w:sz w:val="28"/>
          <w:szCs w:val="28"/>
          <w:lang w:val="uk-UA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>«Про дорожній рух», ДСТУ 4100:2021 «Знаки дорожні. Загальні технічні умови. Правила застосування»,</w:t>
      </w:r>
      <w:r w:rsidR="00A20206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F468C0">
        <w:rPr>
          <w:rFonts w:ascii="Times New Roman" w:eastAsia="Batang" w:hAnsi="Times New Roman" w:cs="Times New Roman"/>
          <w:sz w:val="28"/>
          <w:szCs w:val="28"/>
          <w:lang w:val="uk-UA"/>
        </w:rPr>
        <w:t>згідно звер</w:t>
      </w:r>
      <w:r w:rsidR="00A20206">
        <w:rPr>
          <w:rFonts w:ascii="Times New Roman" w:eastAsia="Batang" w:hAnsi="Times New Roman" w:cs="Times New Roman"/>
          <w:sz w:val="28"/>
          <w:szCs w:val="28"/>
          <w:lang w:val="uk-UA"/>
        </w:rPr>
        <w:t>нення</w:t>
      </w:r>
      <w:r w:rsidR="00F468C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листа КП «БГВУЖКГ» ( за </w:t>
      </w:r>
      <w:proofErr w:type="spellStart"/>
      <w:r w:rsidR="00F468C0">
        <w:rPr>
          <w:rFonts w:ascii="Times New Roman" w:eastAsia="Batang" w:hAnsi="Times New Roman" w:cs="Times New Roman"/>
          <w:sz w:val="28"/>
          <w:szCs w:val="28"/>
          <w:lang w:val="uk-UA"/>
        </w:rPr>
        <w:t>вх</w:t>
      </w:r>
      <w:proofErr w:type="spellEnd"/>
      <w:r w:rsidR="00F468C0">
        <w:rPr>
          <w:rFonts w:ascii="Times New Roman" w:eastAsia="Batang" w:hAnsi="Times New Roman" w:cs="Times New Roman"/>
          <w:sz w:val="28"/>
          <w:szCs w:val="28"/>
          <w:lang w:val="uk-UA"/>
        </w:rPr>
        <w:t>. від 02.10.2025р. № 02-09/7443/0-25),-</w:t>
      </w:r>
    </w:p>
    <w:p w:rsidR="00C419AB" w:rsidRDefault="00F468C0" w:rsidP="00C419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</w:p>
    <w:p w:rsidR="00C419AB" w:rsidRDefault="00C419AB" w:rsidP="00C4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C419AB" w:rsidRDefault="00C419AB" w:rsidP="00C4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C419AB" w:rsidRDefault="00C419AB" w:rsidP="00C41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19AB" w:rsidRDefault="00C419AB" w:rsidP="00C419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Вважати за доцільне забезпечити безпеку дорожнього руху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перетині вулиць С. Петлюри та Б. Хмельницького, м. Боярка, Фастівський р-н, Київська обл., з виконанням наступних робіт:</w:t>
      </w:r>
    </w:p>
    <w:p w:rsidR="00C419AB" w:rsidRDefault="00C419AB" w:rsidP="00C419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облаштувати підвищені пішохідні переходи, із встановленням дорожнього знаку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5.38.1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— 5.38.2 «Пішохідний перехід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 забезпечити освітлення даних пішохідних переходів.</w:t>
      </w:r>
    </w:p>
    <w:p w:rsidR="00C419AB" w:rsidRDefault="00C419AB" w:rsidP="00C419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Доручити КП «БГВУЖКГ»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до Схеми організації дорожнього руху д</w:t>
      </w:r>
      <w:r w:rsidR="007537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ілянки дороги вул. С. Петлюри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м. Боярка та погодити з відповідними підрозділами  Національної поліції України.</w:t>
      </w:r>
    </w:p>
    <w:p w:rsidR="00C419AB" w:rsidRDefault="00C419AB" w:rsidP="00C419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за напрямом.</w:t>
      </w:r>
    </w:p>
    <w:p w:rsidR="00F468C0" w:rsidRDefault="00F468C0" w:rsidP="00C419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14152" w:rsidRDefault="00C14152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8E7D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C1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8E7D34" w:rsidRDefault="008E7D34" w:rsidP="008E7D3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8177A3" w:rsidRPr="008177A3" w:rsidRDefault="008177A3" w:rsidP="008177A3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8177A3">
        <w:rPr>
          <w:rFonts w:ascii="Times New Roman" w:hAnsi="Times New Roman" w:cs="Times New Roman"/>
          <w:b/>
          <w:sz w:val="28"/>
          <w:szCs w:val="28"/>
          <w:lang w:val="uk-UA" w:eastAsia="zh-CN"/>
        </w:rPr>
        <w:t>Згідно з оригіналом:</w:t>
      </w:r>
    </w:p>
    <w:p w:rsidR="008177A3" w:rsidRPr="008177A3" w:rsidRDefault="008177A3" w:rsidP="008177A3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8177A3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Керуюча справами </w:t>
      </w:r>
    </w:p>
    <w:p w:rsidR="008D07D9" w:rsidRPr="008177A3" w:rsidRDefault="008177A3" w:rsidP="008177A3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8177A3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виконавчого комітету                                                    </w:t>
      </w:r>
      <w:r w:rsidRPr="008177A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bookmarkStart w:id="0" w:name="_GoBack"/>
      <w:bookmarkEnd w:id="0"/>
      <w:r w:rsidRPr="008177A3">
        <w:rPr>
          <w:rFonts w:ascii="Times New Roman" w:hAnsi="Times New Roman" w:cs="Times New Roman"/>
          <w:b/>
          <w:sz w:val="28"/>
          <w:szCs w:val="28"/>
          <w:lang w:val="uk-UA" w:eastAsia="zh-CN"/>
        </w:rPr>
        <w:t>Ганна САЛАМАТІНА</w:t>
      </w: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68C0" w:rsidRDefault="00F468C0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1B02" w:rsidRDefault="00C61B02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E273E1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325265"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</w:t>
      </w:r>
      <w:r w:rsidR="00FF52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Ольга МИХЕЄНКО</w:t>
      </w: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68C0" w:rsidRDefault="00F468C0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 Марина САВЧУК</w:t>
      </w:r>
    </w:p>
    <w:p w:rsidR="00F468C0" w:rsidRPr="00325265" w:rsidRDefault="00F468C0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325265" w:rsidRPr="00325265" w:rsidRDefault="00325265" w:rsidP="00325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73AE" w:rsidRDefault="008073AE" w:rsidP="00807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8073AE" w:rsidRDefault="008073AE" w:rsidP="008073AE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 та виявлення корупції                                 </w:t>
      </w:r>
      <w:r w:rsidR="00F468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Олена НАРДЕКОВА</w:t>
      </w: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8D07D9" w:rsidRDefault="008D07D9" w:rsidP="00A72AF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D07D9" w:rsidSect="008177A3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B9E"/>
    <w:multiLevelType w:val="hybridMultilevel"/>
    <w:tmpl w:val="0492A2D8"/>
    <w:lvl w:ilvl="0" w:tplc="0C8A8454">
      <w:start w:val="2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694D32"/>
    <w:multiLevelType w:val="hybridMultilevel"/>
    <w:tmpl w:val="6340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B39D0"/>
    <w:rsid w:val="000B4EFA"/>
    <w:rsid w:val="00102521"/>
    <w:rsid w:val="0013266F"/>
    <w:rsid w:val="001836E7"/>
    <w:rsid w:val="001F0038"/>
    <w:rsid w:val="00253C0D"/>
    <w:rsid w:val="0027452A"/>
    <w:rsid w:val="003153A4"/>
    <w:rsid w:val="00325265"/>
    <w:rsid w:val="0037509F"/>
    <w:rsid w:val="00403204"/>
    <w:rsid w:val="004A0603"/>
    <w:rsid w:val="004C5E0D"/>
    <w:rsid w:val="005552B4"/>
    <w:rsid w:val="006A091D"/>
    <w:rsid w:val="006D240F"/>
    <w:rsid w:val="00733BBD"/>
    <w:rsid w:val="007537AC"/>
    <w:rsid w:val="007A1BAF"/>
    <w:rsid w:val="007D08AB"/>
    <w:rsid w:val="008073AE"/>
    <w:rsid w:val="008177A3"/>
    <w:rsid w:val="0088324E"/>
    <w:rsid w:val="008A3777"/>
    <w:rsid w:val="008D07D9"/>
    <w:rsid w:val="008E7D34"/>
    <w:rsid w:val="00923F0C"/>
    <w:rsid w:val="00990F35"/>
    <w:rsid w:val="009B29D1"/>
    <w:rsid w:val="00A20206"/>
    <w:rsid w:val="00A72AF0"/>
    <w:rsid w:val="00A74699"/>
    <w:rsid w:val="00A816A8"/>
    <w:rsid w:val="00AA5F4D"/>
    <w:rsid w:val="00AD58BE"/>
    <w:rsid w:val="00AE1979"/>
    <w:rsid w:val="00AF60DD"/>
    <w:rsid w:val="00B06AA5"/>
    <w:rsid w:val="00B91E8A"/>
    <w:rsid w:val="00BA022E"/>
    <w:rsid w:val="00C14152"/>
    <w:rsid w:val="00C3650A"/>
    <w:rsid w:val="00C419AB"/>
    <w:rsid w:val="00C57F65"/>
    <w:rsid w:val="00C61B02"/>
    <w:rsid w:val="00C9147A"/>
    <w:rsid w:val="00CF6054"/>
    <w:rsid w:val="00D343CE"/>
    <w:rsid w:val="00DC1B4C"/>
    <w:rsid w:val="00E273E1"/>
    <w:rsid w:val="00E35F23"/>
    <w:rsid w:val="00E3774B"/>
    <w:rsid w:val="00E9476A"/>
    <w:rsid w:val="00EB2081"/>
    <w:rsid w:val="00EB7627"/>
    <w:rsid w:val="00EF7597"/>
    <w:rsid w:val="00F03B27"/>
    <w:rsid w:val="00F33B48"/>
    <w:rsid w:val="00F42E69"/>
    <w:rsid w:val="00F468C0"/>
    <w:rsid w:val="00F60301"/>
    <w:rsid w:val="00F607B0"/>
    <w:rsid w:val="00FE14B9"/>
    <w:rsid w:val="00FE78B8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3EBB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0B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C679-EB82-481A-B643-BC89F683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35</cp:revision>
  <cp:lastPrinted>2024-08-07T12:44:00Z</cp:lastPrinted>
  <dcterms:created xsi:type="dcterms:W3CDTF">2024-07-24T10:51:00Z</dcterms:created>
  <dcterms:modified xsi:type="dcterms:W3CDTF">2025-10-15T06:04:00Z</dcterms:modified>
</cp:coreProperties>
</file>