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54D2D" w14:textId="77777777" w:rsidR="0023471E" w:rsidRDefault="008A7023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443FF4" wp14:editId="25562F96">
                <wp:simplePos x="0" y="0"/>
                <wp:positionH relativeFrom="column">
                  <wp:posOffset>4886325</wp:posOffset>
                </wp:positionH>
                <wp:positionV relativeFrom="paragraph">
                  <wp:posOffset>142875</wp:posOffset>
                </wp:positionV>
                <wp:extent cx="1050925" cy="927100"/>
                <wp:effectExtent l="0" t="0" r="0" b="0"/>
                <wp:wrapNone/>
                <wp:docPr id="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32280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EC9023" w14:textId="77777777" w:rsidR="0023471E" w:rsidRDefault="008A7023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Проєкт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66626BD9" w14:textId="474ECAF7" w:rsidR="0023471E" w:rsidRPr="00CD5FFA" w:rsidRDefault="008A7023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№</w:t>
                            </w:r>
                            <w:r w:rsidR="00CD5FF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01-03/324</w:t>
                            </w:r>
                          </w:p>
                          <w:p w14:paraId="68D05B91" w14:textId="6D4C6A1A" w:rsidR="0023471E" w:rsidRDefault="00CD5FFA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val="uk-UA"/>
                              </w:rPr>
                              <w:t>10.11</w:t>
                            </w:r>
                            <w:bookmarkStart w:id="0" w:name="_GoBack"/>
                            <w:bookmarkEnd w:id="0"/>
                            <w:r w:rsidR="008A702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.2025 р.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43FF4" id="Прямокутник 4" o:spid="_x0000_s1026" style="position:absolute;left:0;text-align:left;margin-left:384.75pt;margin-top:11.25pt;width:82.75pt;height:7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8EC9023" w14:textId="77777777" w:rsidR="0023471E" w:rsidRDefault="008A7023">
                      <w:pPr>
                        <w:spacing w:after="0" w:line="258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Проєкт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66626BD9" w14:textId="474ECAF7" w:rsidR="0023471E" w:rsidRPr="00CD5FFA" w:rsidRDefault="008A7023">
                      <w:pPr>
                        <w:spacing w:after="0" w:line="258" w:lineRule="auto"/>
                        <w:jc w:val="center"/>
                        <w:textDirection w:val="btLr"/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№</w:t>
                      </w:r>
                      <w:r w:rsidR="00CD5FF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01-03/324</w:t>
                      </w:r>
                    </w:p>
                    <w:p w14:paraId="68D05B91" w14:textId="6D4C6A1A" w:rsidR="0023471E" w:rsidRDefault="00CD5FFA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val="uk-UA"/>
                        </w:rPr>
                        <w:t>10.11</w:t>
                      </w:r>
                      <w:bookmarkStart w:id="1" w:name="_GoBack"/>
                      <w:bookmarkEnd w:id="1"/>
                      <w:r w:rsidR="008A702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.2025 р.</w:t>
                      </w:r>
                    </w:p>
                  </w:txbxContent>
                </v:textbox>
              </v:rect>
            </w:pict>
          </mc:Fallback>
        </mc:AlternateContent>
      </w:r>
    </w:p>
    <w:p w14:paraId="42CE9336" w14:textId="77777777" w:rsidR="0023471E" w:rsidRDefault="008A7023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uk-UA"/>
        </w:rPr>
        <w:drawing>
          <wp:inline distT="0" distB="0" distL="0" distR="0" wp14:anchorId="766C4CF4" wp14:editId="33D12713">
            <wp:extent cx="438150" cy="6096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24C9F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14:paraId="2F72269C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VІII СКЛИКАННЯ</w:t>
      </w:r>
    </w:p>
    <w:p w14:paraId="49400703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Чергова ___ сесія</w:t>
      </w:r>
    </w:p>
    <w:p w14:paraId="3859DDD9" w14:textId="77777777" w:rsidR="0023471E" w:rsidRDefault="00234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AA0ACEA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РІШЕННЯ № ___/_____</w:t>
      </w:r>
    </w:p>
    <w:p w14:paraId="31167A1B" w14:textId="77777777" w:rsidR="0023471E" w:rsidRDefault="00234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6572344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від ___.___. 2025 року                                                                                     м. Боярка</w:t>
      </w:r>
    </w:p>
    <w:p w14:paraId="17F0D028" w14:textId="77777777" w:rsidR="0023471E" w:rsidRDefault="00234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7"/>
          <w:szCs w:val="27"/>
        </w:rPr>
      </w:pPr>
    </w:p>
    <w:p w14:paraId="0C6E49F4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Про безоплатну передачу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електричного скутера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з балансу </w:t>
      </w:r>
    </w:p>
    <w:p w14:paraId="7E17CAB0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Виконавчого комітету Боярської міської ради на баланс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14:paraId="71C7B2DA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КНП “Центр соціальної підтримки” Боярської міської ради</w:t>
      </w:r>
    </w:p>
    <w:p w14:paraId="15254B36" w14:textId="77777777" w:rsidR="0023471E" w:rsidRDefault="0023471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52C30D64" w14:textId="77777777" w:rsidR="0023471E" w:rsidRDefault="008A702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Керуючись Законом України «Про місцеве самоврядування в Україні», Законом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«Про передачу об’єктів права д</w:t>
      </w:r>
      <w:r>
        <w:rPr>
          <w:rFonts w:ascii="Times New Roman" w:eastAsia="Times New Roman" w:hAnsi="Times New Roman" w:cs="Times New Roman"/>
          <w:sz w:val="28"/>
          <w:szCs w:val="28"/>
        </w:rPr>
        <w:t>ержавної та комунальної власності», враховуючи лист Міністерства соціальної політики України                 № 3938/0/2-24/57 від 19.02.2024 р. та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розподіл електричних скутерів, переданих Міністерству соціальної політики України ПРООН в Україні безоплатно </w:t>
      </w:r>
      <w:r>
        <w:rPr>
          <w:rFonts w:ascii="Times New Roman" w:eastAsia="Times New Roman" w:hAnsi="Times New Roman" w:cs="Times New Roman"/>
          <w:sz w:val="28"/>
          <w:szCs w:val="28"/>
        </w:rPr>
        <w:t>та безповоротно в якості міжнародної технічної допомоги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 метою підвищення якості надання соціальних послуг жителям громади,</w:t>
      </w:r>
      <w:r>
        <w:rPr>
          <w:rFonts w:ascii="Times New Roman" w:eastAsia="Times New Roman" w:hAnsi="Times New Roman" w:cs="Times New Roman"/>
          <w:sz w:val="27"/>
          <w:szCs w:val="27"/>
        </w:rPr>
        <w:t>-</w:t>
      </w:r>
    </w:p>
    <w:p w14:paraId="1FE586B4" w14:textId="77777777" w:rsidR="0023471E" w:rsidRDefault="0023471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36D64E8" w14:textId="77777777" w:rsidR="0023471E" w:rsidRDefault="008A70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БОЯРСЬКА МІСЬКА РАДА</w:t>
      </w:r>
    </w:p>
    <w:p w14:paraId="56C4F6FD" w14:textId="77777777" w:rsidR="0023471E" w:rsidRDefault="008A702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ВИРІШИЛА:</w:t>
      </w:r>
    </w:p>
    <w:p w14:paraId="5D443887" w14:textId="77777777" w:rsidR="0023471E" w:rsidRDefault="008A70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Передати з балансу Виконавчого комітету Боярської міської ради основні засоби, на баланс Комунального некомерційного підприємства “Центр соціальної підтримки” Боярської міської ради (ЄДРПОУ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46034444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а саме: електричний скутер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Jinpeng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модель: ZL-9, пе</w:t>
      </w:r>
      <w:r>
        <w:rPr>
          <w:rFonts w:ascii="Times New Roman" w:eastAsia="Times New Roman" w:hAnsi="Times New Roman" w:cs="Times New Roman"/>
          <w:sz w:val="28"/>
          <w:szCs w:val="28"/>
        </w:rPr>
        <w:t>рвинною вартістю 46 576,98 гривень, в кількості 1 штука, інвентарний номер 101540059, з оформленням відповідних актів приймання-передачі, згідно з вимогами чинного законодавства України.</w:t>
      </w:r>
    </w:p>
    <w:p w14:paraId="1D396D1C" w14:textId="77777777" w:rsidR="0023471E" w:rsidRDefault="008A7023">
      <w:pPr>
        <w:shd w:val="clear" w:color="auto" w:fill="FFFFFF"/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Відділу бухгалтерського обліку та звітності Виконавчого комітету Б</w:t>
      </w:r>
      <w:r>
        <w:rPr>
          <w:rFonts w:ascii="Times New Roman" w:eastAsia="Times New Roman" w:hAnsi="Times New Roman" w:cs="Times New Roman"/>
          <w:sz w:val="28"/>
          <w:szCs w:val="28"/>
        </w:rPr>
        <w:t>оярської міської ради забезпечити безоплатну передачу, а Комунальному некомерційному підприємству “Центр соціальної підтримки” Боярської міської ради - прийняття основних засобів, зазначених у пункті 1 цього рішення, з оформленням відповідних актів прийман</w:t>
      </w:r>
      <w:r>
        <w:rPr>
          <w:rFonts w:ascii="Times New Roman" w:eastAsia="Times New Roman" w:hAnsi="Times New Roman" w:cs="Times New Roman"/>
          <w:sz w:val="28"/>
          <w:szCs w:val="28"/>
        </w:rPr>
        <w:t>ня-передачі, згідно з вимогами чинного законодавства України.</w:t>
      </w:r>
    </w:p>
    <w:p w14:paraId="3F1B8B63" w14:textId="77777777" w:rsidR="0023471E" w:rsidRDefault="008A7023">
      <w:pPr>
        <w:shd w:val="clear" w:color="auto" w:fill="FFFFFF"/>
        <w:tabs>
          <w:tab w:val="left" w:pos="709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цього рішення покласти на заступника міського голови згідно з розподілом функціональних повноважень.</w:t>
      </w:r>
    </w:p>
    <w:p w14:paraId="1EBF21FE" w14:textId="77777777" w:rsidR="0023471E" w:rsidRDefault="0023471E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87DCA0" w14:textId="77777777" w:rsidR="0023471E" w:rsidRDefault="008A7023">
      <w:pPr>
        <w:shd w:val="clear" w:color="auto" w:fill="FFFFFF"/>
        <w:tabs>
          <w:tab w:val="left" w:pos="709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Олександр ЗАРУБІН </w:t>
      </w:r>
    </w:p>
    <w:p w14:paraId="6827A74F" w14:textId="77777777" w:rsidR="0023471E" w:rsidRDefault="00234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4A82F3" w14:textId="77777777" w:rsidR="0023471E" w:rsidRDefault="00234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8E8AC7" w14:textId="77777777" w:rsidR="0023471E" w:rsidRDefault="00234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6EE0B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AF9FF3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98149B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5B444C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57BDC0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1733AF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269E9C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9F9EF1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A135FB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A09B07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6821E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E963E5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AA456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5218A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54698D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620577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78656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D6BDC0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3A6015" w14:textId="77777777" w:rsidR="0023471E" w:rsidRDefault="00234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84C218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1702F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974F4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688975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6E3F04" w14:textId="77777777" w:rsidR="0023471E" w:rsidRDefault="00234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7483C6" w14:textId="77777777" w:rsidR="0023471E" w:rsidRDefault="00234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F01E91" w14:textId="77777777" w:rsidR="0023471E" w:rsidRDefault="00234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D18022" w14:textId="77777777" w:rsidR="0023471E" w:rsidRDefault="008A7023">
      <w:pPr>
        <w:ind w:left="-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ПІДГОТУВАВ:</w:t>
      </w:r>
    </w:p>
    <w:p w14:paraId="262D81ED" w14:textId="77777777" w:rsidR="0023471E" w:rsidRDefault="008A7023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начальника управління </w:t>
      </w:r>
    </w:p>
    <w:p w14:paraId="3ADE3851" w14:textId="77777777" w:rsidR="0023471E" w:rsidRDefault="008A7023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соціального захисту населення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Є. ЛІСОВСЬКИЙ</w:t>
      </w:r>
    </w:p>
    <w:p w14:paraId="7A233F62" w14:textId="77777777" w:rsidR="0023471E" w:rsidRDefault="0023471E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35438924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7AF0EB56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07814A77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06127367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Н. УЛЬЯНОВА</w:t>
      </w:r>
    </w:p>
    <w:p w14:paraId="0CE1E46D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zf4uh6eej9mp" w:colFirst="0" w:colLast="0"/>
      <w:bookmarkEnd w:id="3"/>
    </w:p>
    <w:p w14:paraId="5104F14E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управління соціального</w:t>
      </w:r>
    </w:p>
    <w:p w14:paraId="45AA10A8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захисту населення                                                                                           О. П</w:t>
      </w:r>
      <w:r>
        <w:rPr>
          <w:rFonts w:ascii="Times New Roman" w:eastAsia="Times New Roman" w:hAnsi="Times New Roman" w:cs="Times New Roman"/>
          <w:sz w:val="28"/>
          <w:szCs w:val="28"/>
        </w:rPr>
        <w:t>АПОЯН</w:t>
      </w:r>
    </w:p>
    <w:p w14:paraId="284DD646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4D21FBB8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2BC295D7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юридичного відділу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Л. МАРУЖЕНКО</w:t>
      </w:r>
    </w:p>
    <w:p w14:paraId="62FB2455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57ADB8CE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3E978E34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бухгалтер                                                                      В. КОМАШИНСЬКИЙ</w:t>
      </w:r>
    </w:p>
    <w:p w14:paraId="573732C9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7BA43750" w14:textId="77777777" w:rsidR="0023471E" w:rsidRDefault="0023471E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65EAE049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питань запобігання</w:t>
      </w:r>
    </w:p>
    <w:p w14:paraId="7EAB43D5" w14:textId="77777777" w:rsidR="0023471E" w:rsidRDefault="008A7023">
      <w:pPr>
        <w:spacing w:after="0" w:line="240" w:lineRule="auto"/>
        <w:ind w:left="-53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вияв</w:t>
      </w:r>
      <w:r>
        <w:rPr>
          <w:rFonts w:ascii="Times New Roman" w:eastAsia="Times New Roman" w:hAnsi="Times New Roman" w:cs="Times New Roman"/>
          <w:sz w:val="28"/>
          <w:szCs w:val="28"/>
        </w:rPr>
        <w:t>лення корупції                                                                              О. НАРДЕКОВА</w:t>
      </w:r>
    </w:p>
    <w:p w14:paraId="0B563120" w14:textId="77777777" w:rsidR="0023471E" w:rsidRDefault="0023471E">
      <w:pPr>
        <w:spacing w:after="0"/>
        <w:ind w:left="-539"/>
        <w:rPr>
          <w:rFonts w:ascii="Times New Roman" w:eastAsia="Times New Roman" w:hAnsi="Times New Roman" w:cs="Times New Roman"/>
          <w:sz w:val="28"/>
          <w:szCs w:val="28"/>
        </w:rPr>
      </w:pPr>
    </w:p>
    <w:p w14:paraId="5225D409" w14:textId="05A081B6" w:rsidR="0023471E" w:rsidRPr="00291CB8" w:rsidRDefault="0023471E" w:rsidP="00291CB8">
      <w:pPr>
        <w:widowControl w:val="0"/>
        <w:shd w:val="clear" w:color="auto" w:fill="FFFFFF"/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23471E" w:rsidRPr="00291CB8">
      <w:pgSz w:w="11906" w:h="16838"/>
      <w:pgMar w:top="141" w:right="850" w:bottom="410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79D2F33-AC62-4C34-8312-D11F6BB5CE71}"/>
    <w:embedBold r:id="rId2" w:fontKey="{4CB7D371-57B8-4FEA-A39F-22AC7E7601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3C16CC3-9E01-408D-B9F6-F56F75A689D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CE00D9D2-6A54-4278-B340-55C2A8F6B7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0305237-BDFB-44C0-9EDD-8CC102D1AC9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3E9724A-0C1A-46E3-8FC4-A728459D82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71E"/>
    <w:rsid w:val="0023471E"/>
    <w:rsid w:val="00291CB8"/>
    <w:rsid w:val="008A7023"/>
    <w:rsid w:val="00CD5FFA"/>
    <w:rsid w:val="00CF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8858"/>
  <w15:docId w15:val="{49B1B15B-AED4-4CB1-9990-FCB19F94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92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1FB"/>
    <w:rPr>
      <w:rFonts w:ascii="Tahoma" w:hAnsi="Tahoma" w:cs="Tahoma"/>
      <w:sz w:val="16"/>
      <w:szCs w:val="16"/>
    </w:rPr>
  </w:style>
  <w:style w:type="paragraph" w:styleId="a6">
    <w:name w:val="List Paragraph"/>
    <w:uiPriority w:val="34"/>
    <w:qFormat/>
    <w:rsid w:val="00C56D50"/>
    <w:pPr>
      <w:ind w:left="720"/>
      <w:contextualSpacing/>
    </w:pPr>
  </w:style>
  <w:style w:type="paragraph" w:styleId="a7">
    <w:name w:val="No Spacing"/>
    <w:uiPriority w:val="1"/>
    <w:qFormat/>
    <w:rsid w:val="0072605A"/>
    <w:pPr>
      <w:spacing w:after="0" w:line="240" w:lineRule="auto"/>
    </w:pPr>
  </w:style>
  <w:style w:type="paragraph" w:customStyle="1" w:styleId="10">
    <w:name w:val="Обычный1"/>
    <w:rsid w:val="00E61202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4"/>
      <w:szCs w:val="20"/>
      <w:lang w:val="uk-UA" w:eastAsia="ru-RU"/>
    </w:rPr>
  </w:style>
  <w:style w:type="paragraph" w:customStyle="1" w:styleId="11">
    <w:name w:val="Знак Знак1"/>
    <w:rsid w:val="00E61202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Normal (Web)"/>
    <w:uiPriority w:val="99"/>
    <w:semiHidden/>
    <w:unhideWhenUsed/>
    <w:rsid w:val="00DD2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D2700"/>
    <w:rPr>
      <w:b/>
      <w:bCs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o8H2CpOFmte9pXgo2o+WnQZrA==">CgMxLjAyCWguMWZvYjl0ZTIOaC56ZjR1aDZlZWo5bXA4AHIhMXRWb1k3R1B1LWZtV0JjQlhPSnJYSEs0cEVYMzNjZTZx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1734</Words>
  <Characters>989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Марина Кляпка</cp:lastModifiedBy>
  <cp:revision>2</cp:revision>
  <dcterms:created xsi:type="dcterms:W3CDTF">2025-11-11T12:57:00Z</dcterms:created>
  <dcterms:modified xsi:type="dcterms:W3CDTF">2025-11-11T12:57:00Z</dcterms:modified>
</cp:coreProperties>
</file>