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2C" w:rsidRDefault="007F5B14" w:rsidP="00265D2C">
      <w:pPr>
        <w:pStyle w:val="docdata"/>
        <w:spacing w:before="0" w:beforeAutospacing="0" w:after="200" w:afterAutospacing="0" w:line="273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50800</wp:posOffset>
                </wp:positionV>
                <wp:extent cx="112395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B14" w:rsidRPr="007F5B14" w:rsidRDefault="007F5B14" w:rsidP="007F5B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5B14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7F5B14" w:rsidRPr="007F5B14" w:rsidRDefault="007F5B14" w:rsidP="007F5B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5B14">
                              <w:rPr>
                                <w:rFonts w:ascii="Times New Roman" w:hAnsi="Times New Roman" w:cs="Times New Roman"/>
                              </w:rPr>
                              <w:t>0-03/346</w:t>
                            </w:r>
                          </w:p>
                          <w:p w:rsidR="007F5B14" w:rsidRPr="007F5B14" w:rsidRDefault="007F5B14" w:rsidP="007F5B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5B14">
                              <w:rPr>
                                <w:rFonts w:ascii="Times New Roman" w:hAnsi="Times New Roman" w:cs="Times New Roman"/>
                              </w:rPr>
                              <w:t xml:space="preserve">18.11.2025 р.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39.45pt;margin-top:4pt;width:88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" fillcolor="white [3201]" strokecolor="black [3200]" strokeweight="2pt">
                <v:textbox>
                  <w:txbxContent>
                    <w:p w:rsidR="007F5B14" w:rsidRPr="007F5B14" w:rsidRDefault="007F5B14" w:rsidP="007F5B1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F5B14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:rsidR="007F5B14" w:rsidRPr="007F5B14" w:rsidRDefault="007F5B14" w:rsidP="007F5B1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F5B14">
                        <w:rPr>
                          <w:rFonts w:ascii="Times New Roman" w:hAnsi="Times New Roman" w:cs="Times New Roman"/>
                        </w:rPr>
                        <w:t>0-03/346</w:t>
                      </w:r>
                    </w:p>
                    <w:p w:rsidR="007F5B14" w:rsidRPr="007F5B14" w:rsidRDefault="007F5B14" w:rsidP="007F5B1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F5B14">
                        <w:rPr>
                          <w:rFonts w:ascii="Times New Roman" w:hAnsi="Times New Roman" w:cs="Times New Roman"/>
                        </w:rPr>
                        <w:t xml:space="preserve">18.11.2025 р. </w:t>
                      </w:r>
                    </w:p>
                  </w:txbxContent>
                </v:textbox>
              </v:rect>
            </w:pict>
          </mc:Fallback>
        </mc:AlternateContent>
      </w:r>
      <w:r w:rsidR="00265D2C">
        <w:t> </w:t>
      </w:r>
      <w:r w:rsidR="00265D2C" w:rsidRPr="008D76F2">
        <w:rPr>
          <w:noProof/>
        </w:rPr>
        <w:drawing>
          <wp:inline distT="0" distB="0" distL="0" distR="0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Чергова </w:t>
      </w:r>
      <w:r w:rsidR="00A55CEC">
        <w:rPr>
          <w:b/>
          <w:bCs/>
          <w:color w:val="000000"/>
          <w:sz w:val="28"/>
          <w:szCs w:val="28"/>
        </w:rPr>
        <w:t>___</w:t>
      </w:r>
      <w:r w:rsidR="00EE213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сесія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t> </w:t>
      </w:r>
    </w:p>
    <w:p w:rsidR="00265D2C" w:rsidRPr="005840B5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РІШЕННЯ № </w:t>
      </w:r>
      <w:r w:rsidR="00A55CEC">
        <w:rPr>
          <w:b/>
          <w:bCs/>
          <w:color w:val="000000"/>
          <w:sz w:val="28"/>
          <w:szCs w:val="28"/>
        </w:rPr>
        <w:t>__/___</w:t>
      </w:r>
    </w:p>
    <w:p w:rsidR="00265D2C" w:rsidRDefault="00265D2C" w:rsidP="00265D2C">
      <w:pPr>
        <w:pStyle w:val="a3"/>
        <w:spacing w:before="0" w:beforeAutospacing="0" w:after="200" w:afterAutospacing="0" w:line="273" w:lineRule="auto"/>
      </w:pPr>
      <w:r>
        <w:t> </w:t>
      </w:r>
      <w:bookmarkStart w:id="0" w:name="_GoBack"/>
      <w:bookmarkEnd w:id="0"/>
    </w:p>
    <w:p w:rsidR="00265D2C" w:rsidRDefault="00F310B6" w:rsidP="00265D2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A55CEC">
        <w:rPr>
          <w:b/>
          <w:bCs/>
          <w:color w:val="000000"/>
          <w:sz w:val="28"/>
          <w:szCs w:val="28"/>
        </w:rPr>
        <w:t>20.11</w:t>
      </w:r>
      <w:r w:rsidR="00F662F2">
        <w:rPr>
          <w:b/>
          <w:bCs/>
          <w:color w:val="000000"/>
          <w:sz w:val="28"/>
          <w:szCs w:val="28"/>
        </w:rPr>
        <w:t>.</w:t>
      </w:r>
      <w:r w:rsidR="005840B5" w:rsidRPr="009D0EA5">
        <w:rPr>
          <w:b/>
          <w:bCs/>
          <w:color w:val="000000"/>
          <w:sz w:val="28"/>
          <w:szCs w:val="28"/>
        </w:rPr>
        <w:t>2025</w:t>
      </w:r>
      <w:r w:rsidR="00265D2C">
        <w:rPr>
          <w:b/>
          <w:bCs/>
          <w:color w:val="000000"/>
          <w:sz w:val="28"/>
          <w:szCs w:val="28"/>
        </w:rPr>
        <w:t xml:space="preserve"> року                                                                       </w:t>
      </w:r>
      <w:r w:rsidR="007540B3">
        <w:rPr>
          <w:b/>
          <w:bCs/>
          <w:color w:val="000000"/>
          <w:sz w:val="28"/>
          <w:szCs w:val="28"/>
        </w:rPr>
        <w:t xml:space="preserve">  </w:t>
      </w:r>
      <w:r w:rsidR="00F662F2">
        <w:rPr>
          <w:b/>
          <w:bCs/>
          <w:color w:val="000000"/>
          <w:sz w:val="28"/>
          <w:szCs w:val="28"/>
        </w:rPr>
        <w:t xml:space="preserve">  </w:t>
      </w:r>
      <w:r w:rsidR="00265D2C">
        <w:rPr>
          <w:b/>
          <w:bCs/>
          <w:color w:val="000000"/>
          <w:sz w:val="28"/>
          <w:szCs w:val="28"/>
        </w:rPr>
        <w:t>м. Боярка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F310B6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затвердження заходів та їх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фінансування </w:t>
      </w:r>
    </w:p>
    <w:p w:rsidR="00C7240D" w:rsidRPr="00C7240D" w:rsidRDefault="00571F32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2025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рік, від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повідно до Комплексної програми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профілактики правопорушень на території Боярської міської територіаль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ної громади на 2022 - 2025 роки</w:t>
      </w:r>
      <w:r w:rsidR="00584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у новій редакції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Pr="00C7240D" w:rsidRDefault="00F310B6" w:rsidP="00F310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еруючись ст. 26, ст. 38,  ст. 59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метою подальшого зміцнення законності та правопорядку </w:t>
      </w:r>
      <w:r w:rsidR="00B67FBA">
        <w:rPr>
          <w:rFonts w:ascii="Times New Roman" w:eastAsia="Times New Roman" w:hAnsi="Times New Roman" w:cs="Times New Roman"/>
          <w:color w:val="000000"/>
          <w:sz w:val="28"/>
        </w:rPr>
        <w:t>на території Боярської міської територіальної громади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7540B3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40B3" w:rsidRPr="007540B3" w:rsidRDefault="00265D2C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1. </w:t>
      </w:r>
      <w:r w:rsidR="007540B3" w:rsidRPr="007540B3">
        <w:rPr>
          <w:rFonts w:ascii="Times New Roman" w:hAnsi="Times New Roman" w:cs="Times New Roman"/>
          <w:sz w:val="28"/>
          <w:szCs w:val="28"/>
        </w:rPr>
        <w:t>Затвердити з</w:t>
      </w:r>
      <w:r w:rsidR="009C4D8E">
        <w:rPr>
          <w:rFonts w:ascii="Times New Roman" w:hAnsi="Times New Roman" w:cs="Times New Roman"/>
          <w:sz w:val="28"/>
          <w:szCs w:val="28"/>
        </w:rPr>
        <w:t>аходи та їх фінансування на 2025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рік, відповідно до Комплексної програми профілактики правопорушень на території Боярської міської територіальної громади на 2022-2025 роки, </w:t>
      </w:r>
      <w:r w:rsidR="005840B5">
        <w:rPr>
          <w:rFonts w:ascii="Times New Roman" w:hAnsi="Times New Roman" w:cs="Times New Roman"/>
          <w:sz w:val="28"/>
          <w:szCs w:val="28"/>
        </w:rPr>
        <w:t xml:space="preserve">у новій редакції, </w:t>
      </w:r>
      <w:r w:rsidR="007540B3" w:rsidRPr="007540B3">
        <w:rPr>
          <w:rFonts w:ascii="Times New Roman" w:hAnsi="Times New Roman" w:cs="Times New Roman"/>
          <w:sz w:val="28"/>
          <w:szCs w:val="28"/>
        </w:rPr>
        <w:t>затвердженої</w:t>
      </w:r>
      <w:r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>рішенням чергової 20 сесії Боярської</w:t>
      </w:r>
      <w:r w:rsidR="00684E26">
        <w:rPr>
          <w:rFonts w:ascii="Times New Roman" w:hAnsi="Times New Roman" w:cs="Times New Roman"/>
          <w:bCs/>
          <w:sz w:val="28"/>
          <w:szCs w:val="28"/>
        </w:rPr>
        <w:t xml:space="preserve"> міської ради від 23 грудня 2022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 року № 20/1259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>
        <w:rPr>
          <w:rFonts w:ascii="Times New Roman" w:hAnsi="Times New Roman" w:cs="Times New Roman"/>
          <w:sz w:val="28"/>
          <w:szCs w:val="28"/>
        </w:rPr>
        <w:t>(додаю</w:t>
      </w:r>
      <w:r w:rsidR="007540B3" w:rsidRPr="007540B3">
        <w:rPr>
          <w:rFonts w:ascii="Times New Roman" w:hAnsi="Times New Roman" w:cs="Times New Roman"/>
          <w:sz w:val="28"/>
          <w:szCs w:val="28"/>
        </w:rPr>
        <w:t>ться).</w:t>
      </w:r>
    </w:p>
    <w:p w:rsidR="00265D2C" w:rsidRP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2. </w:t>
      </w:r>
      <w:r w:rsidR="00265D2C" w:rsidRPr="007540B3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</w:t>
      </w:r>
      <w:r w:rsidR="0013393A" w:rsidRPr="007540B3">
        <w:rPr>
          <w:rFonts w:ascii="Times New Roman" w:hAnsi="Times New Roman" w:cs="Times New Roman"/>
          <w:sz w:val="28"/>
          <w:szCs w:val="28"/>
        </w:rPr>
        <w:t>п</w:t>
      </w:r>
      <w:r w:rsidR="00265D2C" w:rsidRPr="007540B3">
        <w:rPr>
          <w:rFonts w:ascii="Times New Roman" w:hAnsi="Times New Roman" w:cs="Times New Roman"/>
          <w:sz w:val="28"/>
          <w:szCs w:val="28"/>
        </w:rPr>
        <w:t>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265D2C" w:rsidRDefault="00265D2C" w:rsidP="00F310B6">
      <w:pPr>
        <w:pStyle w:val="a3"/>
        <w:spacing w:before="0" w:beforeAutospacing="0" w:after="0" w:afterAutospacing="0"/>
        <w:ind w:firstLine="851"/>
        <w:jc w:val="both"/>
      </w:pPr>
      <w:r>
        <w:t> </w:t>
      </w:r>
    </w:p>
    <w:p w:rsidR="00265D2C" w:rsidRDefault="00265D2C" w:rsidP="0013393A">
      <w:pPr>
        <w:pStyle w:val="a3"/>
        <w:spacing w:before="0" w:beforeAutospacing="0" w:after="0" w:afterAutospacing="0"/>
        <w:ind w:firstLine="851"/>
        <w:jc w:val="both"/>
      </w:pPr>
    </w:p>
    <w:p w:rsidR="0013393A" w:rsidRDefault="0013393A" w:rsidP="0013393A">
      <w:pPr>
        <w:pStyle w:val="a3"/>
        <w:spacing w:before="0" w:beforeAutospacing="0" w:after="0" w:afterAutospacing="0"/>
        <w:ind w:firstLine="851"/>
        <w:jc w:val="both"/>
      </w:pPr>
    </w:p>
    <w:p w:rsidR="00265D2C" w:rsidRDefault="0013393A" w:rsidP="000C6DA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Міський голова                                                    </w:t>
      </w:r>
      <w:r w:rsidR="000C6DA5" w:rsidRPr="00094FB2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="00265D2C">
        <w:rPr>
          <w:b/>
          <w:bCs/>
          <w:color w:val="000000"/>
          <w:sz w:val="28"/>
          <w:szCs w:val="28"/>
        </w:rPr>
        <w:t xml:space="preserve"> </w:t>
      </w:r>
      <w:r w:rsidR="008D1612">
        <w:rPr>
          <w:b/>
          <w:bCs/>
          <w:color w:val="000000"/>
          <w:sz w:val="28"/>
          <w:szCs w:val="28"/>
        </w:rPr>
        <w:t xml:space="preserve"> </w:t>
      </w:r>
      <w:r w:rsidR="00265D2C">
        <w:rPr>
          <w:b/>
          <w:bCs/>
          <w:color w:val="000000"/>
          <w:sz w:val="28"/>
          <w:szCs w:val="28"/>
        </w:rPr>
        <w:t>Олександр ЗАРУБІН</w:t>
      </w:r>
    </w:p>
    <w:p w:rsidR="00265D2C" w:rsidRDefault="00265D2C" w:rsidP="0013393A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t> </w:t>
      </w:r>
    </w:p>
    <w:p w:rsidR="00C746E6" w:rsidRDefault="00C746E6" w:rsidP="00C7240D">
      <w:pPr>
        <w:shd w:val="clear" w:color="auto" w:fill="FFFFFF"/>
        <w:spacing w:after="0" w:line="240" w:lineRule="auto"/>
        <w:ind w:left="5699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6D44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Підготувала:</w:t>
      </w: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43A" w:rsidRPr="006D443A" w:rsidRDefault="00C4437E" w:rsidP="006D4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В.о. </w:t>
      </w:r>
      <w:r w:rsidR="006D443A" w:rsidRPr="006D4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D443A" w:rsidRPr="006D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РІ та ЖКГ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D443A" w:rsidRPr="006D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МИХЕЄНКО</w:t>
      </w: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:rsidR="006D443A" w:rsidRPr="006D443A" w:rsidRDefault="006D443A" w:rsidP="006D4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43A" w:rsidRPr="006D443A" w:rsidRDefault="00C4437E" w:rsidP="006D4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</w:t>
      </w:r>
      <w:r w:rsidR="006D443A" w:rsidRPr="006D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                                       </w:t>
      </w:r>
      <w:r w:rsidR="006D443A" w:rsidRPr="006D44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Віталій МАЗУРЕЦЬ</w:t>
      </w: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юридичного відділу                                          Леся МАРУЖЕНКО</w:t>
      </w:r>
    </w:p>
    <w:p w:rsidR="006D443A" w:rsidRPr="006D443A" w:rsidRDefault="006D443A" w:rsidP="006D443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6D443A" w:rsidRPr="006D443A" w:rsidRDefault="006D443A" w:rsidP="006D443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6D443A" w:rsidRPr="006D443A" w:rsidRDefault="006D443A" w:rsidP="006D443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D443A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Тетяна ПЕТРЕНКО</w:t>
      </w:r>
    </w:p>
    <w:p w:rsidR="006D443A" w:rsidRPr="006D443A" w:rsidRDefault="006D443A" w:rsidP="006D44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D443A" w:rsidRPr="006D443A" w:rsidRDefault="006D443A" w:rsidP="006D44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D44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Головний спеціаліст з питань</w:t>
      </w: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D44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запобігання  та виявлення корупції   </w:t>
      </w:r>
      <w:r w:rsidR="00C443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</w:t>
      </w:r>
      <w:r w:rsidRPr="006D44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6D443A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Pr="006D44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Олена НАРДЕКОВА</w:t>
      </w:r>
    </w:p>
    <w:p w:rsidR="006D443A" w:rsidRPr="006D443A" w:rsidRDefault="006D443A" w:rsidP="006D4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094FB2" w:rsidSect="007540B3">
          <w:pgSz w:w="11906" w:h="16838"/>
          <w:pgMar w:top="850" w:right="850" w:bottom="850" w:left="1701" w:header="708" w:footer="708" w:gutter="0"/>
          <w:cols w:space="708"/>
          <w:docGrid w:linePitch="360"/>
        </w:sectPr>
      </w:pPr>
    </w:p>
    <w:p w:rsidR="007540B3" w:rsidRDefault="007540B3" w:rsidP="007540B3">
      <w:pPr>
        <w:spacing w:after="0" w:line="240" w:lineRule="auto"/>
        <w:ind w:firstLine="864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Додаток</w:t>
      </w:r>
    </w:p>
    <w:p w:rsidR="007540B3" w:rsidRPr="007B5B1B" w:rsidRDefault="007540B3" w:rsidP="007B5B1B">
      <w:pPr>
        <w:spacing w:after="0" w:line="240" w:lineRule="auto"/>
        <w:ind w:left="850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 рішення чергової </w:t>
      </w:r>
      <w:r w:rsidR="00C44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</w:t>
      </w:r>
      <w:r w:rsidR="009D0E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сесії                                                                         Боярської міської ради VI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I скликання                                                   </w:t>
      </w:r>
      <w:r w:rsidR="00684E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від </w:t>
      </w:r>
      <w:r w:rsidR="00C44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 листопада</w:t>
      </w:r>
      <w:r w:rsidR="00F66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840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року № </w:t>
      </w:r>
      <w:r w:rsidR="00C44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__/____</w:t>
      </w:r>
    </w:p>
    <w:p w:rsidR="00B76209" w:rsidRDefault="00B76209" w:rsidP="00B76209">
      <w:pPr>
        <w:shd w:val="clear" w:color="auto" w:fill="FFFFFF"/>
        <w:spacing w:after="0" w:line="240" w:lineRule="auto"/>
        <w:ind w:left="71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2BE1" w:rsidRDefault="00A8013D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Перелік заходів,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обсяги та джерела фінансування</w:t>
      </w:r>
      <w:r w:rsidR="005C02F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на 2025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рік,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відповідно до 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Комплексної програми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профілактики правопорушень на території Боярської міської територіальної громади на 2022-2025 роки</w:t>
      </w:r>
    </w:p>
    <w:p w:rsidR="00A8013D" w:rsidRPr="00C7240D" w:rsidRDefault="00EA5C03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A8013D" w:rsidRDefault="00A8013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6209" w:rsidRPr="00C7240D" w:rsidRDefault="00B76209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539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2693"/>
        <w:gridCol w:w="2059"/>
        <w:gridCol w:w="1275"/>
        <w:gridCol w:w="1134"/>
        <w:gridCol w:w="1344"/>
        <w:gridCol w:w="1350"/>
        <w:gridCol w:w="1939"/>
      </w:tblGrid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Орієнтовані обсяги фінансування, </w:t>
            </w:r>
            <w:r w:rsidR="007C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за джерелами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B7121C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30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Організаційні заходи</w:t>
            </w:r>
          </w:p>
        </w:tc>
      </w:tr>
      <w:tr w:rsidR="00C7240D" w:rsidRPr="00C7240D" w:rsidTr="00B7121C">
        <w:trPr>
          <w:trHeight w:val="990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F8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Проводити спільні наради за участю усіх керівників правоохоронних органів, </w:t>
            </w:r>
            <w:r w:rsidR="00F8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міського голови, </w:t>
            </w:r>
            <w:proofErr w:type="spellStart"/>
            <w:r w:rsidR="00F86A3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депутатського корпусу, представників громадськості з метою налагодження співпраці у сфері профілактики правопорушень. Здійснювати систематичний аналіз стану правопорядку на території міської ради. У випадку погіршення криміногенної ситуації вживати адекватні скоординовані заходи щодо з’ясування  та усунення причин і умов , які негативно впливають на стан профілактичної роботи.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="00820763"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2025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криміногенної обстановки, здійснення узгоджених заходів щодо профілактики правопорушень та усунення причин, що зумовили вчинення протиправних дій і порушень громадської безпеки на 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Висвітлення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 громадськістю вжитих заходів у зазначеній сфері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C7240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401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Організовувати та проводити зустрічі, прес-конференції для журналістів, надавати їм необхідну допомогу у висвітленні роботи правоохоронних органів. Регулярно вивчати громадську думку мешканців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відносно роботи поліції по боротьбі зі злочинністю та профілактики правопорушень, ступеня довіри населення до їх діяльності у цій сфері, основних факторів, які на думку громадян, негативно впливають на криміногенну обстановку.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1.3. Активізувати співпрацю з громадськістю; 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взаємодію та координацію дій   з  правоохоронними органами </w:t>
            </w:r>
            <w:r w:rsidR="00EE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органами місцевого самоврядування,   органами державної влади,  підприємствами, установами, організаціям</w:t>
            </w:r>
            <w:r w:rsidR="00EA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незалежно від форми власності.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F86A3E" w:rsidP="007C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Продовжувати постійну роб</w:t>
            </w:r>
            <w:r w:rsidR="007C6133">
              <w:rPr>
                <w:rFonts w:ascii="Times New Roman" w:eastAsia="Times New Roman" w:hAnsi="Times New Roman" w:cs="Times New Roman"/>
                <w:sz w:val="24"/>
                <w:szCs w:val="24"/>
              </w:rPr>
              <w:t>оту щодо прийняття під охорону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усіх форм власності, квартир та інших приміщень з майном фізичних та юридичних осіб.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15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Заходи з охорони публічного порядку,</w:t>
            </w:r>
          </w:p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профілактики правопорушень в громадських місцях та в умовах вулиці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Забезпечувати охорону публічного порядку та безпеку громадян під час проведення на 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соціально-політичних, спортивних, релігійних, культурно-видовищних заходів з масовим перебуванням громадян із обов’язковим залученням спеціалістів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вибухотехнічної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F416E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Підтримання публічного порядку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безпеки громадян на високому рівні, зменшення кількості злочинів та інших правопорушень. </w:t>
            </w:r>
          </w:p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2.2.Продовжити встановлення систем візуального спостереження за дотриманням правопорядку та забезпеченням безпеки громадян у громадських місцях, зокрема у місцях масового перебування людей,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державних установах, тощо..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Pr="00C724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 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ридбання та встановлення в місцях відпочинку, проведення дозвілля на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малоосвітлених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вулицях, особливо в мікрорайонах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багатолюдних місцях, в державних установах,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терміналів екстреного виклику поліції.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C7240D" w:rsidP="008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401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Забезпечити піше патрулювання  проблемних місць на території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громади, регулярне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спостереження та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вжиття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вичерпних профілактичних заходів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вечірній та нічний час доби поблизу відпочинкових закладів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(нічні клуби, бари, тощо); навпроти магазинів, які працюють цілодобово; територій шкіл, дитсадків, спортивних та дитячих майданчиків; на прилеглій території об’єктів комунальної та державної власності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Виконавчий комітет міської ради, КП «Муніципальна безпека» Боярської міської ради </w:t>
            </w: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F416E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осилити профілактичні заходи шляхом спільних піших патрулювань</w:t>
            </w:r>
            <w:r w:rsidR="00F3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метою недопущення вчинення правопорушень (вживання спиртних напоїв, наркотичних засобів, миття автотранспор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ту, тощо ) у весняно-літній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 та теплий період осені на дамбах та берегах річок, озер, інших відпочинкових зон.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846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1C260A" w:rsidP="00E0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Посилити контроль за додержанням правил роздрібної торгівлі алкогольними нап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оями, особливо за недопущенням 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продажу алкогольних напоїв неповнолітнім та притягнення винних осіб до відповідальності.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  <w:p w:rsidR="008D1612" w:rsidRP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752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Default="00EE7752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2.7. Провадження діяльності </w:t>
            </w:r>
          </w:p>
          <w:p w:rsidR="00564F40" w:rsidRDefault="00EE7752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 w:rsid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>, а саме:</w:t>
            </w:r>
          </w:p>
          <w:p w:rsidR="00564F40" w:rsidRPr="00564F40" w:rsidRDefault="00A4018D" w:rsidP="00A4018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праці – 8 991 537,00 грн.; нарахування на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лату праці – 1 978 138,00 грн.;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20 000,00 грн. – канцелярські вироби; 10 000,00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грн. – миючі засоби; 180 000,00 грн. – </w:t>
            </w:r>
            <w:proofErr w:type="spellStart"/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спец.одяг</w:t>
            </w:r>
            <w:proofErr w:type="spellEnd"/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; 55 000,00грн. – оргтехніка</w:t>
            </w:r>
            <w:r w:rsidR="0082683D">
              <w:rPr>
                <w:rFonts w:ascii="Times New Roman" w:eastAsia="Times New Roman" w:hAnsi="Times New Roman" w:cs="Times New Roman"/>
                <w:sz w:val="24"/>
                <w:szCs w:val="24"/>
              </w:rPr>
              <w:t>; 30 000,00 грн. – спецзасоби; 9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000,00 грн. – дизпаливо, бензин;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 грн.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придбання, обслуговування та підтримка бухгалтерських програм; 144 000,00 грн. – юридичні послу</w:t>
            </w:r>
            <w:r w:rsidR="0082683D">
              <w:rPr>
                <w:rFonts w:ascii="Times New Roman" w:eastAsia="Times New Roman" w:hAnsi="Times New Roman" w:cs="Times New Roman"/>
                <w:sz w:val="24"/>
                <w:szCs w:val="24"/>
              </w:rPr>
              <w:t>ги; 2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80 000,00 – обслуговування</w:t>
            </w:r>
            <w:r w:rsidR="00826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ремонт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машин;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50 0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00,00 – обслуговування серверів</w:t>
            </w:r>
            <w:r w:rsidR="0082683D">
              <w:rPr>
                <w:rFonts w:ascii="Times New Roman" w:eastAsia="Times New Roman" w:hAnsi="Times New Roman" w:cs="Times New Roman"/>
                <w:sz w:val="24"/>
                <w:szCs w:val="24"/>
              </w:rPr>
              <w:t>; 1</w:t>
            </w:r>
            <w:r w:rsidR="005840B5">
              <w:rPr>
                <w:rFonts w:ascii="Times New Roman" w:eastAsia="Times New Roman" w:hAnsi="Times New Roman" w:cs="Times New Roman"/>
                <w:sz w:val="24"/>
                <w:szCs w:val="24"/>
              </w:rPr>
              <w:t>00 000,00 – ремонт  та обслуговув</w:t>
            </w:r>
            <w:r w:rsidR="00F662F2">
              <w:rPr>
                <w:rFonts w:ascii="Times New Roman" w:eastAsia="Times New Roman" w:hAnsi="Times New Roman" w:cs="Times New Roman"/>
                <w:sz w:val="24"/>
                <w:szCs w:val="24"/>
              </w:rPr>
              <w:t>ання системи оповіщення громади; 100 000,00 -</w:t>
            </w:r>
            <w:r w:rsidR="00F662F2">
              <w:t xml:space="preserve"> </w:t>
            </w:r>
            <w:r w:rsidR="00F662F2" w:rsidRPr="00F662F2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приміщення</w:t>
            </w:r>
            <w:r w:rsidR="00F66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100 000,00 - </w:t>
            </w:r>
            <w:r w:rsidR="00F662F2" w:rsidRPr="00F662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меблів</w:t>
            </w:r>
            <w:r w:rsidR="00F662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Default="00AA2BB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F662F2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12 9</w:t>
            </w:r>
            <w:r w:rsidR="00AA2B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64 675,00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6C7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Default="00AC76C7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2.8. Проведення капітального ремонту адміністративного приміщення ВП № 1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t>Фастівського РУП ГУНП у Київській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що знаходиться по вул. Грушевського, 22-а у м. Боярка Фастів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1 500 000,00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6C7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Default="00AC76C7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2.9. Придбання комп’ютерної та спеціальної техніки для особового складу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області, що знаходиться по вул. Грушевського, 22-а у м. Боярка Фастів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600 000,00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6C7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Default="00AC76C7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2.10. Придбання офісних меблів 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аксесуарів для облаштування </w:t>
            </w:r>
            <w:r w:rsidR="00892BE1"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адміністративного приміщення </w:t>
            </w:r>
            <w:r w:rsidR="00892BE1"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ВП № 1 Фастівського РУП ГУНП у Київській області, що знаходиться по вул. Грушевського, 22-а у м. Боярка Фастів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55CEC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BE1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Default="00892BE1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2.11. Придбання та встановлення відеоспостереження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адміністративного приміщення ВП № 1 Фастівського РУП ГУНП у Київській області, що знаходиться по вул. Грушевського, 22-а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BE1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Default="00892BE1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2.12. Отримання медичних послуг від КНП «ЛІЛ Боярської міської ради» (щоденне обстеження водіїв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 метою допуску водіїв до водіння транспортних засобів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P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BE1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Default="00892BE1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2.13. Придбання пально-мастильних матеріалів для транспортних засобів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88A" w:rsidRDefault="008C388A"/>
    <w:p w:rsidR="00094FB2" w:rsidRPr="00EC2B55" w:rsidRDefault="00C4437E" w:rsidP="00EC2B55">
      <w:pPr>
        <w:pStyle w:val="a3"/>
        <w:spacing w:before="0" w:beforeAutospacing="0" w:after="0" w:afterAutospacing="0"/>
        <w:ind w:firstLine="1701"/>
        <w:jc w:val="both"/>
        <w:sectPr w:rsidR="00094FB2" w:rsidRPr="00EC2B55" w:rsidSect="002D19E7">
          <w:pgSz w:w="16838" w:h="11906" w:orient="landscape"/>
          <w:pgMar w:top="284" w:right="850" w:bottom="850" w:left="850" w:header="708" w:footer="708" w:gutter="0"/>
          <w:cols w:space="708"/>
          <w:docGrid w:linePitch="360"/>
        </w:sectPr>
      </w:pPr>
      <w:r>
        <w:rPr>
          <w:b/>
          <w:bCs/>
          <w:color w:val="000000"/>
          <w:sz w:val="28"/>
          <w:szCs w:val="28"/>
        </w:rPr>
        <w:t xml:space="preserve">В.о. </w:t>
      </w:r>
      <w:r w:rsidR="00892BE1">
        <w:rPr>
          <w:b/>
          <w:bCs/>
          <w:color w:val="000000"/>
          <w:sz w:val="28"/>
          <w:szCs w:val="28"/>
        </w:rPr>
        <w:t>Начальник</w:t>
      </w:r>
      <w:r>
        <w:rPr>
          <w:b/>
          <w:bCs/>
          <w:color w:val="000000"/>
          <w:sz w:val="28"/>
          <w:szCs w:val="28"/>
        </w:rPr>
        <w:t>а</w:t>
      </w:r>
      <w:r w:rsidR="00892BE1">
        <w:rPr>
          <w:b/>
          <w:bCs/>
          <w:color w:val="000000"/>
          <w:sz w:val="28"/>
          <w:szCs w:val="28"/>
        </w:rPr>
        <w:t xml:space="preserve">  Управління РІ та ЖКГ                                                      </w:t>
      </w:r>
      <w:r w:rsidR="005840B5">
        <w:rPr>
          <w:b/>
          <w:bCs/>
          <w:color w:val="000000"/>
          <w:sz w:val="28"/>
          <w:szCs w:val="28"/>
        </w:rPr>
        <w:t xml:space="preserve">                   </w:t>
      </w:r>
      <w:r>
        <w:rPr>
          <w:b/>
          <w:bCs/>
          <w:color w:val="000000"/>
          <w:sz w:val="28"/>
          <w:szCs w:val="28"/>
        </w:rPr>
        <w:t>Ольга МИХЕЄНКО</w:t>
      </w:r>
    </w:p>
    <w:p w:rsidR="0082683D" w:rsidRPr="003B4890" w:rsidRDefault="0082683D" w:rsidP="008268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Пояснювальна записка до </w:t>
      </w:r>
      <w:proofErr w:type="spellStart"/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проєкту</w:t>
      </w:r>
      <w:proofErr w:type="spellEnd"/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рішення</w:t>
      </w:r>
    </w:p>
    <w:p w:rsidR="0082683D" w:rsidRDefault="0082683D" w:rsidP="0082683D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 затвердження заходів та їх фінансування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 2025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рік, у новій редакції, відповідно до Ко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мплексної програми профілактики 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правопорушень на території Боярської міської територіальної громади на 2022 - 2025 роки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82683D" w:rsidRDefault="0082683D" w:rsidP="0082683D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2683D" w:rsidRPr="004B2D86" w:rsidRDefault="0082683D" w:rsidP="0082683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B2D8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рішення сесії Боярської міської ради «Про затвердження за</w:t>
      </w:r>
      <w:r>
        <w:rPr>
          <w:rFonts w:ascii="Times New Roman" w:eastAsia="Calibri" w:hAnsi="Times New Roman" w:cs="Times New Roman"/>
          <w:sz w:val="28"/>
          <w:szCs w:val="28"/>
        </w:rPr>
        <w:t>ходів та їх фінансування на 2025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роки»</w:t>
      </w:r>
      <w:r w:rsidRPr="004B2D8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розроблений у зв’язку із змінами, що вносяться до </w:t>
      </w:r>
      <w:r>
        <w:rPr>
          <w:rFonts w:ascii="Times New Roman" w:eastAsia="Calibri" w:hAnsi="Times New Roman" w:cs="Times New Roman"/>
          <w:sz w:val="28"/>
          <w:szCs w:val="28"/>
        </w:rPr>
        <w:t>заходів та їх фінансування, відповідно до Комплексної програми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профілактики правопорушень на території Боярської міської територіальної громади на 2022 - 2025 роки, а саме:</w:t>
      </w:r>
    </w:p>
    <w:p w:rsidR="00C4437E" w:rsidRDefault="0082683D" w:rsidP="008268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передбачити додаткові видатки на</w:t>
      </w:r>
      <w:r w:rsidR="00C40B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437E">
        <w:rPr>
          <w:rFonts w:ascii="Times New Roman" w:eastAsia="Calibri" w:hAnsi="Times New Roman" w:cs="Times New Roman"/>
          <w:sz w:val="28"/>
          <w:szCs w:val="28"/>
        </w:rPr>
        <w:t>придбання меблів для адміністративної будівлі в сумі 500 000,00 ВП №1 Фастівського РУП ГУНП</w:t>
      </w:r>
    </w:p>
    <w:p w:rsidR="0082683D" w:rsidRPr="004B2D86" w:rsidRDefault="0082683D" w:rsidP="008268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Всі інші заходи, зазначені у П</w:t>
      </w:r>
      <w:r w:rsidRPr="004B2D86">
        <w:rPr>
          <w:rFonts w:ascii="Times New Roman" w:eastAsia="Calibri" w:hAnsi="Times New Roman" w:cs="Times New Roman"/>
          <w:sz w:val="28"/>
          <w:szCs w:val="28"/>
        </w:rPr>
        <w:t>рограмі були заплановані раніше і лишаються незмінними.</w:t>
      </w:r>
    </w:p>
    <w:p w:rsidR="0082683D" w:rsidRDefault="0082683D" w:rsidP="0082683D">
      <w:pPr>
        <w:ind w:firstLine="851"/>
      </w:pPr>
    </w:p>
    <w:p w:rsidR="0082683D" w:rsidRDefault="0082683D" w:rsidP="0082683D">
      <w:pPr>
        <w:ind w:firstLine="851"/>
      </w:pPr>
    </w:p>
    <w:p w:rsidR="0082683D" w:rsidRDefault="0082683D" w:rsidP="0082683D">
      <w:pPr>
        <w:ind w:firstLine="851"/>
      </w:pPr>
    </w:p>
    <w:p w:rsidR="00020217" w:rsidRDefault="00020217" w:rsidP="005840B5"/>
    <w:sectPr w:rsidR="00020217" w:rsidSect="00094F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086"/>
    <w:multiLevelType w:val="multilevel"/>
    <w:tmpl w:val="280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F686B"/>
    <w:multiLevelType w:val="hybridMultilevel"/>
    <w:tmpl w:val="04BE291E"/>
    <w:lvl w:ilvl="0" w:tplc="65560D5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6D13BB9"/>
    <w:multiLevelType w:val="hybridMultilevel"/>
    <w:tmpl w:val="F7D68FE8"/>
    <w:lvl w:ilvl="0" w:tplc="1612F822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D"/>
    <w:rsid w:val="00020217"/>
    <w:rsid w:val="0002249D"/>
    <w:rsid w:val="00094FB2"/>
    <w:rsid w:val="000B0E88"/>
    <w:rsid w:val="000C6DA5"/>
    <w:rsid w:val="0013393A"/>
    <w:rsid w:val="00161FC7"/>
    <w:rsid w:val="001C260A"/>
    <w:rsid w:val="001D1496"/>
    <w:rsid w:val="00214796"/>
    <w:rsid w:val="00231ACE"/>
    <w:rsid w:val="00232EA4"/>
    <w:rsid w:val="00265D2C"/>
    <w:rsid w:val="002D19E7"/>
    <w:rsid w:val="003431B6"/>
    <w:rsid w:val="003B4890"/>
    <w:rsid w:val="003C69A4"/>
    <w:rsid w:val="004132C6"/>
    <w:rsid w:val="00414BE4"/>
    <w:rsid w:val="004157D4"/>
    <w:rsid w:val="0042085B"/>
    <w:rsid w:val="0045025B"/>
    <w:rsid w:val="00464E7D"/>
    <w:rsid w:val="0046574A"/>
    <w:rsid w:val="00483AC2"/>
    <w:rsid w:val="004F0592"/>
    <w:rsid w:val="004F20DC"/>
    <w:rsid w:val="0051286C"/>
    <w:rsid w:val="005601A9"/>
    <w:rsid w:val="00564F40"/>
    <w:rsid w:val="00571F32"/>
    <w:rsid w:val="00575EA1"/>
    <w:rsid w:val="005840B5"/>
    <w:rsid w:val="005C02F6"/>
    <w:rsid w:val="00640A15"/>
    <w:rsid w:val="00684E26"/>
    <w:rsid w:val="00692FA1"/>
    <w:rsid w:val="0069510F"/>
    <w:rsid w:val="006D443A"/>
    <w:rsid w:val="00710A80"/>
    <w:rsid w:val="00726660"/>
    <w:rsid w:val="00752288"/>
    <w:rsid w:val="007540B3"/>
    <w:rsid w:val="007A18DA"/>
    <w:rsid w:val="007A6914"/>
    <w:rsid w:val="007B5B1B"/>
    <w:rsid w:val="007C40F4"/>
    <w:rsid w:val="007C6133"/>
    <w:rsid w:val="007F5B14"/>
    <w:rsid w:val="00820763"/>
    <w:rsid w:val="0082683D"/>
    <w:rsid w:val="00892BE1"/>
    <w:rsid w:val="008C388A"/>
    <w:rsid w:val="008D1612"/>
    <w:rsid w:val="008F2C16"/>
    <w:rsid w:val="008F435A"/>
    <w:rsid w:val="00931DE8"/>
    <w:rsid w:val="0093302A"/>
    <w:rsid w:val="009879CC"/>
    <w:rsid w:val="009C4D8E"/>
    <w:rsid w:val="009D0EA5"/>
    <w:rsid w:val="009E2681"/>
    <w:rsid w:val="009F2F2C"/>
    <w:rsid w:val="009F7F12"/>
    <w:rsid w:val="00A4018D"/>
    <w:rsid w:val="00A55CEC"/>
    <w:rsid w:val="00A673F2"/>
    <w:rsid w:val="00A8013D"/>
    <w:rsid w:val="00AA2BB3"/>
    <w:rsid w:val="00AC76C7"/>
    <w:rsid w:val="00B45AC9"/>
    <w:rsid w:val="00B67FBA"/>
    <w:rsid w:val="00B7121C"/>
    <w:rsid w:val="00B76209"/>
    <w:rsid w:val="00C40BFE"/>
    <w:rsid w:val="00C4437E"/>
    <w:rsid w:val="00C7240D"/>
    <w:rsid w:val="00C746E6"/>
    <w:rsid w:val="00C93E2E"/>
    <w:rsid w:val="00CB77FA"/>
    <w:rsid w:val="00CF416E"/>
    <w:rsid w:val="00D509DF"/>
    <w:rsid w:val="00DD1021"/>
    <w:rsid w:val="00DD4512"/>
    <w:rsid w:val="00DF06B3"/>
    <w:rsid w:val="00DF23E0"/>
    <w:rsid w:val="00E07AFD"/>
    <w:rsid w:val="00E475A3"/>
    <w:rsid w:val="00E80691"/>
    <w:rsid w:val="00EA367C"/>
    <w:rsid w:val="00EA5C03"/>
    <w:rsid w:val="00EC2B55"/>
    <w:rsid w:val="00EE2130"/>
    <w:rsid w:val="00EE7752"/>
    <w:rsid w:val="00EF218F"/>
    <w:rsid w:val="00F310B6"/>
    <w:rsid w:val="00F35BAA"/>
    <w:rsid w:val="00F662F2"/>
    <w:rsid w:val="00F73022"/>
    <w:rsid w:val="00F86A3E"/>
    <w:rsid w:val="00FE1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F1EA"/>
  <w15:docId w15:val="{5230BDD8-4986-4910-9687-A4809A22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">
    <w:name w:val="rvps3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C7240D"/>
  </w:style>
  <w:style w:type="paragraph" w:styleId="a3">
    <w:name w:val="Normal (Web)"/>
    <w:basedOn w:val="a"/>
    <w:uiPriority w:val="99"/>
    <w:unhideWhenUsed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">
    <w:name w:val="rvps4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">
    <w:name w:val="rvps4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2">
    <w:name w:val="rvps4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">
    <w:name w:val="rvps4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4">
    <w:name w:val="rvps4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5">
    <w:name w:val="rvps4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6">
    <w:name w:val="rvps4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7">
    <w:name w:val="rvps4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2">
    <w:name w:val="rvps3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8">
    <w:name w:val="rvps4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C7240D"/>
  </w:style>
  <w:style w:type="paragraph" w:customStyle="1" w:styleId="rvps49">
    <w:name w:val="rvps4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0">
    <w:name w:val="rvps5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C7240D"/>
  </w:style>
  <w:style w:type="character" w:customStyle="1" w:styleId="rvts13">
    <w:name w:val="rvts13"/>
    <w:basedOn w:val="a0"/>
    <w:rsid w:val="00C7240D"/>
  </w:style>
  <w:style w:type="character" w:customStyle="1" w:styleId="rvts14">
    <w:name w:val="rvts14"/>
    <w:basedOn w:val="a0"/>
    <w:rsid w:val="00C7240D"/>
  </w:style>
  <w:style w:type="paragraph" w:customStyle="1" w:styleId="rvps51">
    <w:name w:val="rvps5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2">
    <w:name w:val="rvps5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3">
    <w:name w:val="rvps5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4">
    <w:name w:val="rvps5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7240D"/>
  </w:style>
  <w:style w:type="paragraph" w:customStyle="1" w:styleId="rvps63">
    <w:name w:val="rvps6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C7240D"/>
  </w:style>
  <w:style w:type="paragraph" w:customStyle="1" w:styleId="rvps64">
    <w:name w:val="rvps6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5">
    <w:name w:val="rvps6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6">
    <w:name w:val="rvps6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7">
    <w:name w:val="rvps6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8">
    <w:name w:val="rvps6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1">
    <w:name w:val="rvps7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2">
    <w:name w:val="rvps7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3">
    <w:name w:val="rvps7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7">
    <w:name w:val="rvts17"/>
    <w:basedOn w:val="a0"/>
    <w:rsid w:val="00C7240D"/>
  </w:style>
  <w:style w:type="paragraph" w:customStyle="1" w:styleId="rvps74">
    <w:name w:val="rvps7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">
    <w:name w:val="rvps7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6">
    <w:name w:val="rvps7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7">
    <w:name w:val="rvps7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8">
    <w:name w:val="rvps7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9">
    <w:name w:val="rvps7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4">
    <w:name w:val="rvps8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6">
    <w:name w:val="rvps8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">
    <w:name w:val="rvps8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8">
    <w:name w:val="rvps8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9">
    <w:name w:val="rvps8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8">
    <w:name w:val="rvts18"/>
    <w:basedOn w:val="a0"/>
    <w:rsid w:val="00C7240D"/>
  </w:style>
  <w:style w:type="character" w:customStyle="1" w:styleId="rvts19">
    <w:name w:val="rvts19"/>
    <w:basedOn w:val="a0"/>
    <w:rsid w:val="00C7240D"/>
  </w:style>
  <w:style w:type="character" w:customStyle="1" w:styleId="rvts20">
    <w:name w:val="rvts20"/>
    <w:basedOn w:val="a0"/>
    <w:rsid w:val="00C7240D"/>
  </w:style>
  <w:style w:type="character" w:customStyle="1" w:styleId="rvts21">
    <w:name w:val="rvts21"/>
    <w:basedOn w:val="a0"/>
    <w:rsid w:val="00C7240D"/>
  </w:style>
  <w:style w:type="character" w:customStyle="1" w:styleId="rvts22">
    <w:name w:val="rvts22"/>
    <w:basedOn w:val="a0"/>
    <w:rsid w:val="00C7240D"/>
  </w:style>
  <w:style w:type="paragraph" w:customStyle="1" w:styleId="rvps92">
    <w:name w:val="rvps9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7240D"/>
  </w:style>
  <w:style w:type="paragraph" w:customStyle="1" w:styleId="rvps93">
    <w:name w:val="rvps9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4">
    <w:name w:val="rvts24"/>
    <w:basedOn w:val="a0"/>
    <w:rsid w:val="00C7240D"/>
  </w:style>
  <w:style w:type="character" w:customStyle="1" w:styleId="rvts25">
    <w:name w:val="rvts25"/>
    <w:basedOn w:val="a0"/>
    <w:rsid w:val="00C7240D"/>
  </w:style>
  <w:style w:type="table" w:styleId="a4">
    <w:name w:val="Table Grid"/>
    <w:basedOn w:val="a1"/>
    <w:uiPriority w:val="59"/>
    <w:rsid w:val="0002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B77FA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330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93302A"/>
    <w:rPr>
      <w:b/>
      <w:bCs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rsid w:val="0026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D2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54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4FEE4-8ED8-46E6-AED6-4BF87C07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7505</Words>
  <Characters>4278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Марина Кляпка</cp:lastModifiedBy>
  <cp:revision>3</cp:revision>
  <cp:lastPrinted>2025-10-28T09:13:00Z</cp:lastPrinted>
  <dcterms:created xsi:type="dcterms:W3CDTF">2025-11-18T14:00:00Z</dcterms:created>
  <dcterms:modified xsi:type="dcterms:W3CDTF">2025-11-18T14:07:00Z</dcterms:modified>
</cp:coreProperties>
</file>