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AF326" w14:textId="77777777" w:rsidR="00EA01FA" w:rsidRDefault="00000000">
      <w:pPr>
        <w:spacing w:after="0" w:line="240" w:lineRule="auto"/>
        <w:jc w:val="center"/>
        <w:rPr>
          <w:rFonts w:ascii="Times New Roman" w:eastAsia="Times New Roman" w:hAnsi="Times New Roman" w:cs="Times New Roman"/>
          <w:sz w:val="24"/>
          <w:szCs w:val="24"/>
        </w:rPr>
      </w:pPr>
      <w:r>
        <w:rPr>
          <w:noProof/>
        </w:rPr>
        <w:drawing>
          <wp:inline distT="0" distB="0" distL="0" distR="0" wp14:anchorId="030A7D28" wp14:editId="44701862">
            <wp:extent cx="450215" cy="60071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0215" cy="600710"/>
                    </a:xfrm>
                    <a:prstGeom prst="rect">
                      <a:avLst/>
                    </a:prstGeom>
                    <a:ln/>
                  </pic:spPr>
                </pic:pic>
              </a:graphicData>
            </a:graphic>
          </wp:inline>
        </w:drawing>
      </w:r>
    </w:p>
    <w:p w14:paraId="796EEE84" w14:textId="77777777" w:rsidR="00EA01FA"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2FC12581" w14:textId="77777777" w:rsidR="00EA01FA"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1FC8A0E7" w14:textId="77777777" w:rsidR="00EA01FA"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КИЇВСЬКОЇ ОБЛАСТІ</w:t>
      </w:r>
    </w:p>
    <w:p w14:paraId="6ED18BFE" w14:textId="77777777" w:rsidR="00EA01FA" w:rsidRDefault="00EA01FA">
      <w:pPr>
        <w:spacing w:after="0" w:line="240" w:lineRule="auto"/>
        <w:jc w:val="center"/>
        <w:rPr>
          <w:rFonts w:ascii="Times New Roman" w:eastAsia="Times New Roman" w:hAnsi="Times New Roman" w:cs="Times New Roman"/>
          <w:sz w:val="24"/>
          <w:szCs w:val="24"/>
        </w:rPr>
      </w:pPr>
    </w:p>
    <w:p w14:paraId="77F47373" w14:textId="77777777" w:rsidR="00EA01FA"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77FDFD6F" w14:textId="77777777" w:rsidR="00EA01FA" w:rsidRDefault="00EA01FA">
      <w:pPr>
        <w:spacing w:after="0" w:line="240" w:lineRule="auto"/>
        <w:jc w:val="center"/>
        <w:rPr>
          <w:rFonts w:ascii="Times New Roman" w:eastAsia="Times New Roman" w:hAnsi="Times New Roman" w:cs="Times New Roman"/>
          <w:sz w:val="24"/>
          <w:szCs w:val="24"/>
        </w:rPr>
      </w:pPr>
    </w:p>
    <w:p w14:paraId="65F07280" w14:textId="77777777" w:rsidR="00EA01FA"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546576FC" w14:textId="77777777" w:rsidR="00EA01FA" w:rsidRDefault="00EA01FA">
      <w:pPr>
        <w:spacing w:after="0" w:line="240" w:lineRule="auto"/>
        <w:jc w:val="center"/>
        <w:rPr>
          <w:rFonts w:ascii="Times New Roman" w:eastAsia="Times New Roman" w:hAnsi="Times New Roman" w:cs="Times New Roman"/>
          <w:sz w:val="28"/>
          <w:szCs w:val="28"/>
        </w:rPr>
      </w:pPr>
    </w:p>
    <w:tbl>
      <w:tblPr>
        <w:tblStyle w:val="af0"/>
        <w:tblW w:w="9885" w:type="dxa"/>
        <w:tblInd w:w="11" w:type="dxa"/>
        <w:tblBorders>
          <w:top w:val="nil"/>
          <w:left w:val="nil"/>
          <w:bottom w:val="nil"/>
          <w:right w:val="nil"/>
          <w:insideH w:val="nil"/>
          <w:insideV w:val="nil"/>
        </w:tblBorders>
        <w:tblLayout w:type="fixed"/>
        <w:tblLook w:val="0400" w:firstRow="0" w:lastRow="0" w:firstColumn="0" w:lastColumn="0" w:noHBand="0" w:noVBand="1"/>
      </w:tblPr>
      <w:tblGrid>
        <w:gridCol w:w="3090"/>
        <w:gridCol w:w="3210"/>
        <w:gridCol w:w="3585"/>
      </w:tblGrid>
      <w:tr w:rsidR="00EA01FA" w14:paraId="117BD19B" w14:textId="77777777">
        <w:tc>
          <w:tcPr>
            <w:tcW w:w="3090" w:type="dxa"/>
          </w:tcPr>
          <w:p w14:paraId="53927D42" w14:textId="77777777" w:rsidR="00EA01FA" w:rsidRDefault="00000000">
            <w:pPr>
              <w:ind w:hanging="11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05.11. 2025 р.</w:t>
            </w:r>
          </w:p>
        </w:tc>
        <w:tc>
          <w:tcPr>
            <w:tcW w:w="3210" w:type="dxa"/>
          </w:tcPr>
          <w:p w14:paraId="35DC3368" w14:textId="77777777" w:rsidR="00EA01FA"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м. Боярка</w:t>
            </w:r>
          </w:p>
        </w:tc>
        <w:tc>
          <w:tcPr>
            <w:tcW w:w="3585" w:type="dxa"/>
          </w:tcPr>
          <w:p w14:paraId="5BACDBDF" w14:textId="77777777" w:rsidR="00EA01FA" w:rsidRDefault="00000000">
            <w:pPr>
              <w:ind w:right="-256"/>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 1/2</w:t>
            </w:r>
          </w:p>
        </w:tc>
      </w:tr>
    </w:tbl>
    <w:p w14:paraId="5624E7BF" w14:textId="77777777" w:rsidR="00EA01FA" w:rsidRDefault="00EA01FA">
      <w:pPr>
        <w:widowControl w:val="0"/>
        <w:shd w:val="clear" w:color="auto" w:fill="FFFFFF"/>
        <w:spacing w:after="0" w:line="240" w:lineRule="auto"/>
        <w:rPr>
          <w:rFonts w:ascii="Times New Roman" w:eastAsia="Times New Roman" w:hAnsi="Times New Roman" w:cs="Times New Roman"/>
          <w:b/>
          <w:bCs/>
          <w:sz w:val="28"/>
          <w:szCs w:val="28"/>
        </w:rPr>
      </w:pPr>
    </w:p>
    <w:p w14:paraId="60DB6C51" w14:textId="77777777" w:rsidR="00EA01FA" w:rsidRDefault="00000000">
      <w:pPr>
        <w:widowControl w:val="0"/>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Про затвердження Положення про Координаційну раду з </w:t>
      </w:r>
      <w:r>
        <w:rPr>
          <w:rFonts w:ascii="Times New Roman" w:eastAsia="Times New Roman" w:hAnsi="Times New Roman" w:cs="Times New Roman"/>
          <w:b/>
          <w:bCs/>
          <w:color w:val="000000"/>
          <w:sz w:val="28"/>
          <w:szCs w:val="28"/>
        </w:rPr>
        <w:t xml:space="preserve">питань </w:t>
      </w:r>
    </w:p>
    <w:p w14:paraId="5CD748C6" w14:textId="77777777" w:rsidR="00EA01FA" w:rsidRDefault="00000000">
      <w:pPr>
        <w:widowControl w:val="0"/>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сімейної політики, гендерної рівності,</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 xml:space="preserve">запобігання та протидії </w:t>
      </w:r>
    </w:p>
    <w:p w14:paraId="4A0FBC9B" w14:textId="77777777" w:rsidR="00EA01FA" w:rsidRDefault="00000000">
      <w:pPr>
        <w:widowControl w:val="0"/>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домашньому насильству та/або насильству за ознакою статі, протидії </w:t>
      </w:r>
    </w:p>
    <w:p w14:paraId="58C356A1" w14:textId="77777777" w:rsidR="00EA01FA" w:rsidRDefault="00000000">
      <w:pPr>
        <w:widowControl w:val="0"/>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торгівлі людьми 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 xml:space="preserve">Боярській міській територіальній громаді </w:t>
      </w:r>
    </w:p>
    <w:p w14:paraId="58DF53E6" w14:textId="77777777" w:rsidR="00EA01FA" w:rsidRDefault="00000000">
      <w:pPr>
        <w:widowControl w:val="0"/>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та складу Координаційної ради </w:t>
      </w:r>
      <w:r>
        <w:rPr>
          <w:rFonts w:ascii="Times New Roman" w:eastAsia="Times New Roman" w:hAnsi="Times New Roman" w:cs="Times New Roman"/>
          <w:b/>
          <w:bCs/>
          <w:color w:val="000000"/>
          <w:sz w:val="28"/>
          <w:szCs w:val="28"/>
        </w:rPr>
        <w:t>в новій редакції</w:t>
      </w:r>
    </w:p>
    <w:p w14:paraId="0AA29099" w14:textId="77777777" w:rsidR="00EA01FA" w:rsidRDefault="00EA01F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9920298" w14:textId="77777777" w:rsidR="00EA01FA" w:rsidRDefault="00000000">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ст. 32, 34 Закону України «Про місцеве самоврядування в Україні», Закону України « Про протидію торгівлі людьми», Закону України «Про запобігання та протидія домашньому насильству»,</w:t>
      </w:r>
      <w:r>
        <w:rPr>
          <w:rFonts w:ascii="Arial" w:eastAsia="Arial" w:hAnsi="Arial" w:cs="Arial"/>
          <w:color w:val="000000"/>
          <w:sz w:val="20"/>
          <w:szCs w:val="20"/>
        </w:rPr>
        <w:t xml:space="preserve"> </w:t>
      </w:r>
      <w:r>
        <w:rPr>
          <w:rFonts w:ascii="Times New Roman" w:eastAsia="Times New Roman" w:hAnsi="Times New Roman" w:cs="Times New Roman"/>
          <w:color w:val="000000"/>
          <w:sz w:val="28"/>
          <w:szCs w:val="28"/>
        </w:rPr>
        <w:t xml:space="preserve">постанови Кабінету Міністрів України від 22.08.2018 року № 658 «Про затвердження Порядку взаємодії суб’єктів, що здійснюють заходи у сфері запобігання та протидії домашньому насильству і насильству з ознакою статі»,- </w:t>
      </w:r>
    </w:p>
    <w:p w14:paraId="117A3FDD" w14:textId="77777777" w:rsidR="00EA01FA" w:rsidRDefault="00EA01FA">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p>
    <w:p w14:paraId="19F0AF12" w14:textId="77777777" w:rsidR="00EA01FA"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ВИКОНАВЧИЙ КОМІТЕТ</w:t>
      </w:r>
    </w:p>
    <w:p w14:paraId="4178F857" w14:textId="77777777" w:rsidR="00EA01FA"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ВИРІШИВ:</w:t>
      </w:r>
    </w:p>
    <w:p w14:paraId="58DC014A" w14:textId="77777777" w:rsidR="00EA01FA"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Затвердити Положення про Координаційну раду з питань сімейної політики, гендерної рівності, запобігання та протидії домашньому насильству та/або насильству за ознаками статі, протидії торгівлі людьми затвердженого рішенням виконавчого комітету Боярської міської ради від 07.10.2021 р. № 3/4 виклавши його в новій редакції (Додаток № 1).</w:t>
      </w:r>
    </w:p>
    <w:p w14:paraId="0B2A4C01" w14:textId="77777777" w:rsidR="00EA01FA"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Затвердити склад Координаційної ради з питань сімейної політики, гендерної рівності, запобігання та протидії домашньому насильству та/або насильству за ознакою статі, протидії торгівлі людьми (Додаток № 2).</w:t>
      </w:r>
    </w:p>
    <w:p w14:paraId="70B266DA" w14:textId="77777777" w:rsidR="00EA01FA" w:rsidRDefault="00000000">
      <w:pPr>
        <w:widowControl w:val="0"/>
        <w:shd w:val="clear" w:color="auto" w:fill="FFFFFF"/>
        <w:spacing w:after="0" w:line="240" w:lineRule="auto"/>
        <w:ind w:firstLine="708"/>
        <w:jc w:val="both"/>
        <w:rPr>
          <w:rFonts w:ascii="Times New Roman" w:eastAsia="Times New Roman" w:hAnsi="Times New Roman" w:cs="Times New Roman"/>
          <w:sz w:val="28"/>
          <w:szCs w:val="28"/>
        </w:rPr>
      </w:pPr>
      <w:bookmarkStart w:id="0" w:name="_heading=h.1fob9te" w:colFirst="0" w:colLast="0"/>
      <w:bookmarkEnd w:id="0"/>
      <w:r>
        <w:rPr>
          <w:rFonts w:ascii="Times New Roman" w:eastAsia="Times New Roman" w:hAnsi="Times New Roman" w:cs="Times New Roman"/>
          <w:sz w:val="28"/>
          <w:szCs w:val="28"/>
        </w:rPr>
        <w:t>3. Рішення виконавчого комітету Боярської міської ради від 15.10.2024 року № 1/4 вважати таким, що втратило чинність.</w:t>
      </w:r>
    </w:p>
    <w:p w14:paraId="0720A4A5" w14:textId="77777777" w:rsidR="00EA01FA"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 Контроль за виконання даного рішення покласти на заступника міського голови згідно розподілу функціональних обов’язків. </w:t>
      </w:r>
      <w:r>
        <w:rPr>
          <w:rFonts w:ascii="Times New Roman" w:eastAsia="Times New Roman" w:hAnsi="Times New Roman" w:cs="Times New Roman"/>
          <w:color w:val="000000"/>
          <w:sz w:val="28"/>
          <w:szCs w:val="28"/>
        </w:rPr>
        <w:t xml:space="preserve">. </w:t>
      </w:r>
    </w:p>
    <w:p w14:paraId="0A5913B4" w14:textId="77777777" w:rsidR="00EA01FA" w:rsidRDefault="00EA01FA">
      <w:pPr>
        <w:spacing w:after="0"/>
        <w:jc w:val="both"/>
        <w:rPr>
          <w:rFonts w:ascii="Times New Roman" w:eastAsia="Times New Roman" w:hAnsi="Times New Roman" w:cs="Times New Roman"/>
          <w:b/>
          <w:bCs/>
          <w:sz w:val="28"/>
          <w:szCs w:val="28"/>
        </w:rPr>
      </w:pPr>
    </w:p>
    <w:p w14:paraId="165597FE" w14:textId="77777777" w:rsidR="00EA01FA" w:rsidRDefault="00000000">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МІСЬКИЙ ГОЛОВА                                                                 Олександр ЗАРУБІН </w:t>
      </w:r>
    </w:p>
    <w:p w14:paraId="6CB49634" w14:textId="77777777" w:rsidR="00EA01FA" w:rsidRDefault="00EA01FA">
      <w:pPr>
        <w:spacing w:after="0"/>
        <w:jc w:val="both"/>
        <w:rPr>
          <w:rFonts w:ascii="Times New Roman" w:eastAsia="Times New Roman" w:hAnsi="Times New Roman" w:cs="Times New Roman"/>
          <w:b/>
          <w:bCs/>
          <w:sz w:val="28"/>
          <w:szCs w:val="28"/>
        </w:rPr>
      </w:pPr>
    </w:p>
    <w:p w14:paraId="68A497CD" w14:textId="77777777" w:rsidR="00EA01FA" w:rsidRDefault="00EA01FA">
      <w:pPr>
        <w:spacing w:after="0" w:line="240" w:lineRule="auto"/>
        <w:rPr>
          <w:rFonts w:ascii="Times New Roman" w:eastAsia="Times New Roman" w:hAnsi="Times New Roman" w:cs="Times New Roman"/>
          <w:sz w:val="28"/>
          <w:szCs w:val="28"/>
        </w:rPr>
      </w:pPr>
    </w:p>
    <w:p w14:paraId="0D607901" w14:textId="77777777" w:rsidR="00EA01FA" w:rsidRDefault="00EA01FA">
      <w:pPr>
        <w:shd w:val="clear" w:color="auto" w:fill="FFFFFF"/>
        <w:spacing w:after="0" w:line="240" w:lineRule="auto"/>
        <w:ind w:right="450"/>
        <w:jc w:val="right"/>
        <w:rPr>
          <w:rFonts w:ascii="Times New Roman" w:eastAsia="Times New Roman" w:hAnsi="Times New Roman" w:cs="Times New Roman"/>
          <w:sz w:val="28"/>
          <w:szCs w:val="28"/>
        </w:rPr>
      </w:pPr>
    </w:p>
    <w:p w14:paraId="490ED38F" w14:textId="77777777" w:rsidR="00EA01FA" w:rsidRDefault="00EA01FA">
      <w:pPr>
        <w:shd w:val="clear" w:color="auto" w:fill="FFFFFF"/>
        <w:spacing w:after="0" w:line="240" w:lineRule="auto"/>
        <w:ind w:right="450"/>
        <w:jc w:val="right"/>
        <w:rPr>
          <w:rFonts w:ascii="Times New Roman" w:eastAsia="Times New Roman" w:hAnsi="Times New Roman" w:cs="Times New Roman"/>
          <w:sz w:val="28"/>
          <w:szCs w:val="28"/>
        </w:rPr>
      </w:pPr>
    </w:p>
    <w:p w14:paraId="58D6F7A1" w14:textId="77777777" w:rsidR="00EA01FA" w:rsidRDefault="00EA01FA">
      <w:pPr>
        <w:shd w:val="clear" w:color="auto" w:fill="FFFFFF"/>
        <w:spacing w:after="0" w:line="240" w:lineRule="auto"/>
        <w:ind w:right="450"/>
        <w:jc w:val="right"/>
        <w:rPr>
          <w:rFonts w:ascii="Times New Roman" w:eastAsia="Times New Roman" w:hAnsi="Times New Roman" w:cs="Times New Roman"/>
          <w:sz w:val="28"/>
          <w:szCs w:val="28"/>
        </w:rPr>
      </w:pPr>
    </w:p>
    <w:p w14:paraId="49E6BDCB" w14:textId="77777777" w:rsidR="00EA01FA"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 1</w:t>
      </w:r>
    </w:p>
    <w:p w14:paraId="340BFA93"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4A98AD79"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5E43CD27"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6A2234F8"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sectPr w:rsidR="00EA01FA">
          <w:pgSz w:w="12240" w:h="15840"/>
          <w:pgMar w:top="426" w:right="616" w:bottom="284" w:left="1701" w:header="708" w:footer="708" w:gutter="0"/>
          <w:pgNumType w:start="1"/>
          <w:cols w:space="720"/>
        </w:sectPr>
      </w:pPr>
      <w:r>
        <w:rPr>
          <w:rFonts w:ascii="Times New Roman" w:eastAsia="Times New Roman" w:hAnsi="Times New Roman" w:cs="Times New Roman"/>
          <w:sz w:val="28"/>
          <w:szCs w:val="28"/>
        </w:rPr>
        <w:t xml:space="preserve">від 05.11.2025 р.  № 1/2                                                 </w:t>
      </w:r>
    </w:p>
    <w:p w14:paraId="3D570C33" w14:textId="77777777" w:rsidR="00EA01FA" w:rsidRDefault="00EA01FA">
      <w:pPr>
        <w:shd w:val="clear" w:color="auto" w:fill="FFFFFF"/>
        <w:spacing w:before="300" w:after="450" w:line="240" w:lineRule="auto"/>
        <w:ind w:left="450" w:right="450"/>
        <w:jc w:val="center"/>
        <w:rPr>
          <w:rFonts w:ascii="Times New Roman" w:eastAsia="Times New Roman" w:hAnsi="Times New Roman" w:cs="Times New Roman"/>
          <w:b/>
          <w:bCs/>
          <w:sz w:val="32"/>
          <w:szCs w:val="32"/>
        </w:rPr>
      </w:pPr>
    </w:p>
    <w:p w14:paraId="4F7BCEE7" w14:textId="77777777" w:rsidR="00EA01FA" w:rsidRDefault="00000000">
      <w:pPr>
        <w:widowControl w:val="0"/>
        <w:shd w:val="clear" w:color="auto" w:fill="FFFFFF"/>
        <w:spacing w:after="0" w:line="240" w:lineRule="auto"/>
        <w:ind w:left="-28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t>ПОЛОЖЕННЯ</w:t>
      </w:r>
      <w:r>
        <w:rPr>
          <w:rFonts w:ascii="Times New Roman" w:eastAsia="Times New Roman" w:hAnsi="Times New Roman" w:cs="Times New Roman"/>
          <w:sz w:val="24"/>
          <w:szCs w:val="24"/>
        </w:rPr>
        <w:br/>
      </w:r>
      <w:r>
        <w:rPr>
          <w:rFonts w:ascii="Times New Roman" w:eastAsia="Times New Roman" w:hAnsi="Times New Roman" w:cs="Times New Roman"/>
          <w:b/>
          <w:bCs/>
          <w:sz w:val="28"/>
          <w:szCs w:val="28"/>
        </w:rPr>
        <w:t>Про Координаційну раду з питань  сімейної політики, гендерної рівності, запобігання та протидії домашньому насильству та/або насильству за ознакою статі, протидії торгівлі людьми в Боярській міській територіальній громаді</w:t>
      </w:r>
    </w:p>
    <w:p w14:paraId="5BBD4D9B" w14:textId="77777777" w:rsidR="00EA01FA" w:rsidRDefault="00EA01FA">
      <w:pPr>
        <w:widowControl w:val="0"/>
        <w:shd w:val="clear" w:color="auto" w:fill="FFFFFF"/>
        <w:spacing w:after="0" w:line="240" w:lineRule="auto"/>
        <w:jc w:val="center"/>
        <w:rPr>
          <w:rFonts w:ascii="Times New Roman" w:eastAsia="Times New Roman" w:hAnsi="Times New Roman" w:cs="Times New Roman"/>
          <w:b/>
          <w:bCs/>
          <w:sz w:val="28"/>
          <w:szCs w:val="28"/>
        </w:rPr>
      </w:pPr>
    </w:p>
    <w:p w14:paraId="08571D69" w14:textId="77777777" w:rsidR="00EA01FA" w:rsidRDefault="00000000">
      <w:pPr>
        <w:tabs>
          <w:tab w:val="left" w:pos="4962"/>
          <w:tab w:val="left" w:pos="9781"/>
        </w:tabs>
        <w:spacing w:after="0" w:line="240" w:lineRule="auto"/>
        <w:ind w:left="-283"/>
        <w:jc w:val="both"/>
        <w:rPr>
          <w:i/>
          <w:i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Координаційна рада з питань сімейної політики, гендерної рівності, запобігання та протидії домашньому насильству та/або насильству за ознакою статі, протидії торгівлі людьми в Боярській міській територіальній громаді (далі - Рада) створюється рішенням виконавчого комітету Боярської міської ради. </w:t>
      </w:r>
    </w:p>
    <w:p w14:paraId="1110006A" w14:textId="77777777" w:rsidR="00EA01FA" w:rsidRDefault="00EA01FA">
      <w:pPr>
        <w:tabs>
          <w:tab w:val="left" w:pos="4962"/>
          <w:tab w:val="left" w:pos="9781"/>
        </w:tabs>
        <w:spacing w:after="0" w:line="240" w:lineRule="auto"/>
        <w:ind w:left="-283"/>
        <w:jc w:val="both"/>
        <w:rPr>
          <w:rFonts w:ascii="Times New Roman" w:eastAsia="Times New Roman" w:hAnsi="Times New Roman" w:cs="Times New Roman"/>
          <w:b/>
          <w:bCs/>
          <w:sz w:val="28"/>
          <w:szCs w:val="28"/>
        </w:rPr>
      </w:pPr>
    </w:p>
    <w:p w14:paraId="2DECAFFC" w14:textId="77777777" w:rsidR="00EA01FA" w:rsidRDefault="00000000">
      <w:pPr>
        <w:tabs>
          <w:tab w:val="left" w:pos="4962"/>
          <w:tab w:val="left" w:pos="9781"/>
        </w:tabs>
        <w:spacing w:after="0" w:line="240" w:lineRule="auto"/>
        <w:ind w:left="-283"/>
        <w:jc w:val="both"/>
        <w:rPr>
          <w:i/>
          <w:iCs/>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У своїй діяльності Рада керується Конституцією України, Законами України, указами Президента України, постановами Кабінету Міністрів України, наказами Міністерства молоді та спорту України, рішеннями Боярської міської ради, її виконавчого комітету, розпорядженнями міського голови, цим Положенням та іншими нормативно-правовими актами.</w:t>
      </w:r>
    </w:p>
    <w:p w14:paraId="6C282957" w14:textId="77777777" w:rsidR="00EA01FA" w:rsidRDefault="00EA01FA">
      <w:pPr>
        <w:tabs>
          <w:tab w:val="left" w:pos="4962"/>
          <w:tab w:val="left" w:pos="9781"/>
        </w:tabs>
        <w:spacing w:after="0" w:line="240" w:lineRule="auto"/>
        <w:ind w:left="-283"/>
        <w:jc w:val="both"/>
        <w:rPr>
          <w:rFonts w:ascii="Times New Roman" w:eastAsia="Times New Roman" w:hAnsi="Times New Roman" w:cs="Times New Roman"/>
          <w:sz w:val="28"/>
          <w:szCs w:val="28"/>
        </w:rPr>
      </w:pPr>
    </w:p>
    <w:p w14:paraId="5BC6E3CB" w14:textId="77777777" w:rsidR="00EA01FA" w:rsidRDefault="00000000">
      <w:pPr>
        <w:tabs>
          <w:tab w:val="left" w:pos="4962"/>
          <w:tab w:val="left" w:pos="9781"/>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Рада створюється з метою контролю за дотриманням Конституції України, Закону України «Про запобігання та протидію домашньому насильству», забезпечення взаємодії органів та служб, на які покладена система соціальних і спеціальних заходів, спрямованих на запобігання та протидію домашньому насильству, торгівлі людьми та здійснення заходів, направлених на виявлення, облік і соціальний супровід сімей, які перебувають в складних життєвих обставинах та потребують допомоги.</w:t>
      </w:r>
    </w:p>
    <w:p w14:paraId="781DBFE1" w14:textId="77777777" w:rsidR="00EA01FA" w:rsidRDefault="00EA01FA">
      <w:pPr>
        <w:tabs>
          <w:tab w:val="left" w:pos="4962"/>
          <w:tab w:val="left" w:pos="9781"/>
        </w:tabs>
        <w:spacing w:after="0" w:line="240" w:lineRule="auto"/>
        <w:ind w:left="-283"/>
        <w:jc w:val="both"/>
        <w:rPr>
          <w:rFonts w:ascii="Times New Roman" w:eastAsia="Times New Roman" w:hAnsi="Times New Roman" w:cs="Times New Roman"/>
          <w:sz w:val="28"/>
          <w:szCs w:val="28"/>
        </w:rPr>
      </w:pPr>
    </w:p>
    <w:p w14:paraId="2857127A" w14:textId="77777777" w:rsidR="00EA01FA" w:rsidRDefault="00000000">
      <w:pPr>
        <w:tabs>
          <w:tab w:val="left" w:pos="4962"/>
          <w:tab w:val="left" w:pos="9781"/>
        </w:tabs>
        <w:spacing w:after="0" w:line="240" w:lineRule="auto"/>
        <w:ind w:left="-283"/>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 xml:space="preserve">4. </w:t>
      </w:r>
      <w:r>
        <w:rPr>
          <w:rFonts w:ascii="Times New Roman" w:eastAsia="Times New Roman" w:hAnsi="Times New Roman" w:cs="Times New Roman"/>
          <w:sz w:val="28"/>
          <w:szCs w:val="28"/>
        </w:rPr>
        <w:t>Основними завданнями Ради є:</w:t>
      </w:r>
    </w:p>
    <w:p w14:paraId="2F6C8FFD" w14:textId="77777777" w:rsidR="00EA01FA" w:rsidRDefault="00000000">
      <w:pPr>
        <w:tabs>
          <w:tab w:val="left" w:pos="4962"/>
          <w:tab w:val="left" w:pos="9781"/>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Сприяння проведенню ефективної місцевої політики з питань сім’ї, гендерної рівності, запобігання та протидії домашньому насиллю, в тому числі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-зумовленому, та протидії торгівлі людьми.</w:t>
      </w:r>
    </w:p>
    <w:p w14:paraId="72DCA331" w14:textId="77777777" w:rsidR="00EA01FA" w:rsidRDefault="00000000">
      <w:pPr>
        <w:tabs>
          <w:tab w:val="left" w:pos="4962"/>
          <w:tab w:val="left" w:pos="9781"/>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Розгляд питань, які потребують міжгалузевої узгодженої співпраці щодо проведення місцевої політики з питань сім'ї, гендерної рівності та протидії торгівлі людьми, зокрема розшуку, повернення, реабілітації жертв такої торгівлі, запобігання насильству в сім’ї, в тому числі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-зумовленому.</w:t>
      </w:r>
    </w:p>
    <w:p w14:paraId="156D772E" w14:textId="77777777" w:rsidR="00EA01FA" w:rsidRDefault="00000000">
      <w:pPr>
        <w:tabs>
          <w:tab w:val="left" w:pos="4962"/>
          <w:tab w:val="left" w:pos="9781"/>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Сприяння формуванню позитивного ставлення до сім’ї, відповідального батьківства, відродженню та збереженню національних сімейних цінностей, утвердженню рівних прав і можливостей жінок та чоловіків в усіх сферах життєдіяльності суспільства.</w:t>
      </w:r>
    </w:p>
    <w:p w14:paraId="2381D43D" w14:textId="77777777" w:rsidR="00EA01FA" w:rsidRDefault="00000000">
      <w:pPr>
        <w:tabs>
          <w:tab w:val="left" w:pos="142"/>
          <w:tab w:val="left" w:pos="993"/>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4.4. Інформування органів місцевої влади та громадськості про стан реалізації соціальної політики з питань сім'ї, запобігання насильству в сім’ї, в тому числі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-зумовленому, гендерної рівності та протидії торгівлі людьми.</w:t>
      </w:r>
    </w:p>
    <w:p w14:paraId="46B7E84C" w14:textId="77777777" w:rsidR="00EA01FA" w:rsidRDefault="00EA01FA">
      <w:pPr>
        <w:tabs>
          <w:tab w:val="left" w:pos="142"/>
          <w:tab w:val="left" w:pos="993"/>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p>
    <w:p w14:paraId="18579809"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w:t>
      </w:r>
      <w:r>
        <w:rPr>
          <w:rFonts w:ascii="Times New Roman" w:eastAsia="Times New Roman" w:hAnsi="Times New Roman" w:cs="Times New Roman"/>
          <w:sz w:val="28"/>
          <w:szCs w:val="28"/>
        </w:rPr>
        <w:t>Рада відповідно до покладених на неї завдань:</w:t>
      </w:r>
    </w:p>
    <w:p w14:paraId="73703E60"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Розглядає пропозиції органів виконавчої влади, наукових установ та громадських організацій щодо визначення пріоритетних напрямів соціальної підтримки сім’ї, вдосконалення механізму забезпечення рівних прав і можливостей жінок та чоловіків, протидії торгівлі людьми та запобіганню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-зумовленого насильства.</w:t>
      </w:r>
    </w:p>
    <w:p w14:paraId="3415D00D"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Проводить аналіз </w:t>
      </w:r>
      <w:proofErr w:type="spellStart"/>
      <w:r>
        <w:rPr>
          <w:rFonts w:ascii="Times New Roman" w:eastAsia="Times New Roman" w:hAnsi="Times New Roman" w:cs="Times New Roman"/>
          <w:sz w:val="28"/>
          <w:szCs w:val="28"/>
        </w:rPr>
        <w:t>проектів</w:t>
      </w:r>
      <w:proofErr w:type="spellEnd"/>
      <w:r>
        <w:rPr>
          <w:rFonts w:ascii="Times New Roman" w:eastAsia="Times New Roman" w:hAnsi="Times New Roman" w:cs="Times New Roman"/>
          <w:sz w:val="28"/>
          <w:szCs w:val="28"/>
        </w:rPr>
        <w:t xml:space="preserve"> міських програм, інших нормативних актів стосовно реалізації державної політики з питань сім’ї, гендерної рівності, протидії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-зумовленому насильству та торгівлі людьми, готує висновки щодо доцільності їх прийняття.</w:t>
      </w:r>
    </w:p>
    <w:p w14:paraId="43DB6135"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Готує пропозиції щодо удосконалення діяльності правоохоронних органів з  питань боротьби з торгівлею людьми, обміну інформацією зазначених органів стосовно розшуку потерпілих внаслідок торгівлі людьми, а також забезпечує розроблення та запровадження механізму ефективного захисту осіб, які беруть участь у кримінальному судочинстві.</w:t>
      </w:r>
    </w:p>
    <w:p w14:paraId="522D09F7"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Вивчає провідний досвід з питань, що належать до компетенції Ради, та готує пропозиції щодо його запровадження в громаді.</w:t>
      </w:r>
    </w:p>
    <w:p w14:paraId="24E42F29"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5.5. Ініціює проведення моніторингу виконання відповідних програм, їх впливу на ситуацію в громаді та досліджень з питань сім’ї, гендерної рівності,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-зумовленого насильства та торгівлі людьми.</w:t>
      </w:r>
    </w:p>
    <w:p w14:paraId="60F1F6FC"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 Здійснює аналіз ефективності організації соціальної роботи, розглядає проблемні питання взаємодії суб’єктів соціальної роботи.</w:t>
      </w:r>
    </w:p>
    <w:p w14:paraId="3D9CF923"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Ініціює навчання та підвищення кваліфікації представників всіх суб’єктів соціальної роботи, проведення семінарів, методичних нарад.</w:t>
      </w:r>
    </w:p>
    <w:p w14:paraId="4A0E9A84" w14:textId="77777777" w:rsidR="00EA01FA" w:rsidRDefault="00000000">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 Організовує проведення інформаційних акцій соціальної спрямованості.</w:t>
      </w:r>
    </w:p>
    <w:p w14:paraId="2D4A9BE3" w14:textId="77777777" w:rsidR="00EA01FA" w:rsidRDefault="00EA01FA">
      <w:pPr>
        <w:tabs>
          <w:tab w:val="left" w:pos="142"/>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p>
    <w:p w14:paraId="224B1674"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6. </w:t>
      </w:r>
      <w:r>
        <w:rPr>
          <w:rFonts w:ascii="Times New Roman" w:eastAsia="Times New Roman" w:hAnsi="Times New Roman" w:cs="Times New Roman"/>
          <w:sz w:val="28"/>
          <w:szCs w:val="28"/>
        </w:rPr>
        <w:t>Рада має право:</w:t>
      </w:r>
    </w:p>
    <w:p w14:paraId="35A92274"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Утворювати в разі потреби експертні та робочі групи із залученням представників органів місцевого самоврядування, наукових установ та громадських організацій (за згодою їх керівників) для підготовки пропозицій щодо ефективної реалізації соціальної політики з питань сім’ї, гендерної рівності та протидії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-зумовленому насильству та торгівлі людьми.</w:t>
      </w:r>
    </w:p>
    <w:p w14:paraId="349B8C77"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Одержувати в установленому порядку від органів влади інформаційні та аналітичні матеріали, необхідні для виконання покладених на неї завдань.</w:t>
      </w:r>
    </w:p>
    <w:p w14:paraId="4E688047"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Організовувати проведення конференцій, симпозіумів, нарад та семінарів з питань, що належать до компетенції Ради.</w:t>
      </w:r>
    </w:p>
    <w:p w14:paraId="1A0E15D6"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96877C1"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7. </w:t>
      </w:r>
      <w:r>
        <w:rPr>
          <w:rFonts w:ascii="Times New Roman" w:eastAsia="Times New Roman" w:hAnsi="Times New Roman" w:cs="Times New Roman"/>
          <w:sz w:val="28"/>
          <w:szCs w:val="28"/>
        </w:rPr>
        <w:t>Рада під час виконання покладених на неї завдань взаємодіє з органами місцевого самоврядування, громадськими  організаціями тощо.</w:t>
      </w:r>
    </w:p>
    <w:p w14:paraId="27C6E5C1"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8. </w:t>
      </w:r>
      <w:r>
        <w:rPr>
          <w:rFonts w:ascii="Times New Roman" w:eastAsia="Times New Roman" w:hAnsi="Times New Roman" w:cs="Times New Roman"/>
          <w:sz w:val="28"/>
          <w:szCs w:val="28"/>
        </w:rPr>
        <w:t>Персональний склад Ради визначається і затверджується відповідним рішенням виконавчого комітету Боярської міської ради.</w:t>
      </w:r>
    </w:p>
    <w:p w14:paraId="1468F143" w14:textId="77777777" w:rsidR="00EA01FA" w:rsidRDefault="00EA01FA">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18FC4A25" w14:textId="77777777" w:rsidR="00EA01FA" w:rsidRDefault="00000000">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9. </w:t>
      </w:r>
      <w:r>
        <w:rPr>
          <w:rFonts w:ascii="Times New Roman" w:eastAsia="Times New Roman" w:hAnsi="Times New Roman" w:cs="Times New Roman"/>
          <w:sz w:val="28"/>
          <w:szCs w:val="28"/>
        </w:rPr>
        <w:t xml:space="preserve">Діяльність Ради проводиться на громадських засадах. </w:t>
      </w:r>
    </w:p>
    <w:p w14:paraId="21B526C4" w14:textId="77777777" w:rsidR="00EA01FA" w:rsidRDefault="00EA01FA">
      <w:pPr>
        <w:tabs>
          <w:tab w:val="left" w:pos="142"/>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3D9CDEF5"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r>
        <w:rPr>
          <w:rFonts w:ascii="Times New Roman" w:eastAsia="Times New Roman" w:hAnsi="Times New Roman" w:cs="Times New Roman"/>
          <w:sz w:val="28"/>
          <w:szCs w:val="28"/>
        </w:rPr>
        <w:t xml:space="preserve"> Формою роботи Ради є засідання, що проводяться відповідно до плану роботи, який затверджується головою Ради один раз на рік, або не рідше ніж один раз на три місяці.</w:t>
      </w:r>
    </w:p>
    <w:p w14:paraId="462227DB"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275FE802"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sz w:val="28"/>
          <w:szCs w:val="28"/>
        </w:rPr>
        <w:t xml:space="preserve"> Засідання Ради веде голова або за його дорученням заступник голови.</w:t>
      </w:r>
    </w:p>
    <w:p w14:paraId="25545A56"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301A6544"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12. </w:t>
      </w:r>
      <w:r>
        <w:rPr>
          <w:rFonts w:ascii="Times New Roman" w:eastAsia="Times New Roman" w:hAnsi="Times New Roman" w:cs="Times New Roman"/>
          <w:sz w:val="28"/>
          <w:szCs w:val="28"/>
        </w:rPr>
        <w:t xml:space="preserve">Засідання Ради є правомочним, якщо на ньому присутні не менш як дві третини її членів. </w:t>
      </w:r>
    </w:p>
    <w:p w14:paraId="7FABBB3D"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7A3B15AF"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13. </w:t>
      </w:r>
      <w:r>
        <w:rPr>
          <w:rFonts w:ascii="Times New Roman" w:eastAsia="Times New Roman" w:hAnsi="Times New Roman" w:cs="Times New Roman"/>
          <w:sz w:val="28"/>
          <w:szCs w:val="28"/>
        </w:rPr>
        <w:t>Засідання Ради можуть проводитися за особистою участю її членів, дистанційно з використанням послуг міжособистісних електронних комунікацій (зокрема в режимі аудіо- чи відеоконференції).</w:t>
      </w:r>
    </w:p>
    <w:p w14:paraId="47BBC499"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0971FC53"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 </w:t>
      </w:r>
      <w:r>
        <w:rPr>
          <w:rFonts w:ascii="Times New Roman" w:eastAsia="Times New Roman" w:hAnsi="Times New Roman" w:cs="Times New Roman"/>
          <w:sz w:val="28"/>
          <w:szCs w:val="28"/>
        </w:rPr>
        <w:t>Для участі у засіданнях Ради можуть запрошуватися посадові особи органів місцевого самоврядування, підприємств, установ та організацій незалежно від форми власності.</w:t>
      </w:r>
    </w:p>
    <w:p w14:paraId="74E9AE5A"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43D2A75C"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15. </w:t>
      </w:r>
      <w:r>
        <w:rPr>
          <w:rFonts w:ascii="Times New Roman" w:eastAsia="Times New Roman" w:hAnsi="Times New Roman" w:cs="Times New Roman"/>
          <w:sz w:val="28"/>
          <w:szCs w:val="28"/>
        </w:rPr>
        <w:t>Рішення Ради приймається відкритим голосуванням простою більшістю голосів її членів, присутніх на засіданні.</w:t>
      </w:r>
    </w:p>
    <w:p w14:paraId="036B4739"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4597FE2B"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16. </w:t>
      </w:r>
      <w:r>
        <w:rPr>
          <w:rFonts w:ascii="Times New Roman" w:eastAsia="Times New Roman" w:hAnsi="Times New Roman" w:cs="Times New Roman"/>
          <w:sz w:val="28"/>
          <w:szCs w:val="28"/>
        </w:rPr>
        <w:t>Рішення Ради мають рекомендаційний характер.</w:t>
      </w:r>
    </w:p>
    <w:p w14:paraId="72FE94C1" w14:textId="77777777" w:rsidR="00EA01FA" w:rsidRDefault="00EA01FA">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p>
    <w:p w14:paraId="2B9DA7DA" w14:textId="77777777" w:rsidR="00EA01FA" w:rsidRDefault="00000000">
      <w:pPr>
        <w:tabs>
          <w:tab w:val="left" w:pos="142"/>
          <w:tab w:val="left" w:pos="916"/>
          <w:tab w:val="left" w:pos="993"/>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17.</w:t>
      </w:r>
      <w:r>
        <w:rPr>
          <w:rFonts w:ascii="Times New Roman" w:eastAsia="Times New Roman" w:hAnsi="Times New Roman" w:cs="Times New Roman"/>
          <w:sz w:val="28"/>
          <w:szCs w:val="28"/>
        </w:rPr>
        <w:t xml:space="preserve"> Організаційно-технічне забезпечення роботи Ради здійснює виконавчий комітет Боярської міської ради.</w:t>
      </w:r>
    </w:p>
    <w:p w14:paraId="5A3D13DC" w14:textId="77777777" w:rsidR="00EA01FA" w:rsidRDefault="00EA01FA">
      <w:pPr>
        <w:spacing w:after="0" w:line="240" w:lineRule="auto"/>
        <w:ind w:firstLine="709"/>
        <w:jc w:val="both"/>
        <w:rPr>
          <w:rFonts w:ascii="Times New Roman" w:eastAsia="Times New Roman" w:hAnsi="Times New Roman" w:cs="Times New Roman"/>
          <w:sz w:val="28"/>
          <w:szCs w:val="28"/>
        </w:rPr>
      </w:pPr>
    </w:p>
    <w:p w14:paraId="742FCB91" w14:textId="77777777" w:rsidR="00EA01FA" w:rsidRDefault="00EA01FA">
      <w:pPr>
        <w:spacing w:after="0" w:line="240" w:lineRule="auto"/>
        <w:ind w:firstLine="709"/>
        <w:jc w:val="both"/>
        <w:rPr>
          <w:rFonts w:ascii="Times New Roman" w:eastAsia="Times New Roman" w:hAnsi="Times New Roman" w:cs="Times New Roman"/>
          <w:sz w:val="28"/>
          <w:szCs w:val="28"/>
        </w:rPr>
      </w:pPr>
    </w:p>
    <w:p w14:paraId="68A1620C" w14:textId="77777777" w:rsidR="00EA01FA" w:rsidRDefault="00EA01FA">
      <w:pPr>
        <w:spacing w:after="0" w:line="240" w:lineRule="auto"/>
        <w:ind w:firstLine="709"/>
        <w:jc w:val="both"/>
        <w:rPr>
          <w:rFonts w:ascii="Times New Roman" w:eastAsia="Times New Roman" w:hAnsi="Times New Roman" w:cs="Times New Roman"/>
          <w:sz w:val="28"/>
          <w:szCs w:val="28"/>
        </w:rPr>
      </w:pPr>
    </w:p>
    <w:p w14:paraId="123B679D" w14:textId="77777777" w:rsidR="00EA01FA" w:rsidRDefault="00000000">
      <w:pPr>
        <w:tabs>
          <w:tab w:val="left" w:pos="6855"/>
        </w:tabs>
        <w:spacing w:after="0" w:line="240" w:lineRule="auto"/>
        <w:ind w:left="-28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Керуючий справами                                                                   Ганна САЛАМАТІНА</w:t>
      </w:r>
    </w:p>
    <w:p w14:paraId="0C02B22D"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5E7A2E67"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10531F41"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5FE2C16D"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19235103"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7AE78E78"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20517C25"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7114564E"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343FD763" w14:textId="77777777" w:rsidR="00EA01FA" w:rsidRDefault="00EA01FA">
      <w:pPr>
        <w:tabs>
          <w:tab w:val="left" w:pos="6855"/>
        </w:tabs>
        <w:spacing w:after="0" w:line="240" w:lineRule="auto"/>
        <w:jc w:val="both"/>
        <w:rPr>
          <w:rFonts w:ascii="Times New Roman" w:eastAsia="Times New Roman" w:hAnsi="Times New Roman" w:cs="Times New Roman"/>
          <w:b/>
          <w:bCs/>
          <w:sz w:val="28"/>
          <w:szCs w:val="28"/>
        </w:rPr>
      </w:pPr>
    </w:p>
    <w:p w14:paraId="40CC80F1" w14:textId="77777777" w:rsidR="00A05897" w:rsidRDefault="00A05897">
      <w:pPr>
        <w:shd w:val="clear" w:color="auto" w:fill="FFFFFF"/>
        <w:spacing w:after="0" w:line="240" w:lineRule="auto"/>
        <w:ind w:right="450"/>
        <w:jc w:val="right"/>
        <w:rPr>
          <w:rFonts w:ascii="Times New Roman" w:eastAsia="Times New Roman" w:hAnsi="Times New Roman" w:cs="Times New Roman"/>
          <w:sz w:val="28"/>
          <w:szCs w:val="28"/>
          <w:lang w:val="uk-UA"/>
        </w:rPr>
      </w:pPr>
    </w:p>
    <w:p w14:paraId="1036BDEB" w14:textId="6521126B" w:rsidR="00EA01FA"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 2</w:t>
      </w:r>
    </w:p>
    <w:p w14:paraId="1F20A8C1"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42F6B96C"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0E343EC0" w14:textId="77777777" w:rsidR="00EA01FA"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05580F6A" w14:textId="77777777" w:rsidR="00EA01FA" w:rsidRDefault="00000000">
      <w:pPr>
        <w:shd w:val="clear" w:color="auto" w:fill="FFFFFF"/>
        <w:spacing w:after="0" w:line="240" w:lineRule="auto"/>
        <w:ind w:left="1276" w:right="-11"/>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від 05.11.2025 р.  № 1/2     </w:t>
      </w:r>
    </w:p>
    <w:p w14:paraId="1E5409CF" w14:textId="77777777" w:rsidR="00EA01FA" w:rsidRDefault="00EA01FA">
      <w:pPr>
        <w:spacing w:after="0" w:line="240" w:lineRule="auto"/>
        <w:rPr>
          <w:rFonts w:ascii="Times New Roman" w:eastAsia="Times New Roman" w:hAnsi="Times New Roman" w:cs="Times New Roman"/>
          <w:sz w:val="28"/>
          <w:szCs w:val="28"/>
        </w:rPr>
      </w:pPr>
    </w:p>
    <w:p w14:paraId="19091BCD" w14:textId="77777777" w:rsidR="00EA01FA"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w:t>
      </w:r>
    </w:p>
    <w:p w14:paraId="0D7C3389" w14:textId="77777777" w:rsidR="00EA01FA" w:rsidRDefault="00000000">
      <w:pPr>
        <w:spacing w:after="0" w:line="240" w:lineRule="auto"/>
        <w:ind w:left="-4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Координаційної ради з питань сімейної політики, гендерної рівності, запобігання та протидії домашньому насильству та/або насильству за ознаками статі, протидії торгівлі людьми.</w:t>
      </w:r>
    </w:p>
    <w:p w14:paraId="70D1BAC0" w14:textId="77777777" w:rsidR="00EA01FA" w:rsidRDefault="00000000">
      <w:pPr>
        <w:spacing w:after="0" w:line="240" w:lineRule="auto"/>
        <w:ind w:left="-4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Члени координаційної ради:</w:t>
      </w:r>
    </w:p>
    <w:p w14:paraId="38F6497E"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Заступник міського голови Н. УЛЬЯНОВА - голова Координаційної ради;</w:t>
      </w:r>
    </w:p>
    <w:p w14:paraId="5B6E366C"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Начальник управління соціального захисту населення Боярської міської ради              О. ПАПОЯН - заступник голови Координаційної ради;</w:t>
      </w:r>
    </w:p>
    <w:p w14:paraId="2E2AAA4C"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Головний спеціаліст відділу координації надання соціальних послуг та сімейної політики управління соціального захисту населення Боярської міської ради                       Т. ЧЕРНІКОВА - секретар Координаційної ради ;</w:t>
      </w:r>
    </w:p>
    <w:p w14:paraId="35D3F004"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Начальник денного центру соціально-психологічної допомоги, які постраждали від домашнього насильства та/або насильства за ознакою статі Т. ГЛУЩЕНКО;</w:t>
      </w:r>
    </w:p>
    <w:p w14:paraId="1EAB8B18"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Директор комунального некомерційного підприємства «Центр соціальної підтримки» Боярської міської ради М. МІШУРА;</w:t>
      </w:r>
    </w:p>
    <w:p w14:paraId="3603CFB1"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Директор комунального некомерційного підприємства “Центр соціальних служб” Боярської міської ради Ж. ПІЛЬГАНЧУК;</w:t>
      </w:r>
    </w:p>
    <w:p w14:paraId="4B438713"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Начальник служби у справах дітей Боярської міської ради Т. СЛОБОЖЕНКО;</w:t>
      </w:r>
    </w:p>
    <w:p w14:paraId="78A1D291"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Головний спеціаліст </w:t>
      </w:r>
      <w:r>
        <w:rPr>
          <w:rFonts w:ascii="Times New Roman" w:eastAsia="Times New Roman" w:hAnsi="Times New Roman" w:cs="Times New Roman"/>
          <w:sz w:val="28"/>
          <w:szCs w:val="28"/>
          <w:highlight w:val="white"/>
        </w:rPr>
        <w:t>служби у справах дітей Боярської міської ради   А.КОРОЛЬОВА ;</w:t>
      </w:r>
    </w:p>
    <w:p w14:paraId="73180FBD"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Медичний директор КНП "ЦПМСД Боярської міської ради" А. АЛЄКСЄЄВА;</w:t>
      </w:r>
    </w:p>
    <w:p w14:paraId="7D20CAA8"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Заступник медичного директора зі стаціонарної роботи КНП "ЛІЛ Боярської міської ради" Н. ХОМЕНКО;</w:t>
      </w:r>
    </w:p>
    <w:p w14:paraId="6E0B78C1"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Головний спеціаліст відділу якості освіти та освітньої діяльності управління освіти Боярської міської ради О. МИРОНЧУК;  </w:t>
      </w:r>
    </w:p>
    <w:p w14:paraId="49246957"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Заступник начальника сектору превенції ВП №1 Фастівського РУП ГУНП в Київській області В. ШЕВЧУК; </w:t>
      </w:r>
    </w:p>
    <w:p w14:paraId="14EA17BC" w14:textId="77777777" w:rsidR="00EA01FA" w:rsidRDefault="00000000">
      <w:pPr>
        <w:spacing w:after="0" w:line="240" w:lineRule="auto"/>
        <w:ind w:left="-425"/>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Старший інспектор сектору ювенальної превенції  ВП №1 Фастівського РУП ГУНП в Київській області О. ОЛІЙНИК;</w:t>
      </w:r>
    </w:p>
    <w:p w14:paraId="739D34B3"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Староста с. Новосілки В. САВЧИН;</w:t>
      </w:r>
    </w:p>
    <w:p w14:paraId="70FBBA13"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Староста с. </w:t>
      </w:r>
      <w:proofErr w:type="spellStart"/>
      <w:r>
        <w:rPr>
          <w:rFonts w:ascii="Times New Roman" w:eastAsia="Times New Roman" w:hAnsi="Times New Roman" w:cs="Times New Roman"/>
          <w:sz w:val="28"/>
          <w:szCs w:val="28"/>
        </w:rPr>
        <w:t>Забір’я</w:t>
      </w:r>
      <w:proofErr w:type="spellEnd"/>
      <w:r>
        <w:rPr>
          <w:rFonts w:ascii="Times New Roman" w:eastAsia="Times New Roman" w:hAnsi="Times New Roman" w:cs="Times New Roman"/>
          <w:sz w:val="28"/>
          <w:szCs w:val="28"/>
        </w:rPr>
        <w:t xml:space="preserve"> О. БОНДАРЕНКО;</w:t>
      </w:r>
    </w:p>
    <w:p w14:paraId="041E5F45"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Староста с. Жорнівка О. ГРИШУТІНА;</w:t>
      </w:r>
    </w:p>
    <w:p w14:paraId="1C3990FE" w14:textId="77777777" w:rsidR="00EA01FA" w:rsidRDefault="00000000">
      <w:pPr>
        <w:spacing w:after="0" w:line="240" w:lineRule="auto"/>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Староста с. Тарасівка В. БЕСАРАБЕЦЬ.</w:t>
      </w:r>
    </w:p>
    <w:p w14:paraId="677C1938" w14:textId="77777777" w:rsidR="00EA01FA" w:rsidRDefault="00EA01FA">
      <w:pPr>
        <w:spacing w:after="0" w:line="240" w:lineRule="auto"/>
        <w:ind w:left="-425"/>
        <w:rPr>
          <w:rFonts w:ascii="Times New Roman" w:eastAsia="Times New Roman" w:hAnsi="Times New Roman" w:cs="Times New Roman"/>
          <w:b/>
          <w:bCs/>
          <w:sz w:val="28"/>
          <w:szCs w:val="28"/>
        </w:rPr>
      </w:pPr>
    </w:p>
    <w:p w14:paraId="1EE054FC" w14:textId="77777777" w:rsidR="00EA01FA" w:rsidRDefault="00000000">
      <w:pPr>
        <w:spacing w:after="0" w:line="240" w:lineRule="auto"/>
        <w:ind w:left="-42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Керуючий справами                                                               Ганна САЛАМАТІНА</w:t>
      </w:r>
    </w:p>
    <w:p w14:paraId="1F2900A5" w14:textId="77777777" w:rsidR="00EA01FA" w:rsidRDefault="00EA01FA">
      <w:pPr>
        <w:spacing w:after="0"/>
        <w:jc w:val="both"/>
        <w:rPr>
          <w:rFonts w:ascii="Times New Roman" w:eastAsia="Times New Roman" w:hAnsi="Times New Roman" w:cs="Times New Roman"/>
          <w:b/>
          <w:bCs/>
          <w:color w:val="FFFFFF"/>
          <w:sz w:val="28"/>
          <w:szCs w:val="28"/>
        </w:rPr>
      </w:pPr>
    </w:p>
    <w:sectPr w:rsidR="00EA01FA">
      <w:type w:val="continuous"/>
      <w:pgSz w:w="12240" w:h="15840"/>
      <w:pgMar w:top="426" w:right="707" w:bottom="1440" w:left="17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A2F801DE-E26D-4699-8FFF-EF655B6EC298}"/>
    <w:embedBold r:id="rId2" w:fontKey="{A267F4BE-361F-4C4C-AB12-92485D7A29BC}"/>
    <w:embedItalic r:id="rId3" w:fontKey="{1CA2F5DD-C7BB-473E-B655-794F565A7EA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roman"/>
    <w:notTrueType/>
    <w:pitch w:val="default"/>
    <w:embedRegular r:id="rId4" w:fontKey="{B7FDC295-E72F-447E-94A2-A65CD12F1971}"/>
  </w:font>
  <w:font w:name="Verdana">
    <w:panose1 w:val="020B0604030504040204"/>
    <w:charset w:val="00"/>
    <w:family w:val="roman"/>
    <w:pitch w:val="variable"/>
    <w:sig w:usb0="00000003" w:usb1="00000000" w:usb2="00000000" w:usb3="00000000" w:csb0="00000001" w:csb1="00000000"/>
    <w:embedRegular r:id="rId5" w:fontKey="{2A45B337-5281-45BD-8FC7-FC3D65F57A9F}"/>
  </w:font>
  <w:font w:name="F">
    <w:panose1 w:val="00000000000000000000"/>
    <w:charset w:val="00"/>
    <w:family w:val="roman"/>
    <w:notTrueType/>
    <w:pitch w:val="default"/>
  </w:font>
  <w:font w:name="Georgia">
    <w:panose1 w:val="02040502050405020303"/>
    <w:charset w:val="00"/>
    <w:family w:val="auto"/>
    <w:pitch w:val="default"/>
    <w:embedItalic r:id="rId6" w:fontKey="{548AB9B1-7AED-4B05-855B-AB96F42BA706}"/>
  </w:font>
  <w:font w:name="Calibri Light">
    <w:panose1 w:val="020F0302020204030204"/>
    <w:charset w:val="CC"/>
    <w:family w:val="swiss"/>
    <w:pitch w:val="variable"/>
    <w:sig w:usb0="E4002EFF" w:usb1="C200247B" w:usb2="00000009" w:usb3="00000000" w:csb0="000001FF" w:csb1="00000000"/>
    <w:embedRegular r:id="rId7" w:fontKey="{9F2843C4-504B-482F-957C-44E0E698EA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1FA"/>
    <w:rsid w:val="00475FC7"/>
    <w:rsid w:val="00A05897"/>
    <w:rsid w:val="00EA01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B3DA"/>
  <w15:docId w15:val="{05E7C330-7C74-4CAF-AFDB-63A21E46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val="0"/>
      <w:spacing w:after="0" w:line="275" w:lineRule="auto"/>
      <w:ind w:left="3249" w:hanging="246"/>
      <w:outlineLvl w:val="0"/>
    </w:pPr>
    <w:rPr>
      <w:rFonts w:ascii="Times New Roman" w:eastAsia="Times New Roman" w:hAnsi="Times New Roman" w:cs="Times New Roman"/>
      <w:b/>
      <w:bCs/>
      <w:sz w:val="24"/>
      <w:szCs w:val="24"/>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 Spacing"/>
    <w:uiPriority w:val="1"/>
    <w:qFormat/>
    <w:rsid w:val="003B3BE9"/>
    <w:pPr>
      <w:spacing w:after="0" w:line="240" w:lineRule="auto"/>
    </w:pPr>
    <w:rPr>
      <w:rFonts w:ascii="Times New Roman" w:eastAsia="Times New Roman" w:hAnsi="Times New Roman" w:cs="Times New Roman"/>
      <w:sz w:val="24"/>
      <w:szCs w:val="24"/>
      <w:lang w:val="ru-RU" w:eastAsia="ru-RU"/>
    </w:rPr>
  </w:style>
  <w:style w:type="paragraph" w:customStyle="1" w:styleId="FR4">
    <w:name w:val="FR4"/>
    <w:rsid w:val="003B3BE9"/>
    <w:pPr>
      <w:widowControl w:val="0"/>
      <w:spacing w:after="0" w:line="240" w:lineRule="auto"/>
    </w:pPr>
    <w:rPr>
      <w:rFonts w:ascii="Arial" w:eastAsia="Times New Roman" w:hAnsi="Arial" w:cs="Times New Roman"/>
      <w:snapToGrid w:val="0"/>
      <w:sz w:val="20"/>
      <w:szCs w:val="20"/>
      <w:lang w:val="uk-UA" w:eastAsia="ru-RU"/>
    </w:rPr>
  </w:style>
  <w:style w:type="character" w:customStyle="1" w:styleId="10">
    <w:name w:val="Заголовок 1 Знак"/>
    <w:basedOn w:val="a0"/>
    <w:uiPriority w:val="1"/>
    <w:rsid w:val="008E79A3"/>
    <w:rPr>
      <w:rFonts w:ascii="Times New Roman" w:eastAsia="Times New Roman" w:hAnsi="Times New Roman" w:cs="Times New Roman"/>
      <w:b/>
      <w:bCs/>
      <w:sz w:val="24"/>
      <w:szCs w:val="24"/>
      <w:lang w:val="uk-UA" w:eastAsia="uk-UA" w:bidi="uk-UA"/>
    </w:rPr>
  </w:style>
  <w:style w:type="paragraph" w:styleId="a5">
    <w:name w:val="Body Text"/>
    <w:link w:val="a6"/>
    <w:uiPriority w:val="1"/>
    <w:qFormat/>
    <w:rsid w:val="008E79A3"/>
    <w:pPr>
      <w:widowControl w:val="0"/>
      <w:autoSpaceDE w:val="0"/>
      <w:autoSpaceDN w:val="0"/>
      <w:spacing w:after="0" w:line="240" w:lineRule="auto"/>
      <w:jc w:val="both"/>
    </w:pPr>
    <w:rPr>
      <w:rFonts w:ascii="Times New Roman" w:eastAsia="Times New Roman" w:hAnsi="Times New Roman" w:cs="Times New Roman"/>
      <w:sz w:val="24"/>
      <w:szCs w:val="24"/>
      <w:lang w:val="uk-UA" w:bidi="uk-UA"/>
    </w:rPr>
  </w:style>
  <w:style w:type="character" w:customStyle="1" w:styleId="a6">
    <w:name w:val="Основний текст Знак"/>
    <w:basedOn w:val="a0"/>
    <w:link w:val="a5"/>
    <w:uiPriority w:val="1"/>
    <w:rsid w:val="008E79A3"/>
    <w:rPr>
      <w:rFonts w:ascii="Times New Roman" w:eastAsia="Times New Roman" w:hAnsi="Times New Roman" w:cs="Times New Roman"/>
      <w:sz w:val="24"/>
      <w:szCs w:val="24"/>
      <w:lang w:val="uk-UA" w:eastAsia="uk-UA" w:bidi="uk-UA"/>
    </w:rPr>
  </w:style>
  <w:style w:type="paragraph" w:styleId="a7">
    <w:name w:val="List Paragraph"/>
    <w:uiPriority w:val="34"/>
    <w:qFormat/>
    <w:rsid w:val="008E79A3"/>
    <w:pPr>
      <w:widowControl w:val="0"/>
      <w:autoSpaceDE w:val="0"/>
      <w:autoSpaceDN w:val="0"/>
      <w:spacing w:after="0" w:line="240" w:lineRule="auto"/>
      <w:ind w:left="134" w:hanging="424"/>
      <w:jc w:val="both"/>
    </w:pPr>
    <w:rPr>
      <w:rFonts w:ascii="Times New Roman" w:eastAsia="Times New Roman" w:hAnsi="Times New Roman" w:cs="Times New Roman"/>
      <w:lang w:val="uk-UA" w:bidi="uk-UA"/>
    </w:rPr>
  </w:style>
  <w:style w:type="paragraph" w:styleId="a8">
    <w:name w:val="Normal (Web)"/>
    <w:uiPriority w:val="99"/>
    <w:semiHidden/>
    <w:unhideWhenUsed/>
    <w:rsid w:val="008E7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link w:val="aa"/>
    <w:uiPriority w:val="99"/>
    <w:semiHidden/>
    <w:unhideWhenUsed/>
    <w:rsid w:val="00E436E0"/>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E436E0"/>
    <w:rPr>
      <w:rFonts w:ascii="Segoe UI" w:hAnsi="Segoe UI" w:cs="Segoe UI"/>
      <w:sz w:val="18"/>
      <w:szCs w:val="18"/>
      <w:lang w:val="ru-RU"/>
    </w:rPr>
  </w:style>
  <w:style w:type="table" w:styleId="ab">
    <w:name w:val="Table Grid"/>
    <w:basedOn w:val="a1"/>
    <w:uiPriority w:val="59"/>
    <w:rsid w:val="008A1A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w:rsid w:val="00B741A5"/>
    <w:pPr>
      <w:spacing w:after="0" w:line="240" w:lineRule="auto"/>
    </w:pPr>
    <w:rPr>
      <w:rFonts w:ascii="Verdana" w:eastAsia="Times New Roman" w:hAnsi="Verdana" w:cs="Verdana"/>
      <w:sz w:val="20"/>
      <w:szCs w:val="20"/>
      <w:lang w:val="en-US"/>
    </w:r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paragraph" w:customStyle="1" w:styleId="Standard">
    <w:name w:val="Standard"/>
    <w:rsid w:val="00B72745"/>
    <w:pPr>
      <w:suppressAutoHyphens/>
      <w:autoSpaceDN w:val="0"/>
    </w:pPr>
    <w:rPr>
      <w:rFonts w:eastAsia="F"/>
      <w:lang w:val="uk-UA" w:bidi="hi-IN"/>
    </w:rPr>
  </w:style>
  <w:style w:type="paragraph" w:styleId="af">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ASeNkc41f3ujQEw3ZfRZvrDtQ==">CgMxLjAyCWguMWZvYjl0ZTgAciExeklCWTBJOXlFNGxmQWd6d2xUcGVBdk9aeVN3WjFKTkE=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6387</Words>
  <Characters>3641</Characters>
  <Application>Microsoft Office Word</Application>
  <DocSecurity>0</DocSecurity>
  <Lines>30</Lines>
  <Paragraphs>20</Paragraphs>
  <ScaleCrop>false</ScaleCrop>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Lesya</dc:creator>
  <cp:lastModifiedBy>Євгеній Лісовський</cp:lastModifiedBy>
  <cp:revision>2</cp:revision>
  <dcterms:created xsi:type="dcterms:W3CDTF">2021-05-14T10:16:00Z</dcterms:created>
  <dcterms:modified xsi:type="dcterms:W3CDTF">2025-12-18T12:02:00Z</dcterms:modified>
</cp:coreProperties>
</file>