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7B0BB302" w:rsidR="006A7502" w:rsidRPr="00002805" w:rsidRDefault="001C1E6E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18</w:t>
            </w:r>
            <w:r w:rsidR="00462A89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F115C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грудня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A4FA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5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467BD7C7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1C1E6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4/22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2F6716A1" w:rsidR="008062EB" w:rsidRPr="00030770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1" w:name="_Hlk208824536"/>
      <w:r w:rsidRPr="00030770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>затвердження проєктної документації</w:t>
      </w:r>
      <w:r w:rsidR="007E3BEF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 об’єкту будівництва: </w:t>
      </w:r>
      <w:bookmarkStart w:id="2" w:name="_Hlk200963037"/>
      <w:r w:rsidR="008062EB" w:rsidRPr="00030770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  <w:bookmarkEnd w:id="2"/>
      <w:r w:rsidR="004C182D" w:rsidRPr="004C182D">
        <w:rPr>
          <w:rFonts w:ascii="Times New Roman" w:hAnsi="Times New Roman" w:cs="Times New Roman"/>
          <w:b/>
          <w:sz w:val="27"/>
          <w:szCs w:val="27"/>
          <w:lang w:val="uk-UA"/>
        </w:rPr>
        <w:t>Капітальний ремонт (аварійно-відновлювальні роботи) структурного підрозділу ЗДО «Котигорошко», пошкодженого в результаті збройної агресії за адресою: Україна, Київська область, Фастівський район, Боярська територіальна громада, м. Боярка, вул. Сільгосптехнікум, 25а</w:t>
      </w:r>
      <w:r w:rsidR="00002805" w:rsidRPr="00030770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  <w:r w:rsidR="0087094A">
        <w:rPr>
          <w:rFonts w:ascii="Times New Roman" w:hAnsi="Times New Roman" w:cs="Times New Roman"/>
          <w:b/>
          <w:sz w:val="27"/>
          <w:szCs w:val="27"/>
          <w:lang w:val="uk-UA"/>
        </w:rPr>
        <w:t xml:space="preserve"> (коригування)</w:t>
      </w:r>
    </w:p>
    <w:bookmarkEnd w:id="1"/>
    <w:p w14:paraId="207D9795" w14:textId="77777777" w:rsidR="00B53350" w:rsidRPr="003A2E0E" w:rsidRDefault="00B53350" w:rsidP="00154DB2">
      <w:pPr>
        <w:spacing w:line="240" w:lineRule="auto"/>
        <w:contextualSpacing/>
        <w:rPr>
          <w:rFonts w:ascii="Times New Roman" w:hAnsi="Times New Roman"/>
          <w:b/>
          <w:sz w:val="27"/>
          <w:szCs w:val="27"/>
          <w:lang w:val="uk-UA"/>
        </w:rPr>
      </w:pPr>
    </w:p>
    <w:p w14:paraId="0D562024" w14:textId="0EBE7448" w:rsidR="006F2A37" w:rsidRPr="003A2E0E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7"/>
          <w:szCs w:val="27"/>
          <w:lang w:val="uk-UA"/>
        </w:rPr>
      </w:pPr>
      <w:r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К</w:t>
      </w:r>
      <w:r w:rsidR="006F2A3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еруючись Законом України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6F2A3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 місц</w:t>
      </w:r>
      <w:r w:rsidR="00A04510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еве самоврядування в Україні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A04510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ст.</w:t>
      </w:r>
      <w:r w:rsidR="00EE356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31 Закону України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 регулювання містобудівної діяльності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Порядк</w:t>
      </w:r>
      <w:r w:rsidR="001A04B3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ом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им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звіт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(позитивний) щодо розгляду </w:t>
      </w:r>
      <w:r w:rsidR="00ED0758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кошторисної частини 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проектної документаці</w:t>
      </w:r>
      <w:r w:rsidR="00ED0758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ї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виконаний </w:t>
      </w:r>
      <w:r w:rsidR="00002805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ТОВ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4C182D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ПЕРША БУДІВЕЛЬНА ЕКСПЕРТИЗА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від </w:t>
      </w:r>
      <w:r w:rsidR="00030770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2</w:t>
      </w:r>
      <w:r w:rsidR="004C182D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5</w:t>
      </w:r>
      <w:r w:rsidR="0095565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.1</w:t>
      </w:r>
      <w:r w:rsidR="004C182D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1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.2025р. №</w:t>
      </w:r>
      <w:r w:rsidR="00002805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en-US"/>
        </w:rPr>
        <w:t xml:space="preserve"> </w:t>
      </w:r>
      <w:r w:rsidR="004C182D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251119-13/В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080CAC" w:rsidRPr="002D0FC5">
        <w:rPr>
          <w:rFonts w:ascii="Times New Roman" w:eastAsiaTheme="majorEastAsia" w:hAnsi="Times New Roman" w:cs="Times New Roman"/>
          <w:color w:val="000000" w:themeColor="text1"/>
          <w:sz w:val="27"/>
          <w:szCs w:val="27"/>
          <w:lang w:val="uk-UA"/>
        </w:rPr>
        <w:t>р/н ЕХ01:</w:t>
      </w:r>
      <w:r w:rsidR="004C182D">
        <w:rPr>
          <w:rFonts w:ascii="Times New Roman" w:eastAsiaTheme="majorEastAsia" w:hAnsi="Times New Roman" w:cs="Times New Roman"/>
          <w:color w:val="000000" w:themeColor="text1"/>
          <w:sz w:val="27"/>
          <w:szCs w:val="27"/>
          <w:lang w:val="uk-UA"/>
        </w:rPr>
        <w:t>5752-7741-6834-7900</w:t>
      </w:r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, розглянувши проєктну докумен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та</w:t>
      </w:r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цію</w:t>
      </w:r>
      <w:r w:rsidR="00F0537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, -</w:t>
      </w:r>
    </w:p>
    <w:p w14:paraId="3C1BB4BC" w14:textId="77777777" w:rsidR="006F2A37" w:rsidRPr="003A2E0E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14:paraId="0DF157DB" w14:textId="77777777" w:rsidR="00B72502" w:rsidRPr="003A2E0E" w:rsidRDefault="00D6582C" w:rsidP="00F43B9C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3A2E0E">
        <w:rPr>
          <w:rFonts w:ascii="Times New Roman" w:hAnsi="Times New Roman"/>
          <w:color w:val="000000"/>
          <w:sz w:val="27"/>
          <w:szCs w:val="27"/>
        </w:rPr>
        <w:t>ВИКОНКОМ МІСЬКОЇ РАДИ</w:t>
      </w:r>
    </w:p>
    <w:p w14:paraId="7EC431F0" w14:textId="77777777" w:rsidR="00315A78" w:rsidRPr="003A2E0E" w:rsidRDefault="00B72502" w:rsidP="00B05402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3A2E0E">
        <w:rPr>
          <w:rFonts w:ascii="Times New Roman" w:hAnsi="Times New Roman"/>
          <w:color w:val="000000"/>
          <w:sz w:val="27"/>
          <w:szCs w:val="27"/>
        </w:rPr>
        <w:t>ВИРІШИВ:</w:t>
      </w:r>
    </w:p>
    <w:p w14:paraId="47BCCC08" w14:textId="77777777" w:rsidR="005965B7" w:rsidRPr="003A2E0E" w:rsidRDefault="005965B7" w:rsidP="00BF5BF3">
      <w:pPr>
        <w:pStyle w:val="a9"/>
        <w:rPr>
          <w:rFonts w:ascii="Times New Roman" w:hAnsi="Times New Roman"/>
          <w:color w:val="000000"/>
          <w:sz w:val="27"/>
          <w:szCs w:val="27"/>
        </w:rPr>
      </w:pPr>
    </w:p>
    <w:p w14:paraId="1995D104" w14:textId="0DF077DB" w:rsidR="004353A7" w:rsidRPr="003A2E0E" w:rsidRDefault="00F0537B" w:rsidP="004353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Затвердити проєктну документацію по об’єкту:</w:t>
      </w:r>
      <w:r w:rsidR="003B3055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B3055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"</w:t>
      </w:r>
      <w:r w:rsidR="004C182D" w:rsidRPr="004C182D">
        <w:rPr>
          <w:rFonts w:ascii="Times New Roman" w:hAnsi="Times New Roman" w:cs="Times New Roman"/>
          <w:bCs/>
          <w:sz w:val="27"/>
          <w:szCs w:val="27"/>
          <w:lang w:val="uk-UA"/>
        </w:rPr>
        <w:t>Капітальний ремонт (аварійно-відновлювальні роботи) структурного підрозділу ЗДО «Котигорошко», пошкодженого в результаті збройної агресії за адресою: Україна, Київська область, Фастівський район, Боярська територіальна громада, м. Боярка, вул. Сільгосптехнікум, 25а</w:t>
      </w:r>
      <w:r w:rsidR="00002805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"</w:t>
      </w:r>
      <w:r w:rsidR="004C182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(коригування)</w:t>
      </w:r>
      <w:r w:rsidR="004353A7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загальною кошторисною вартістю будівництва</w:t>
      </w:r>
      <w:r w:rsidR="000C272B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C182D">
        <w:rPr>
          <w:rFonts w:ascii="Times New Roman" w:hAnsi="Times New Roman" w:cs="Times New Roman"/>
          <w:sz w:val="27"/>
          <w:szCs w:val="27"/>
          <w:lang w:val="uk-UA"/>
        </w:rPr>
        <w:t>2 939 615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,00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грн</w:t>
      </w:r>
      <w:r w:rsidR="00ED0758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="004C182D">
        <w:rPr>
          <w:rFonts w:ascii="Times New Roman" w:hAnsi="Times New Roman" w:cs="Times New Roman"/>
          <w:sz w:val="27"/>
          <w:szCs w:val="27"/>
          <w:lang w:val="uk-UA"/>
        </w:rPr>
        <w:t>два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мільйон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C182D">
        <w:rPr>
          <w:rFonts w:ascii="Times New Roman" w:hAnsi="Times New Roman" w:cs="Times New Roman"/>
          <w:sz w:val="27"/>
          <w:szCs w:val="27"/>
          <w:lang w:val="uk-UA"/>
        </w:rPr>
        <w:t>дев'ятсот тридцять дев'ять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тисяч </w:t>
      </w:r>
      <w:r w:rsidR="004C182D">
        <w:rPr>
          <w:rFonts w:ascii="Times New Roman" w:hAnsi="Times New Roman" w:cs="Times New Roman"/>
          <w:sz w:val="27"/>
          <w:szCs w:val="27"/>
          <w:lang w:val="uk-UA"/>
        </w:rPr>
        <w:t>шістсот п'ятнадцять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грив</w:t>
      </w:r>
      <w:r w:rsidR="008A628E" w:rsidRPr="003A2E0E">
        <w:rPr>
          <w:rFonts w:ascii="Times New Roman" w:hAnsi="Times New Roman" w:cs="Times New Roman"/>
          <w:sz w:val="27"/>
          <w:szCs w:val="27"/>
          <w:lang w:val="uk-UA"/>
        </w:rPr>
        <w:t>ень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00 копійок)</w:t>
      </w:r>
      <w:r w:rsidR="00ED0758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14:paraId="0D3F2BF5" w14:textId="77777777" w:rsidR="004353A7" w:rsidRPr="003A2E0E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26B19548" w14:textId="77777777" w:rsidR="00952957" w:rsidRPr="003A2E0E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05B8B291" w14:textId="70CA4A57" w:rsidR="003A21C3" w:rsidRPr="003A2E0E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</w:t>
      </w:r>
      <w:r w:rsidR="00B72502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</w:t>
      </w:r>
      <w:r w:rsidR="00F43B9C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7F3C87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F43B9C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="00B72502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  <w:bookmarkEnd w:id="0"/>
      <w:r w:rsidR="001C50A4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14:paraId="19A71C20" w14:textId="77777777" w:rsidR="00BE6021" w:rsidRPr="00C5221B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14:paraId="6224012A" w14:textId="2834D468" w:rsidR="000E4D51" w:rsidRPr="00831580" w:rsidRDefault="000A3A69" w:rsidP="0083158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</w:pPr>
      <w:r w:rsidRPr="002B3EDB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виконавчого комітету                                   </w:t>
      </w:r>
      <w:r w:rsidR="00B53350" w:rsidRPr="002B3EDB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 </w:t>
      </w:r>
      <w:r w:rsidRPr="002B3EDB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      </w:t>
      </w:r>
      <w:r w:rsidR="007F3C87" w:rsidRPr="002B3EDB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    </w:t>
      </w:r>
      <w:r w:rsidRPr="002B3EDB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val="uk-UA" w:eastAsia="ru-RU"/>
        </w:rPr>
        <w:t xml:space="preserve">         Ганна САЛАМАТІНА</w:t>
      </w:r>
    </w:p>
    <w:sectPr w:rsidR="000E4D51" w:rsidRPr="00831580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A3A69"/>
    <w:rsid w:val="000C272B"/>
    <w:rsid w:val="000E0BB7"/>
    <w:rsid w:val="000E42B6"/>
    <w:rsid w:val="000E4D51"/>
    <w:rsid w:val="000F244B"/>
    <w:rsid w:val="00102E2C"/>
    <w:rsid w:val="00103243"/>
    <w:rsid w:val="001203FC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C1E6E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D4D59"/>
    <w:rsid w:val="003F2B71"/>
    <w:rsid w:val="003F2B82"/>
    <w:rsid w:val="00400C1B"/>
    <w:rsid w:val="00417A51"/>
    <w:rsid w:val="004353A7"/>
    <w:rsid w:val="0044570E"/>
    <w:rsid w:val="0045002C"/>
    <w:rsid w:val="00462A89"/>
    <w:rsid w:val="00481999"/>
    <w:rsid w:val="0048246F"/>
    <w:rsid w:val="00492BF5"/>
    <w:rsid w:val="004973AB"/>
    <w:rsid w:val="004A18C8"/>
    <w:rsid w:val="004A2F68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65C3"/>
    <w:rsid w:val="005D6905"/>
    <w:rsid w:val="00613C41"/>
    <w:rsid w:val="006445A1"/>
    <w:rsid w:val="00683769"/>
    <w:rsid w:val="0068663E"/>
    <w:rsid w:val="006A7502"/>
    <w:rsid w:val="006B3446"/>
    <w:rsid w:val="006C00E6"/>
    <w:rsid w:val="006C474B"/>
    <w:rsid w:val="006C6ECC"/>
    <w:rsid w:val="006D060E"/>
    <w:rsid w:val="006E0CD6"/>
    <w:rsid w:val="006F2A37"/>
    <w:rsid w:val="00701B3A"/>
    <w:rsid w:val="007252B0"/>
    <w:rsid w:val="00737270"/>
    <w:rsid w:val="007443A5"/>
    <w:rsid w:val="00745048"/>
    <w:rsid w:val="00750083"/>
    <w:rsid w:val="00766BAF"/>
    <w:rsid w:val="00793AB6"/>
    <w:rsid w:val="007B23A4"/>
    <w:rsid w:val="007B5E19"/>
    <w:rsid w:val="007D30B7"/>
    <w:rsid w:val="007E3BAF"/>
    <w:rsid w:val="007E3BEF"/>
    <w:rsid w:val="007E504E"/>
    <w:rsid w:val="007E6DDD"/>
    <w:rsid w:val="007F3C87"/>
    <w:rsid w:val="008062EB"/>
    <w:rsid w:val="008101C8"/>
    <w:rsid w:val="008273A1"/>
    <w:rsid w:val="00831580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52957"/>
    <w:rsid w:val="0095565B"/>
    <w:rsid w:val="00974EFA"/>
    <w:rsid w:val="009874A5"/>
    <w:rsid w:val="00995440"/>
    <w:rsid w:val="009A44BD"/>
    <w:rsid w:val="009B42AB"/>
    <w:rsid w:val="009D65AC"/>
    <w:rsid w:val="009E0A7B"/>
    <w:rsid w:val="009F01E9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243F0"/>
    <w:rsid w:val="00C32820"/>
    <w:rsid w:val="00C35957"/>
    <w:rsid w:val="00C35970"/>
    <w:rsid w:val="00C4521C"/>
    <w:rsid w:val="00C5221B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2025-12-22T08:22:00Z</cp:lastPrinted>
  <dcterms:created xsi:type="dcterms:W3CDTF">2026-01-22T06:40:00Z</dcterms:created>
  <dcterms:modified xsi:type="dcterms:W3CDTF">2026-01-22T06:41:00Z</dcterms:modified>
</cp:coreProperties>
</file>