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949" w:rsidRDefault="0054009D" w:rsidP="00A87949">
      <w:pPr>
        <w:overflowPunct w:val="0"/>
        <w:autoSpaceDE w:val="0"/>
        <w:autoSpaceDN w:val="0"/>
        <w:adjustRightInd w:val="0"/>
        <w:ind w:firstLine="567"/>
        <w:jc w:val="right"/>
        <w:textAlignment w:val="baseline"/>
        <w:rPr>
          <w:b/>
          <w:bCs/>
        </w:rPr>
      </w:pPr>
      <w:r>
        <w:rPr>
          <w:b/>
          <w:bCs/>
          <w:noProof/>
          <w:lang w:eastAsia="uk-UA"/>
        </w:rPr>
        <mc:AlternateContent>
          <mc:Choice Requires="wps">
            <w:drawing>
              <wp:anchor distT="0" distB="0" distL="114300" distR="114300" simplePos="0" relativeHeight="251659264" behindDoc="0" locked="0" layoutInCell="1" allowOverlap="1">
                <wp:simplePos x="0" y="0"/>
                <wp:positionH relativeFrom="column">
                  <wp:posOffset>1228090</wp:posOffset>
                </wp:positionH>
                <wp:positionV relativeFrom="paragraph">
                  <wp:posOffset>-44450</wp:posOffset>
                </wp:positionV>
                <wp:extent cx="1200150" cy="9144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1200150" cy="914400"/>
                        </a:xfrm>
                        <a:prstGeom prst="rect">
                          <a:avLst/>
                        </a:prstGeom>
                      </wps:spPr>
                      <wps:style>
                        <a:lnRef idx="2">
                          <a:schemeClr val="dk1"/>
                        </a:lnRef>
                        <a:fillRef idx="1">
                          <a:schemeClr val="lt1"/>
                        </a:fillRef>
                        <a:effectRef idx="0">
                          <a:schemeClr val="dk1"/>
                        </a:effectRef>
                        <a:fontRef idx="minor">
                          <a:schemeClr val="dk1"/>
                        </a:fontRef>
                      </wps:style>
                      <wps:txbx>
                        <w:txbxContent>
                          <w:p w:rsidR="0054009D" w:rsidRDefault="0054009D" w:rsidP="0054009D">
                            <w:pPr>
                              <w:jc w:val="center"/>
                              <w:rPr>
                                <w:sz w:val="22"/>
                                <w:szCs w:val="22"/>
                                <w:lang w:val="uk-UA" w:eastAsia="en-US"/>
                              </w:rPr>
                            </w:pPr>
                            <w:r>
                              <w:rPr>
                                <w:lang w:val="uk-UA"/>
                              </w:rPr>
                              <w:t>Проект</w:t>
                            </w:r>
                          </w:p>
                          <w:p w:rsidR="0054009D" w:rsidRDefault="0054009D" w:rsidP="0054009D">
                            <w:pPr>
                              <w:jc w:val="center"/>
                              <w:rPr>
                                <w:lang w:val="uk-UA"/>
                              </w:rPr>
                            </w:pPr>
                            <w:r>
                              <w:rPr>
                                <w:lang w:val="uk-UA"/>
                              </w:rPr>
                              <w:t>01-03/14</w:t>
                            </w:r>
                          </w:p>
                          <w:p w:rsidR="0054009D" w:rsidRDefault="0054009D" w:rsidP="0054009D">
                            <w:pPr>
                              <w:jc w:val="center"/>
                              <w:rPr>
                                <w:lang w:val="uk-UA"/>
                              </w:rPr>
                            </w:pPr>
                            <w:r>
                              <w:rPr>
                                <w:lang w:val="uk-UA"/>
                              </w:rPr>
                              <w:t>02.03.2026р.</w:t>
                            </w:r>
                          </w:p>
                          <w:p w:rsidR="0054009D" w:rsidRDefault="0054009D" w:rsidP="005400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 o:spid="_x0000_s1026" style="position:absolute;left:0;text-align:left;margin-left:96.7pt;margin-top:-3.5pt;width:94.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" fillcolor="white [3201]" strokecolor="black [3200]" strokeweight="1pt">
                <v:textbox>
                  <w:txbxContent>
                    <w:p w:rsidR="0054009D" w:rsidRDefault="0054009D" w:rsidP="0054009D">
                      <w:pPr>
                        <w:jc w:val="center"/>
                        <w:rPr>
                          <w:sz w:val="22"/>
                          <w:szCs w:val="22"/>
                          <w:lang w:val="uk-UA" w:eastAsia="en-US"/>
                        </w:rPr>
                      </w:pPr>
                      <w:r>
                        <w:rPr>
                          <w:lang w:val="uk-UA"/>
                        </w:rPr>
                        <w:t>Проект</w:t>
                      </w:r>
                    </w:p>
                    <w:p w:rsidR="0054009D" w:rsidRDefault="0054009D" w:rsidP="0054009D">
                      <w:pPr>
                        <w:jc w:val="center"/>
                        <w:rPr>
                          <w:lang w:val="uk-UA"/>
                        </w:rPr>
                      </w:pPr>
                      <w:r>
                        <w:rPr>
                          <w:lang w:val="uk-UA"/>
                        </w:rPr>
                        <w:t>01-03/14</w:t>
                      </w:r>
                    </w:p>
                    <w:p w:rsidR="0054009D" w:rsidRDefault="0054009D" w:rsidP="0054009D">
                      <w:pPr>
                        <w:jc w:val="center"/>
                        <w:rPr>
                          <w:lang w:val="uk-UA"/>
                        </w:rPr>
                      </w:pPr>
                      <w:r>
                        <w:rPr>
                          <w:lang w:val="uk-UA"/>
                        </w:rPr>
                        <w:t>02.03.2026р.</w:t>
                      </w:r>
                    </w:p>
                    <w:p w:rsidR="0054009D" w:rsidRDefault="0054009D" w:rsidP="0054009D">
                      <w:pPr>
                        <w:jc w:val="center"/>
                      </w:pPr>
                    </w:p>
                  </w:txbxContent>
                </v:textbox>
              </v:rect>
            </w:pict>
          </mc:Fallback>
        </mc:AlternateContent>
      </w:r>
      <w:r w:rsidR="00D67237">
        <w:rPr>
          <w:b/>
          <w:bCs/>
        </w:rPr>
        <w:t xml:space="preserve">Додаток </w:t>
      </w:r>
      <w:r w:rsidR="007A765F">
        <w:rPr>
          <w:b/>
          <w:bCs/>
        </w:rPr>
        <w:t>1</w:t>
      </w:r>
    </w:p>
    <w:p w:rsidR="00D67237" w:rsidRDefault="003A5982" w:rsidP="00A87949">
      <w:pPr>
        <w:overflowPunct w:val="0"/>
        <w:autoSpaceDE w:val="0"/>
        <w:autoSpaceDN w:val="0"/>
        <w:adjustRightInd w:val="0"/>
        <w:ind w:firstLine="567"/>
        <w:jc w:val="right"/>
        <w:textAlignment w:val="baseline"/>
        <w:rPr>
          <w:b/>
          <w:bCs/>
        </w:rPr>
      </w:pPr>
      <w:r>
        <w:rPr>
          <w:b/>
          <w:bCs/>
        </w:rPr>
        <w:t>д</w:t>
      </w:r>
      <w:r w:rsidR="00D67237">
        <w:rPr>
          <w:b/>
          <w:bCs/>
        </w:rPr>
        <w:t>о рішення чергової ___ сесії</w:t>
      </w:r>
    </w:p>
    <w:p w:rsidR="00D67237" w:rsidRDefault="00D67237" w:rsidP="00A87949">
      <w:pPr>
        <w:overflowPunct w:val="0"/>
        <w:autoSpaceDE w:val="0"/>
        <w:autoSpaceDN w:val="0"/>
        <w:adjustRightInd w:val="0"/>
        <w:ind w:firstLine="567"/>
        <w:jc w:val="right"/>
        <w:textAlignment w:val="baseline"/>
        <w:rPr>
          <w:b/>
          <w:bCs/>
        </w:rPr>
      </w:pPr>
      <w:bookmarkStart w:id="0" w:name="_GoBack"/>
      <w:bookmarkEnd w:id="0"/>
      <w:r>
        <w:rPr>
          <w:b/>
          <w:bCs/>
        </w:rPr>
        <w:t>Боярської міської ради ___ скликання</w:t>
      </w:r>
    </w:p>
    <w:p w:rsidR="003A5982" w:rsidRDefault="003A5982" w:rsidP="00A87949">
      <w:pPr>
        <w:overflowPunct w:val="0"/>
        <w:autoSpaceDE w:val="0"/>
        <w:autoSpaceDN w:val="0"/>
        <w:adjustRightInd w:val="0"/>
        <w:ind w:firstLine="567"/>
        <w:jc w:val="right"/>
        <w:textAlignment w:val="baseline"/>
        <w:rPr>
          <w:b/>
          <w:bCs/>
        </w:rPr>
      </w:pPr>
      <w:r>
        <w:rPr>
          <w:b/>
          <w:bCs/>
        </w:rPr>
        <w:t>від __ лютого 2026 року №__/___</w:t>
      </w:r>
    </w:p>
    <w:p w:rsidR="003A5982" w:rsidRPr="0010484D" w:rsidRDefault="003A5982" w:rsidP="00A87949">
      <w:pPr>
        <w:overflowPunct w:val="0"/>
        <w:autoSpaceDE w:val="0"/>
        <w:autoSpaceDN w:val="0"/>
        <w:adjustRightInd w:val="0"/>
        <w:ind w:firstLine="567"/>
        <w:jc w:val="right"/>
        <w:textAlignment w:val="baseline"/>
        <w:rPr>
          <w:b/>
          <w:bCs/>
        </w:rPr>
      </w:pPr>
    </w:p>
    <w:p w:rsidR="00A87949" w:rsidRDefault="003A5982" w:rsidP="00A87949">
      <w:pPr>
        <w:overflowPunct w:val="0"/>
        <w:autoSpaceDE w:val="0"/>
        <w:autoSpaceDN w:val="0"/>
        <w:adjustRightInd w:val="0"/>
        <w:ind w:firstLine="567"/>
        <w:jc w:val="center"/>
        <w:textAlignment w:val="baseline"/>
        <w:rPr>
          <w:b/>
          <w:bCs/>
        </w:rPr>
      </w:pPr>
      <w:r>
        <w:rPr>
          <w:b/>
          <w:bCs/>
        </w:rPr>
        <w:t>ЗВІТ</w:t>
      </w:r>
    </w:p>
    <w:p w:rsidR="003A5982" w:rsidRPr="008655B3" w:rsidRDefault="003A5982" w:rsidP="00A87949">
      <w:pPr>
        <w:overflowPunct w:val="0"/>
        <w:autoSpaceDE w:val="0"/>
        <w:autoSpaceDN w:val="0"/>
        <w:adjustRightInd w:val="0"/>
        <w:ind w:firstLine="567"/>
        <w:jc w:val="center"/>
        <w:textAlignment w:val="baseline"/>
        <w:rPr>
          <w:b/>
          <w:bCs/>
        </w:rPr>
      </w:pPr>
      <w:r w:rsidRPr="008655B3">
        <w:rPr>
          <w:b/>
          <w:bCs/>
        </w:rPr>
        <w:t>про результати виконання за 2025 рік</w:t>
      </w:r>
    </w:p>
    <w:p w:rsidR="00A87949" w:rsidRPr="0010484D" w:rsidRDefault="003A5982" w:rsidP="00D219CD">
      <w:pPr>
        <w:overflowPunct w:val="0"/>
        <w:autoSpaceDE w:val="0"/>
        <w:autoSpaceDN w:val="0"/>
        <w:adjustRightInd w:val="0"/>
        <w:ind w:firstLine="567"/>
        <w:jc w:val="center"/>
        <w:textAlignment w:val="baseline"/>
        <w:rPr>
          <w:b/>
          <w:bCs/>
        </w:rPr>
      </w:pPr>
      <w:r>
        <w:rPr>
          <w:b/>
          <w:bCs/>
        </w:rPr>
        <w:t xml:space="preserve">«Програми соціального, </w:t>
      </w:r>
      <w:r w:rsidR="00A87949" w:rsidRPr="0010484D">
        <w:rPr>
          <w:b/>
          <w:bCs/>
        </w:rPr>
        <w:t xml:space="preserve">економічного та культурного розвитку </w:t>
      </w:r>
      <w:r>
        <w:rPr>
          <w:b/>
          <w:bCs/>
        </w:rPr>
        <w:t xml:space="preserve">Боярської міської </w:t>
      </w:r>
      <w:r w:rsidR="00A87949" w:rsidRPr="0010484D">
        <w:rPr>
          <w:b/>
          <w:bCs/>
        </w:rPr>
        <w:t xml:space="preserve">територіальної громади </w:t>
      </w:r>
      <w:r>
        <w:rPr>
          <w:b/>
        </w:rPr>
        <w:t>на 2025 рік»</w:t>
      </w:r>
    </w:p>
    <w:p w:rsidR="00A87949" w:rsidRDefault="00A87949" w:rsidP="00A87949">
      <w:pPr>
        <w:overflowPunct w:val="0"/>
        <w:autoSpaceDE w:val="0"/>
        <w:autoSpaceDN w:val="0"/>
        <w:adjustRightInd w:val="0"/>
        <w:ind w:firstLine="567"/>
        <w:jc w:val="center"/>
        <w:textAlignment w:val="baseline"/>
        <w:rPr>
          <w:bCs/>
        </w:rPr>
      </w:pPr>
    </w:p>
    <w:p w:rsidR="0044099C" w:rsidRDefault="0044099C" w:rsidP="0044099C">
      <w:pPr>
        <w:overflowPunct w:val="0"/>
        <w:autoSpaceDE w:val="0"/>
        <w:autoSpaceDN w:val="0"/>
        <w:adjustRightInd w:val="0"/>
        <w:ind w:firstLine="567"/>
        <w:jc w:val="both"/>
        <w:textAlignment w:val="baseline"/>
        <w:rPr>
          <w:bCs/>
        </w:rPr>
      </w:pPr>
      <w:r>
        <w:rPr>
          <w:bCs/>
        </w:rPr>
        <w:t>Програма</w:t>
      </w:r>
      <w:r w:rsidRPr="0044099C">
        <w:rPr>
          <w:bCs/>
        </w:rPr>
        <w:t xml:space="preserve"> соціального, економічного та культурного розвитку Боярської міської територіальної громади на 2025</w:t>
      </w:r>
      <w:r w:rsidR="008655B3">
        <w:rPr>
          <w:bCs/>
        </w:rPr>
        <w:t xml:space="preserve">,  </w:t>
      </w:r>
      <w:r w:rsidRPr="0044099C">
        <w:rPr>
          <w:bCs/>
        </w:rPr>
        <w:t xml:space="preserve"> рік</w:t>
      </w:r>
      <w:r>
        <w:rPr>
          <w:bCs/>
        </w:rPr>
        <w:t xml:space="preserve"> затверджена рішенням чергової 64 сес</w:t>
      </w:r>
      <w:r w:rsidR="008655B3">
        <w:rPr>
          <w:bCs/>
        </w:rPr>
        <w:t xml:space="preserve">ії Боярської міської ради </w:t>
      </w:r>
      <w:r w:rsidR="008655B3" w:rsidRPr="008655B3">
        <w:rPr>
          <w:bCs/>
        </w:rPr>
        <w:t>від 19</w:t>
      </w:r>
      <w:r w:rsidRPr="008655B3">
        <w:rPr>
          <w:bCs/>
        </w:rPr>
        <w:t xml:space="preserve"> </w:t>
      </w:r>
      <w:r w:rsidR="008655B3" w:rsidRPr="008655B3">
        <w:rPr>
          <w:bCs/>
        </w:rPr>
        <w:t>грудня 2024 року № 61</w:t>
      </w:r>
      <w:r w:rsidRPr="008655B3">
        <w:rPr>
          <w:bCs/>
        </w:rPr>
        <w:t>/3</w:t>
      </w:r>
      <w:r w:rsidR="008655B3" w:rsidRPr="008655B3">
        <w:rPr>
          <w:bCs/>
        </w:rPr>
        <w:t>459</w:t>
      </w:r>
      <w:r>
        <w:rPr>
          <w:bCs/>
        </w:rPr>
        <w:t xml:space="preserve"> (надалі – Програма).</w:t>
      </w:r>
    </w:p>
    <w:p w:rsidR="00A909DF" w:rsidRPr="00A909DF" w:rsidRDefault="00A909DF" w:rsidP="00A909DF">
      <w:pPr>
        <w:overflowPunct w:val="0"/>
        <w:autoSpaceDE w:val="0"/>
        <w:autoSpaceDN w:val="0"/>
        <w:adjustRightInd w:val="0"/>
        <w:ind w:firstLine="567"/>
        <w:jc w:val="both"/>
        <w:textAlignment w:val="baseline"/>
        <w:rPr>
          <w:bCs/>
        </w:rPr>
      </w:pPr>
      <w:r>
        <w:rPr>
          <w:bCs/>
        </w:rPr>
        <w:t xml:space="preserve">У 2025 </w:t>
      </w:r>
      <w:r w:rsidRPr="00A909DF">
        <w:rPr>
          <w:bCs/>
        </w:rPr>
        <w:t xml:space="preserve">році діяльність Боярської міської ради та її виконавчих органів була спрямована на реалізацію завдань та заходів Програми з метою забезпечення відновлення та подальшого розвитку громади, створення </w:t>
      </w:r>
      <w:proofErr w:type="spellStart"/>
      <w:r w:rsidRPr="00A909DF">
        <w:rPr>
          <w:bCs/>
        </w:rPr>
        <w:t>безпекових</w:t>
      </w:r>
      <w:proofErr w:type="spellEnd"/>
      <w:r w:rsidRPr="00A909DF">
        <w:rPr>
          <w:bCs/>
        </w:rPr>
        <w:t xml:space="preserve"> умов та вирішення спільних проблем мешканців громади, відновлення та стабільного функціонування місцевої економіки в умовах воєнного стану, забезпечення захисту прав та інтересів найбільш вразливих соціальних груп населення.</w:t>
      </w:r>
    </w:p>
    <w:p w:rsidR="00A909DF" w:rsidRPr="00A909DF" w:rsidRDefault="00A909DF" w:rsidP="00A909DF">
      <w:pPr>
        <w:overflowPunct w:val="0"/>
        <w:autoSpaceDE w:val="0"/>
        <w:autoSpaceDN w:val="0"/>
        <w:adjustRightInd w:val="0"/>
        <w:ind w:firstLine="567"/>
        <w:jc w:val="both"/>
        <w:textAlignment w:val="baseline"/>
        <w:rPr>
          <w:bCs/>
        </w:rPr>
      </w:pPr>
      <w:r w:rsidRPr="00A909DF">
        <w:rPr>
          <w:bCs/>
        </w:rPr>
        <w:t xml:space="preserve">Провівши аналіз виконання завдань та заходів Програми необхідно зазначити, що фінансування заходів здійснювалося з урахуванням можливостей місцевого бюджету, </w:t>
      </w:r>
      <w:r w:rsidR="00E32594">
        <w:rPr>
          <w:bCs/>
        </w:rPr>
        <w:t>а також за рахунок інших джерел (</w:t>
      </w:r>
      <w:r w:rsidRPr="00A909DF">
        <w:rPr>
          <w:bCs/>
        </w:rPr>
        <w:t>за рахунок коштів державного б</w:t>
      </w:r>
      <w:r w:rsidR="005A2323">
        <w:rPr>
          <w:bCs/>
        </w:rPr>
        <w:t>юджету</w:t>
      </w:r>
      <w:r w:rsidR="00E32594">
        <w:rPr>
          <w:bCs/>
        </w:rPr>
        <w:t>, грантових коштів</w:t>
      </w:r>
      <w:r w:rsidR="005A2323">
        <w:rPr>
          <w:bCs/>
        </w:rPr>
        <w:t xml:space="preserve"> та міжнародної технічної</w:t>
      </w:r>
      <w:r w:rsidRPr="00A909DF">
        <w:rPr>
          <w:bCs/>
        </w:rPr>
        <w:t xml:space="preserve"> допомоги, а також отриманої благодійної та гуманітарної допомоги</w:t>
      </w:r>
      <w:r w:rsidR="00E32594">
        <w:rPr>
          <w:bCs/>
        </w:rPr>
        <w:t>)</w:t>
      </w:r>
      <w:r>
        <w:rPr>
          <w:bCs/>
        </w:rPr>
        <w:t>.</w:t>
      </w:r>
    </w:p>
    <w:p w:rsidR="00A909DF" w:rsidRDefault="00A909DF" w:rsidP="0044099C">
      <w:pPr>
        <w:overflowPunct w:val="0"/>
        <w:autoSpaceDE w:val="0"/>
        <w:autoSpaceDN w:val="0"/>
        <w:adjustRightInd w:val="0"/>
        <w:ind w:firstLine="567"/>
        <w:jc w:val="both"/>
        <w:textAlignment w:val="baseline"/>
        <w:rPr>
          <w:bCs/>
        </w:rPr>
      </w:pPr>
    </w:p>
    <w:p w:rsidR="00D67237" w:rsidRPr="0010484D" w:rsidRDefault="00D67237" w:rsidP="00D67237">
      <w:pPr>
        <w:overflowPunct w:val="0"/>
        <w:autoSpaceDE w:val="0"/>
        <w:autoSpaceDN w:val="0"/>
        <w:adjustRightInd w:val="0"/>
        <w:ind w:firstLine="567"/>
        <w:jc w:val="both"/>
        <w:textAlignment w:val="baseline"/>
        <w:rPr>
          <w:b/>
          <w:bCs/>
        </w:rPr>
      </w:pPr>
      <w:r>
        <w:rPr>
          <w:b/>
          <w:bCs/>
        </w:rPr>
        <w:t>1</w:t>
      </w:r>
      <w:r w:rsidRPr="0010484D">
        <w:rPr>
          <w:b/>
          <w:bCs/>
        </w:rPr>
        <w:t xml:space="preserve">. Надходження до бюджетів усіх рівнів </w:t>
      </w:r>
    </w:p>
    <w:p w:rsidR="00D67237" w:rsidRPr="0010484D" w:rsidRDefault="00D67237" w:rsidP="00D67237">
      <w:pPr>
        <w:overflowPunct w:val="0"/>
        <w:autoSpaceDE w:val="0"/>
        <w:autoSpaceDN w:val="0"/>
        <w:adjustRightInd w:val="0"/>
        <w:ind w:firstLine="567"/>
        <w:jc w:val="both"/>
        <w:textAlignment w:val="baseline"/>
      </w:pPr>
      <w:r w:rsidRPr="0010484D">
        <w:t>Бюджет Боярської міської територіальної громади на 2025 рік (надалі – бюджет ТГ), по доходах затверджений у сумі  933 556 793,00  грн, у тому числі доходи загального фонду – 900 359 280,00 грн, спеціального фонду – 33 197 513,00 грн. В загальному обсязі доходів затверджено субвенції з державного бюджету та інших місцевих бюджетів в сумі 122 194 280,00 грн.</w:t>
      </w:r>
    </w:p>
    <w:p w:rsidR="00D67237" w:rsidRPr="0010484D" w:rsidRDefault="00D67237" w:rsidP="00D67237">
      <w:pPr>
        <w:overflowPunct w:val="0"/>
        <w:autoSpaceDE w:val="0"/>
        <w:autoSpaceDN w:val="0"/>
        <w:adjustRightInd w:val="0"/>
        <w:ind w:firstLine="567"/>
        <w:jc w:val="both"/>
        <w:textAlignment w:val="baseline"/>
      </w:pPr>
      <w:r w:rsidRPr="0010484D">
        <w:t>З урахуванням внесених змін доходи бюджету ТГ затверджені в сумі  1 406 884 179,26 грн, у тому числі доходи загального фонду – 1 333 663 762,26 грн, спеціального фонду – 73 220 417,00 грн.   Обсяг субвенцій складає 496 297 290,26 грн, у тому числі загальний фонд – 464 490 774,26 грн, спеціальний фонд – 31 806 516,00 грн.</w:t>
      </w:r>
    </w:p>
    <w:p w:rsidR="00D67237" w:rsidRPr="0010484D" w:rsidRDefault="00D67237" w:rsidP="00D67237">
      <w:pPr>
        <w:overflowPunct w:val="0"/>
        <w:autoSpaceDE w:val="0"/>
        <w:autoSpaceDN w:val="0"/>
        <w:adjustRightInd w:val="0"/>
        <w:ind w:firstLine="567"/>
        <w:jc w:val="both"/>
        <w:textAlignment w:val="baseline"/>
      </w:pPr>
      <w:r w:rsidRPr="0010484D">
        <w:rPr>
          <w:u w:val="single"/>
        </w:rPr>
        <w:t>За 2025 рік виконання доходної частини бюджету ТГ забезпечено в сумі 1 287 045 218,08 грн,</w:t>
      </w:r>
      <w:r w:rsidRPr="0010484D">
        <w:t xml:space="preserve"> що становить 91,5 відсотка до уточнених  показників на звітний період, у тому числі доходи загального фонду виконані в сумі 1 226 855 072,90 грн, що становить 92,0 відсотка до планових  показників, спеціального фонду – 60 190 145,18 грн, або 82,2 відсотків до запланованого на рік.</w:t>
      </w:r>
    </w:p>
    <w:p w:rsidR="00D67237" w:rsidRPr="0010484D" w:rsidRDefault="00D67237" w:rsidP="00D67237">
      <w:pPr>
        <w:overflowPunct w:val="0"/>
        <w:autoSpaceDE w:val="0"/>
        <w:autoSpaceDN w:val="0"/>
        <w:adjustRightInd w:val="0"/>
        <w:ind w:firstLine="567"/>
        <w:jc w:val="both"/>
        <w:textAlignment w:val="baseline"/>
      </w:pPr>
      <w:r w:rsidRPr="0010484D">
        <w:t>Станом на 01.01.2026 року до загального фонду бюджету ТГ надійшло податків і зборів 894 795 197,63 грн, або 103,0 відсотка до плану. В порівнянні з минулим роком надходження збільшилися на 163 906 144,51 грн, або більше на 22,4 відсотка.</w:t>
      </w:r>
    </w:p>
    <w:p w:rsidR="00D67237" w:rsidRPr="0010484D" w:rsidRDefault="00D67237" w:rsidP="00D67237">
      <w:pPr>
        <w:overflowPunct w:val="0"/>
        <w:autoSpaceDE w:val="0"/>
        <w:autoSpaceDN w:val="0"/>
        <w:adjustRightInd w:val="0"/>
        <w:ind w:firstLine="567"/>
        <w:jc w:val="both"/>
        <w:textAlignment w:val="baseline"/>
      </w:pPr>
      <w:r w:rsidRPr="0010484D">
        <w:t>Основним джерелом наповнення бюджету ТГ є податок на доходи фізичних осіб, відрахування по якому становить 64 відсотка від сум, сплачених на території громади. У загальному обсязі надходжень податок на доходи фізичних осіб складає 60,4 відсотка. При плані 529 530 128,00 грн фактично надійшло 540 195 066,00 грн, або 102,0 відсотка до запланованого. В порівнянні показниками минулого року надходження зазначеного податку збільшились на 100 746 083,51 грн, або на 22,9 відсотка.</w:t>
      </w:r>
    </w:p>
    <w:p w:rsidR="00D67237" w:rsidRPr="0010484D" w:rsidRDefault="00D67237" w:rsidP="00D67237">
      <w:pPr>
        <w:overflowPunct w:val="0"/>
        <w:autoSpaceDE w:val="0"/>
        <w:autoSpaceDN w:val="0"/>
        <w:adjustRightInd w:val="0"/>
        <w:ind w:firstLine="567"/>
        <w:jc w:val="both"/>
        <w:textAlignment w:val="baseline"/>
      </w:pPr>
      <w:r w:rsidRPr="0010484D">
        <w:t xml:space="preserve">У загальному обсязі надходжень місцеві податки та збори складають </w:t>
      </w:r>
    </w:p>
    <w:p w:rsidR="00D67237" w:rsidRPr="0010484D" w:rsidRDefault="00D67237" w:rsidP="00D67237">
      <w:pPr>
        <w:overflowPunct w:val="0"/>
        <w:autoSpaceDE w:val="0"/>
        <w:autoSpaceDN w:val="0"/>
        <w:adjustRightInd w:val="0"/>
        <w:ind w:firstLine="567"/>
        <w:jc w:val="both"/>
        <w:textAlignment w:val="baseline"/>
      </w:pPr>
      <w:r w:rsidRPr="0010484D">
        <w:t>28,4 відсотка, яких надійшло 254 468 756,09 грн при плані 240 889 860,00 грн.</w:t>
      </w:r>
    </w:p>
    <w:p w:rsidR="00D67237" w:rsidRPr="0010484D" w:rsidRDefault="00D67237" w:rsidP="00D67237">
      <w:pPr>
        <w:overflowPunct w:val="0"/>
        <w:autoSpaceDE w:val="0"/>
        <w:autoSpaceDN w:val="0"/>
        <w:adjustRightInd w:val="0"/>
        <w:ind w:firstLine="567"/>
        <w:jc w:val="both"/>
        <w:textAlignment w:val="baseline"/>
      </w:pPr>
      <w:r w:rsidRPr="0010484D">
        <w:t>Коштів за рахунок субвенцій та дотацій  з державного та місцевих бюджетів до загального фонду бюджету громади надійшло 332 059 875,27 грн, або 71,5 відсотка до запланованого на рік, до спеціального фонду бюджету громади надійшло 3 779 004,41 грн та спрямовано головним розпорядникам коштів для використання за цільовим призначенням.</w:t>
      </w:r>
    </w:p>
    <w:p w:rsidR="00D67237" w:rsidRPr="0010484D" w:rsidRDefault="00D67237" w:rsidP="00D67237">
      <w:pPr>
        <w:overflowPunct w:val="0"/>
        <w:autoSpaceDE w:val="0"/>
        <w:autoSpaceDN w:val="0"/>
        <w:adjustRightInd w:val="0"/>
        <w:ind w:firstLine="567"/>
        <w:jc w:val="both"/>
        <w:textAlignment w:val="baseline"/>
      </w:pPr>
      <w:r w:rsidRPr="0010484D">
        <w:rPr>
          <w:u w:val="single"/>
        </w:rPr>
        <w:t>За 2025 рік виконання видаткової частини бюджету ТГ забезпечено в сумі 1 296 253 437,89</w:t>
      </w:r>
      <w:r w:rsidRPr="0010484D">
        <w:t xml:space="preserve"> грн, у тому числі: видатки загального фонду – 1 055 631 685,47 грн, спеціального фонду – 240 621 752,42 грн.</w:t>
      </w:r>
    </w:p>
    <w:p w:rsidR="00D67237" w:rsidRPr="0010484D" w:rsidRDefault="00D67237" w:rsidP="00D67237">
      <w:pPr>
        <w:overflowPunct w:val="0"/>
        <w:autoSpaceDE w:val="0"/>
        <w:autoSpaceDN w:val="0"/>
        <w:adjustRightInd w:val="0"/>
        <w:ind w:firstLine="567"/>
        <w:jc w:val="both"/>
        <w:textAlignment w:val="baseline"/>
      </w:pPr>
      <w:r w:rsidRPr="0010484D">
        <w:lastRenderedPageBreak/>
        <w:t>В розрізі галузей видатки загального фонду бюджету територіальної громади з урахуванням субвенцій з державного бюджету за 2025 рік склали: «Освіта» – 541 427 293,60 грн, «Державне управління» – 126 636 651,93 грн, «Житлово-комунальне господарство» – 109 301 679,63 грн, «Міжбюджетні трансферти» – 91 112 167,91 грн (в тому числі: реверсна дотація (кошти, що передаються з місцевих до державного бюджету для горизонтального вирівнювання податкової спроможності територій) – 61 037 300,00 грн; субвенція державному бюджету на соці</w:t>
      </w:r>
      <w:r w:rsidR="003A5982">
        <w:t xml:space="preserve">ально-економічний розвиток - </w:t>
      </w:r>
      <w:r w:rsidRPr="0010484D">
        <w:t xml:space="preserve">25 560 947, 91 грн (з них: підтримка ЗСУ – 23 295 947,91 грн, заходи з охорони та безпеки – 2 170 000,00 грн; заходи з контролю та профілактики </w:t>
      </w:r>
      <w:proofErr w:type="spellStart"/>
      <w:r w:rsidRPr="0010484D">
        <w:t>хвороб</w:t>
      </w:r>
      <w:proofErr w:type="spellEnd"/>
      <w:r w:rsidRPr="0010484D">
        <w:t xml:space="preserve"> - 95 000,00 грн); субвенції іншим місцевим бюджетам - 4 513 920,00 грн),  «Охорона здоров’я» – 57 524 736,38  грн, «Соціальний захист та соціальне забезпечення» - 40 784 784,16 грн,  «Культура і мистецтво» – 29 146 275,01 грн, «Економічна діяльність» (заходи із землеустрою, заходи у сфері автотранспорту, утримання та розвиток автомобільних доріг, членські внески до асоціацій органів місцевого самоврядування, реалізація програм і заходів в галузі туризму та курортів, інші заходи пов’язані з економічною діяльністю)  –  27 024 987,29 грн, «Інша діяльність» (заходи із запобігання та ліквідації надзвичайних ситуацій та наслідків стихійного лиха, заходи громадського порядку та безпеки, територіальна оборона, діяльність у сфері екології та охорона природних ресурсів) –18 516 257,91 грн, «Фізична культура і спорт» - 14 156 851,65 грн.</w:t>
      </w:r>
    </w:p>
    <w:p w:rsidR="00D67237" w:rsidRPr="0010484D" w:rsidRDefault="00D67237" w:rsidP="00D67237">
      <w:pPr>
        <w:overflowPunct w:val="0"/>
        <w:autoSpaceDE w:val="0"/>
        <w:autoSpaceDN w:val="0"/>
        <w:adjustRightInd w:val="0"/>
        <w:ind w:firstLine="567"/>
        <w:jc w:val="both"/>
        <w:textAlignment w:val="baseline"/>
      </w:pPr>
      <w:r w:rsidRPr="0010484D">
        <w:t>Фінансування видатків на оплату праці з нарахуваннями працівників бюджетної сфери за 2025 рік (без урахування закладів охорони здоров’я та підприємств житлово-комунального господарства) склали 587 597 962,93  грн, оплату комунальних послуг та енергоносіїв – 66 322 288,07 грн, продуктів харчування –  24 024 892,08 грн, що в цілому становить 64,2 відсотка видатків загального фонду.</w:t>
      </w:r>
    </w:p>
    <w:p w:rsidR="00D67237" w:rsidRPr="0010484D" w:rsidRDefault="00D67237" w:rsidP="00D67237">
      <w:pPr>
        <w:overflowPunct w:val="0"/>
        <w:autoSpaceDE w:val="0"/>
        <w:autoSpaceDN w:val="0"/>
        <w:adjustRightInd w:val="0"/>
        <w:ind w:firstLine="567"/>
        <w:jc w:val="both"/>
        <w:textAlignment w:val="baseline"/>
      </w:pPr>
      <w:r w:rsidRPr="0010484D">
        <w:t>За рахунок субвенцій та дотацій з державного та інших місцевих бюджетів (обласного та бюджетів територіальних громад) за 2025 рік по загальному фонду профінансовано видатки по головних розпорядниках коштів бюджету територіальної громади для використання за цільовим призначенням  в сумі 332 059 875,27  грн (або 71,5 відсотків до запланованого на рік),  у тому числі:</w:t>
      </w:r>
    </w:p>
    <w:p w:rsidR="00D67237" w:rsidRPr="0010484D" w:rsidRDefault="00D67237" w:rsidP="00D67237">
      <w:pPr>
        <w:overflowPunct w:val="0"/>
        <w:autoSpaceDE w:val="0"/>
        <w:autoSpaceDN w:val="0"/>
        <w:adjustRightInd w:val="0"/>
        <w:ind w:firstLine="567"/>
        <w:jc w:val="both"/>
        <w:textAlignment w:val="baseline"/>
      </w:pPr>
      <w:r w:rsidRPr="0010484D">
        <w:t>-</w:t>
      </w:r>
      <w:r w:rsidRPr="0010484D">
        <w:tab/>
        <w:t xml:space="preserve">освітня субвенція  на забезпечення заробітної плати педагогічних працівників закладів загальної середньої освіти - 176 888 700,00 грн; </w:t>
      </w:r>
    </w:p>
    <w:p w:rsidR="00D67237" w:rsidRPr="0010484D" w:rsidRDefault="00D67237" w:rsidP="00D67237">
      <w:pPr>
        <w:overflowPunct w:val="0"/>
        <w:autoSpaceDE w:val="0"/>
        <w:autoSpaceDN w:val="0"/>
        <w:adjustRightInd w:val="0"/>
        <w:ind w:firstLine="567"/>
        <w:jc w:val="both"/>
        <w:textAlignment w:val="baseline"/>
      </w:pPr>
      <w:r w:rsidRPr="0010484D">
        <w:t>-</w:t>
      </w:r>
      <w:r w:rsidRPr="0010484D">
        <w:tab/>
        <w:t>інші субвенції з місцевих бюджетів (оплата праці працівників КНП «ЦПМСД», «Програма заходів національного спротиву Боярської міської територіальної громади на 2025 рік», забезпечення лікарськими засобами, відшкодування за комунальні послуги КНП «Лікарня інтенсивного лікування Боярської міської ради», виконання будівельних та ремонтних робіт) – 36 918 048,98 грн;</w:t>
      </w:r>
    </w:p>
    <w:p w:rsidR="00D67237" w:rsidRPr="0010484D" w:rsidRDefault="00D67237" w:rsidP="00D67237">
      <w:pPr>
        <w:overflowPunct w:val="0"/>
        <w:autoSpaceDE w:val="0"/>
        <w:autoSpaceDN w:val="0"/>
        <w:adjustRightInd w:val="0"/>
        <w:ind w:firstLine="567"/>
        <w:jc w:val="both"/>
        <w:textAlignment w:val="baseline"/>
      </w:pPr>
      <w:r w:rsidRPr="0010484D">
        <w:t>-</w:t>
      </w:r>
      <w:r w:rsidRPr="0010484D">
        <w:tab/>
        <w:t>субвенція з місцевого бюджету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за рахунок відповідної субвенції з державного бюджету -21 752 411,00 грн;</w:t>
      </w:r>
    </w:p>
    <w:p w:rsidR="00D67237" w:rsidRPr="0010484D" w:rsidRDefault="00D67237" w:rsidP="00D67237">
      <w:pPr>
        <w:overflowPunct w:val="0"/>
        <w:autoSpaceDE w:val="0"/>
        <w:autoSpaceDN w:val="0"/>
        <w:adjustRightInd w:val="0"/>
        <w:ind w:firstLine="567"/>
        <w:jc w:val="both"/>
        <w:textAlignment w:val="baseline"/>
      </w:pPr>
      <w:r w:rsidRPr="0010484D">
        <w:t>-</w:t>
      </w:r>
      <w:r w:rsidRPr="0010484D">
        <w:tab/>
        <w:t xml:space="preserve">субвенція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(облаштування </w:t>
      </w:r>
      <w:proofErr w:type="spellStart"/>
      <w:r w:rsidRPr="0010484D">
        <w:t>укриттів</w:t>
      </w:r>
      <w:proofErr w:type="spellEnd"/>
      <w:r w:rsidRPr="0010484D">
        <w:t>), зокрема військових (</w:t>
      </w:r>
      <w:proofErr w:type="spellStart"/>
      <w:r w:rsidRPr="0010484D">
        <w:t>військовоморських</w:t>
      </w:r>
      <w:proofErr w:type="spellEnd"/>
      <w:r w:rsidRPr="0010484D">
        <w:t>, військово-спортивних) ліцеях, ліцеях із посиленою військово-фізичною підготовкою - 21 401 337,49 грн;</w:t>
      </w:r>
    </w:p>
    <w:p w:rsidR="00D67237" w:rsidRPr="0010484D" w:rsidRDefault="00D67237" w:rsidP="00D67237">
      <w:pPr>
        <w:overflowPunct w:val="0"/>
        <w:autoSpaceDE w:val="0"/>
        <w:autoSpaceDN w:val="0"/>
        <w:adjustRightInd w:val="0"/>
        <w:ind w:firstLine="567"/>
        <w:jc w:val="both"/>
        <w:textAlignment w:val="baseline"/>
      </w:pPr>
      <w:r w:rsidRPr="0010484D">
        <w:t>-</w:t>
      </w:r>
      <w:r w:rsidRPr="0010484D">
        <w:tab/>
        <w:t>субвенція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- 19 992 668,06 грн;</w:t>
      </w:r>
    </w:p>
    <w:p w:rsidR="00D67237" w:rsidRPr="0010484D" w:rsidRDefault="00D67237" w:rsidP="00D67237">
      <w:pPr>
        <w:overflowPunct w:val="0"/>
        <w:autoSpaceDE w:val="0"/>
        <w:autoSpaceDN w:val="0"/>
        <w:adjustRightInd w:val="0"/>
        <w:ind w:firstLine="567"/>
        <w:jc w:val="both"/>
        <w:textAlignment w:val="baseline"/>
      </w:pPr>
      <w:r w:rsidRPr="0010484D">
        <w:lastRenderedPageBreak/>
        <w:t>-</w:t>
      </w:r>
      <w:r w:rsidRPr="0010484D">
        <w:tab/>
        <w:t>субвенція з державного бюджету місцевим бюджетам на здійснення доплат педагогічним працівникам закладів загальної середньої освіти - 18 929 162,96 грн;</w:t>
      </w:r>
    </w:p>
    <w:p w:rsidR="00D67237" w:rsidRPr="0010484D" w:rsidRDefault="00D67237" w:rsidP="00D67237">
      <w:pPr>
        <w:overflowPunct w:val="0"/>
        <w:autoSpaceDE w:val="0"/>
        <w:autoSpaceDN w:val="0"/>
        <w:adjustRightInd w:val="0"/>
        <w:ind w:firstLine="567"/>
        <w:jc w:val="both"/>
        <w:textAlignment w:val="baseline"/>
      </w:pPr>
      <w:r w:rsidRPr="0010484D">
        <w:t>-</w:t>
      </w:r>
      <w:r w:rsidRPr="0010484D">
        <w:tab/>
        <w:t xml:space="preserve">субвенція з місцевого бюджету на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w:t>
      </w:r>
      <w:proofErr w:type="spellStart"/>
      <w:r w:rsidRPr="0010484D">
        <w:t>військовоспортивних</w:t>
      </w:r>
      <w:proofErr w:type="spellEnd"/>
      <w:r w:rsidRPr="0010484D">
        <w:t>) ліцеях, ліцеях із посиленою військово-фізичною підготовкою за рахунок відповідної субвенції з державного бюджету -8 396 160,71 грн;</w:t>
      </w:r>
    </w:p>
    <w:p w:rsidR="00D67237" w:rsidRPr="0010484D" w:rsidRDefault="00D67237" w:rsidP="00D67237">
      <w:pPr>
        <w:overflowPunct w:val="0"/>
        <w:autoSpaceDE w:val="0"/>
        <w:autoSpaceDN w:val="0"/>
        <w:adjustRightInd w:val="0"/>
        <w:ind w:firstLine="567"/>
        <w:jc w:val="both"/>
        <w:textAlignment w:val="baseline"/>
      </w:pPr>
      <w:r w:rsidRPr="0010484D">
        <w:t>-</w:t>
      </w:r>
      <w:r w:rsidRPr="0010484D">
        <w:tab/>
        <w:t>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- 6 972 931,50 грн;</w:t>
      </w:r>
    </w:p>
    <w:p w:rsidR="00D67237" w:rsidRPr="0010484D" w:rsidRDefault="00D67237" w:rsidP="00D67237">
      <w:pPr>
        <w:overflowPunct w:val="0"/>
        <w:autoSpaceDE w:val="0"/>
        <w:autoSpaceDN w:val="0"/>
        <w:adjustRightInd w:val="0"/>
        <w:ind w:firstLine="567"/>
        <w:jc w:val="both"/>
        <w:textAlignment w:val="baseline"/>
      </w:pPr>
      <w:r w:rsidRPr="0010484D">
        <w:t>-</w:t>
      </w:r>
      <w:r w:rsidRPr="0010484D">
        <w:tab/>
        <w:t xml:space="preserve">субвенція з місцевого бюджету на здійснення переданих видатків у сфері освіти за рахунок коштів освітньої субвенції - 6 778 419,00 грн (в тому числі:  оплата праці педагогічних працівників приватних закладів загальної середньої освіти – 4 659 100,00 грн; забезпечення діяльності </w:t>
      </w:r>
      <w:proofErr w:type="spellStart"/>
      <w:r w:rsidRPr="0010484D">
        <w:t>інклюзивно</w:t>
      </w:r>
      <w:proofErr w:type="spellEnd"/>
      <w:r w:rsidRPr="0010484D">
        <w:t>-ресурсного центру -   2 119 319,00 грн);</w:t>
      </w:r>
    </w:p>
    <w:p w:rsidR="00D67237" w:rsidRPr="0010484D" w:rsidRDefault="00D67237" w:rsidP="00D67237">
      <w:pPr>
        <w:overflowPunct w:val="0"/>
        <w:autoSpaceDE w:val="0"/>
        <w:autoSpaceDN w:val="0"/>
        <w:adjustRightInd w:val="0"/>
        <w:ind w:firstLine="567"/>
        <w:jc w:val="both"/>
        <w:textAlignment w:val="baseline"/>
      </w:pPr>
      <w:r w:rsidRPr="0010484D">
        <w:t>-</w:t>
      </w:r>
      <w:r w:rsidRPr="0010484D">
        <w:tab/>
        <w:t>субвенція з державного бюджету місцевим бюджетам на забезпечення харчуванням учнів закладів загальної середньої освіти – 5 494 964,69 грн;</w:t>
      </w:r>
    </w:p>
    <w:p w:rsidR="00D67237" w:rsidRPr="0010484D" w:rsidRDefault="00D67237" w:rsidP="00D67237">
      <w:pPr>
        <w:overflowPunct w:val="0"/>
        <w:autoSpaceDE w:val="0"/>
        <w:autoSpaceDN w:val="0"/>
        <w:adjustRightInd w:val="0"/>
        <w:ind w:firstLine="567"/>
        <w:jc w:val="both"/>
        <w:textAlignment w:val="baseline"/>
      </w:pPr>
      <w:r w:rsidRPr="0010484D">
        <w:t>-</w:t>
      </w:r>
      <w:r w:rsidRPr="0010484D">
        <w:tab/>
        <w:t>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(спрямовується на оплату праці непедагогічних працівників закладів ЗЗСО) - 2 960 500,00 грн;</w:t>
      </w:r>
    </w:p>
    <w:p w:rsidR="00D67237" w:rsidRPr="0010484D" w:rsidRDefault="00D67237" w:rsidP="00D67237">
      <w:pPr>
        <w:overflowPunct w:val="0"/>
        <w:autoSpaceDE w:val="0"/>
        <w:autoSpaceDN w:val="0"/>
        <w:adjustRightInd w:val="0"/>
        <w:ind w:firstLine="567"/>
        <w:jc w:val="both"/>
        <w:textAlignment w:val="baseline"/>
      </w:pPr>
      <w:r w:rsidRPr="0010484D">
        <w:t>-</w:t>
      </w:r>
      <w:r w:rsidRPr="0010484D">
        <w:tab/>
        <w:t xml:space="preserve">додаткова дотація з державного бюджету місцевим бюджетам на здійснення повноважень органів місцевого самоврядування на </w:t>
      </w:r>
      <w:proofErr w:type="spellStart"/>
      <w:r w:rsidRPr="0010484D">
        <w:t>деокупованих</w:t>
      </w:r>
      <w:proofErr w:type="spellEnd"/>
      <w:r w:rsidRPr="0010484D">
        <w:t>, тимчасово окупованих та інших територіях України, що зазнали негативного впливу у зв’язку з повномасштабною збройною агресією Російської Федерації – 2 935 600,00 грн;</w:t>
      </w:r>
    </w:p>
    <w:p w:rsidR="00D67237" w:rsidRPr="0010484D" w:rsidRDefault="00D67237" w:rsidP="00D67237">
      <w:pPr>
        <w:overflowPunct w:val="0"/>
        <w:autoSpaceDE w:val="0"/>
        <w:autoSpaceDN w:val="0"/>
        <w:adjustRightInd w:val="0"/>
        <w:ind w:firstLine="567"/>
        <w:jc w:val="both"/>
        <w:textAlignment w:val="baseline"/>
      </w:pPr>
      <w:r w:rsidRPr="0010484D">
        <w:t>-</w:t>
      </w:r>
      <w:r w:rsidRPr="0010484D">
        <w:tab/>
        <w:t>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      1 620 330,88 грн;</w:t>
      </w:r>
    </w:p>
    <w:p w:rsidR="00D67237" w:rsidRPr="0010484D" w:rsidRDefault="00D67237" w:rsidP="00D67237">
      <w:pPr>
        <w:overflowPunct w:val="0"/>
        <w:autoSpaceDE w:val="0"/>
        <w:autoSpaceDN w:val="0"/>
        <w:adjustRightInd w:val="0"/>
        <w:ind w:firstLine="567"/>
        <w:jc w:val="both"/>
        <w:textAlignment w:val="baseline"/>
      </w:pPr>
      <w:r w:rsidRPr="0010484D">
        <w:t>-</w:t>
      </w:r>
      <w:r w:rsidRPr="0010484D">
        <w:tab/>
        <w:t>субвенція з державного бюджету місцевим бюджетам на надання державної підтримки особам з особливими освітніми потребами - 821 000,00 грн;</w:t>
      </w:r>
    </w:p>
    <w:p w:rsidR="00D67237" w:rsidRPr="0010484D" w:rsidRDefault="00D67237" w:rsidP="00D67237">
      <w:pPr>
        <w:overflowPunct w:val="0"/>
        <w:autoSpaceDE w:val="0"/>
        <w:autoSpaceDN w:val="0"/>
        <w:adjustRightInd w:val="0"/>
        <w:ind w:firstLine="567"/>
        <w:jc w:val="both"/>
        <w:textAlignment w:val="baseline"/>
      </w:pPr>
      <w:r w:rsidRPr="0010484D">
        <w:t>-</w:t>
      </w:r>
      <w:r w:rsidRPr="0010484D">
        <w:tab/>
        <w:t>субвенція з місцевого бюджету на виконання окремих заходів з реалізації соціального проекту «Активні парки - локації здорової України» за рахунок відповідної субвенції з державного бюджету -197 640,00 грн.</w:t>
      </w:r>
    </w:p>
    <w:p w:rsidR="00D67237" w:rsidRDefault="00D67237" w:rsidP="00D67237">
      <w:pPr>
        <w:overflowPunct w:val="0"/>
        <w:autoSpaceDE w:val="0"/>
        <w:autoSpaceDN w:val="0"/>
        <w:adjustRightInd w:val="0"/>
        <w:ind w:firstLine="567"/>
        <w:jc w:val="both"/>
        <w:textAlignment w:val="baseline"/>
      </w:pPr>
      <w:r w:rsidRPr="0010484D">
        <w:t>Видатки спеціального фонду бюджету територіальної громади за 2025 рік склали  240 621 752,42 грн, зокрема, в розрізі галузей: «Освіта» – 113 645 668,42 грн, «Житлово-комунальне господарство» – 66 992 629,94 грн, «Соціальний захист та соціальне забезпечення» - 25 898 792,03 грн, «Міжбюджетні трансферти» – 12 012 310,00 грн (в тому числі: субвенція державному бюджету на соціально-економічний розвиток – 8 001 310,00 грн (з них: підтримка ЗСУ – 2 820 760,00 грн, заходи з охорони та безпеки – 5 180 550,00 грн; інші субвенції обласному бюджету – 4 011 000,00 грн), «Державне управління» – 5 819 905,68 грн, «Фізична культура і спорт» - 4 430 049,21 грн, «Економічна діяльність» (заходи із землеустрою, розроблення схем планування та забудови території, внески до статутного капіталу, утримання та розвиток автомобільних доріг) – 4 921 683,44 грн, «Охорона здоров’я» – 3 971 975,77  грн, «Культура і мистецтво» –1 989 647,93 грн, «Інша діяльність» (заходи із запобігання та ліквідації надзвичайних ситуацій та наслідків стихійного лиха, заходи та роботи з територіальної о</w:t>
      </w:r>
      <w:r w:rsidR="003A5982">
        <w:t>борони, природоохоронні заходи)</w:t>
      </w:r>
      <w:r w:rsidRPr="0010484D">
        <w:t xml:space="preserve"> - 939 090,00 грн.</w:t>
      </w:r>
    </w:p>
    <w:p w:rsidR="00A91DBB" w:rsidRDefault="00A91DBB" w:rsidP="00D67237">
      <w:pPr>
        <w:overflowPunct w:val="0"/>
        <w:autoSpaceDE w:val="0"/>
        <w:autoSpaceDN w:val="0"/>
        <w:adjustRightInd w:val="0"/>
        <w:ind w:firstLine="567"/>
        <w:jc w:val="both"/>
        <w:textAlignment w:val="baseline"/>
      </w:pPr>
    </w:p>
    <w:p w:rsidR="00A91DBB" w:rsidRPr="00A91DBB" w:rsidRDefault="00A91DBB" w:rsidP="00A91DBB">
      <w:pPr>
        <w:overflowPunct w:val="0"/>
        <w:autoSpaceDE w:val="0"/>
        <w:autoSpaceDN w:val="0"/>
        <w:adjustRightInd w:val="0"/>
        <w:ind w:firstLine="567"/>
        <w:jc w:val="both"/>
        <w:textAlignment w:val="baseline"/>
        <w:rPr>
          <w:b/>
        </w:rPr>
      </w:pPr>
      <w:r w:rsidRPr="00A91DBB">
        <w:rPr>
          <w:b/>
        </w:rPr>
        <w:t>2. Розвиток промислового потенціалу та інноваційно-орієнтованих галузей економіки</w:t>
      </w:r>
    </w:p>
    <w:p w:rsidR="00A91DBB" w:rsidRPr="00A91DBB" w:rsidRDefault="00A91DBB" w:rsidP="00A91DBB">
      <w:pPr>
        <w:overflowPunct w:val="0"/>
        <w:autoSpaceDE w:val="0"/>
        <w:autoSpaceDN w:val="0"/>
        <w:adjustRightInd w:val="0"/>
        <w:ind w:firstLine="567"/>
        <w:jc w:val="both"/>
        <w:textAlignment w:val="baseline"/>
      </w:pPr>
      <w:r w:rsidRPr="00A91DBB">
        <w:t xml:space="preserve">За даними Економічного </w:t>
      </w:r>
      <w:proofErr w:type="spellStart"/>
      <w:r w:rsidRPr="00A91DBB">
        <w:t>профайлу</w:t>
      </w:r>
      <w:proofErr w:type="spellEnd"/>
      <w:r w:rsidRPr="00A91DBB">
        <w:t xml:space="preserve"> «VKURSI.PRO» станом на 01.01.2026 року в Боярській МТГ зареєстровано 466 суб’єктів господарювання, з них: 185 юридичні особи; 281 фізичні особи – підприємці (ФОП). Ці суб’єкти здійснюють діяльність у секторах добувної та переробної промисловості (КВЕД 05–33). Протягом 2025 року загальна кількість суб’єктів господарювання збільшилася, що свідчить про збереження економічної активності в громаді. </w:t>
      </w:r>
    </w:p>
    <w:p w:rsidR="00A91DBB" w:rsidRPr="00A91DBB" w:rsidRDefault="00A91DBB" w:rsidP="00A91DBB">
      <w:pPr>
        <w:overflowPunct w:val="0"/>
        <w:autoSpaceDE w:val="0"/>
        <w:autoSpaceDN w:val="0"/>
        <w:adjustRightInd w:val="0"/>
        <w:ind w:firstLine="567"/>
        <w:jc w:val="both"/>
        <w:textAlignment w:val="baseline"/>
      </w:pPr>
      <w:r w:rsidRPr="00A91DBB">
        <w:lastRenderedPageBreak/>
        <w:t>За даними Управління фінансів Боярської міської ради перелік провідних підприємств громади які, мають значний вплив на економіку громади через сплату податків ПДФО та забезпечення зайнятості наступний:</w:t>
      </w:r>
    </w:p>
    <w:p w:rsidR="00A91DBB" w:rsidRPr="00A91DBB" w:rsidRDefault="00A91DBB" w:rsidP="00A91DBB">
      <w:pPr>
        <w:overflowPunct w:val="0"/>
        <w:autoSpaceDE w:val="0"/>
        <w:autoSpaceDN w:val="0"/>
        <w:adjustRightInd w:val="0"/>
        <w:ind w:firstLine="567"/>
        <w:jc w:val="both"/>
        <w:textAlignment w:val="baseline"/>
      </w:pPr>
      <w:r w:rsidRPr="00A91DBB">
        <w:t>1.</w:t>
      </w:r>
      <w:r w:rsidRPr="00A91DBB">
        <w:tab/>
        <w:t>ТОВ «Вентиляційні системи» (ЄДРПОУ 30637114)</w:t>
      </w:r>
    </w:p>
    <w:p w:rsidR="00A91DBB" w:rsidRPr="00A91DBB" w:rsidRDefault="00A91DBB" w:rsidP="00A91DBB">
      <w:pPr>
        <w:overflowPunct w:val="0"/>
        <w:autoSpaceDE w:val="0"/>
        <w:autoSpaceDN w:val="0"/>
        <w:adjustRightInd w:val="0"/>
        <w:ind w:firstLine="567"/>
        <w:jc w:val="both"/>
        <w:textAlignment w:val="baseline"/>
      </w:pPr>
      <w:r w:rsidRPr="00A91DBB">
        <w:t>2.</w:t>
      </w:r>
      <w:r w:rsidRPr="00A91DBB">
        <w:tab/>
        <w:t>Київська філія ТОВ «Газорозподільні мережі України» (ЄДРПОУ 45385755)</w:t>
      </w:r>
    </w:p>
    <w:p w:rsidR="00A91DBB" w:rsidRPr="00A91DBB" w:rsidRDefault="00A91DBB" w:rsidP="00A91DBB">
      <w:pPr>
        <w:overflowPunct w:val="0"/>
        <w:autoSpaceDE w:val="0"/>
        <w:autoSpaceDN w:val="0"/>
        <w:adjustRightInd w:val="0"/>
        <w:ind w:firstLine="567"/>
        <w:jc w:val="both"/>
        <w:textAlignment w:val="baseline"/>
      </w:pPr>
      <w:r w:rsidRPr="00A91DBB">
        <w:t>3.</w:t>
      </w:r>
      <w:r w:rsidRPr="00A91DBB">
        <w:tab/>
        <w:t>Виробниче ремонтно-технічне підприємство «</w:t>
      </w:r>
      <w:proofErr w:type="spellStart"/>
      <w:r w:rsidRPr="00A91DBB">
        <w:t>Укргазенергосервіс</w:t>
      </w:r>
      <w:proofErr w:type="spellEnd"/>
      <w:r w:rsidRPr="00A91DBB">
        <w:t>» (ЄДРПОУ 00156127)</w:t>
      </w:r>
    </w:p>
    <w:p w:rsidR="00A91DBB" w:rsidRPr="00A91DBB" w:rsidRDefault="00A91DBB" w:rsidP="00A91DBB">
      <w:pPr>
        <w:overflowPunct w:val="0"/>
        <w:autoSpaceDE w:val="0"/>
        <w:autoSpaceDN w:val="0"/>
        <w:adjustRightInd w:val="0"/>
        <w:ind w:firstLine="567"/>
        <w:jc w:val="both"/>
        <w:textAlignment w:val="baseline"/>
      </w:pPr>
      <w:r w:rsidRPr="00A91DBB">
        <w:t>4.</w:t>
      </w:r>
      <w:r w:rsidRPr="00A91DBB">
        <w:tab/>
        <w:t xml:space="preserve">ТОВ «Оператор газотранспортних систем України» (ЄДРПОУ 42795490) </w:t>
      </w:r>
    </w:p>
    <w:p w:rsidR="00A91DBB" w:rsidRPr="00A91DBB" w:rsidRDefault="00A91DBB" w:rsidP="00A91DBB">
      <w:pPr>
        <w:overflowPunct w:val="0"/>
        <w:autoSpaceDE w:val="0"/>
        <w:autoSpaceDN w:val="0"/>
        <w:adjustRightInd w:val="0"/>
        <w:ind w:firstLine="567"/>
        <w:jc w:val="both"/>
        <w:textAlignment w:val="baseline"/>
      </w:pPr>
      <w:r w:rsidRPr="00A91DBB">
        <w:t>5.</w:t>
      </w:r>
      <w:r w:rsidRPr="00A91DBB">
        <w:tab/>
        <w:t>МПП Фірма «ЕРІДОН» (ЄДРПОУ 19420704)</w:t>
      </w:r>
    </w:p>
    <w:p w:rsidR="00A91DBB" w:rsidRPr="00A91DBB" w:rsidRDefault="00A91DBB" w:rsidP="00A91DBB">
      <w:pPr>
        <w:overflowPunct w:val="0"/>
        <w:autoSpaceDE w:val="0"/>
        <w:autoSpaceDN w:val="0"/>
        <w:adjustRightInd w:val="0"/>
        <w:ind w:firstLine="567"/>
        <w:jc w:val="both"/>
        <w:textAlignment w:val="baseline"/>
      </w:pPr>
      <w:r w:rsidRPr="00A91DBB">
        <w:t>6.</w:t>
      </w:r>
      <w:r w:rsidRPr="00A91DBB">
        <w:tab/>
        <w:t>ТОВ «ЕРГОПАК» (ЄДРПОУ 31364122)</w:t>
      </w:r>
    </w:p>
    <w:p w:rsidR="00A91DBB" w:rsidRPr="00A91DBB" w:rsidRDefault="00A91DBB" w:rsidP="00A91DBB">
      <w:pPr>
        <w:overflowPunct w:val="0"/>
        <w:autoSpaceDE w:val="0"/>
        <w:autoSpaceDN w:val="0"/>
        <w:adjustRightInd w:val="0"/>
        <w:ind w:firstLine="567"/>
        <w:jc w:val="both"/>
        <w:textAlignment w:val="baseline"/>
      </w:pPr>
      <w:r w:rsidRPr="00A91DBB">
        <w:t>7.</w:t>
      </w:r>
      <w:r w:rsidRPr="00A91DBB">
        <w:tab/>
        <w:t>Філія "УПРАВЛІННЯ "УКРГАЗТЕХЗВ'ЯЗОК" Акціонерного товариства "УКРТРАНСГАЗ" (ЄДРПОУ 00154453)</w:t>
      </w:r>
    </w:p>
    <w:p w:rsidR="00A91DBB" w:rsidRPr="00A91DBB" w:rsidRDefault="00A91DBB" w:rsidP="00A91DBB">
      <w:pPr>
        <w:overflowPunct w:val="0"/>
        <w:autoSpaceDE w:val="0"/>
        <w:autoSpaceDN w:val="0"/>
        <w:adjustRightInd w:val="0"/>
        <w:ind w:firstLine="567"/>
        <w:jc w:val="both"/>
        <w:textAlignment w:val="baseline"/>
      </w:pPr>
      <w:r w:rsidRPr="00A91DBB">
        <w:t>8.</w:t>
      </w:r>
      <w:r w:rsidRPr="00A91DBB">
        <w:tab/>
        <w:t>ТОВ «СІЛЬПО-ФУД» (ЄДРПОУ 40720198)</w:t>
      </w:r>
    </w:p>
    <w:p w:rsidR="00A91DBB" w:rsidRPr="00A91DBB" w:rsidRDefault="00A91DBB" w:rsidP="00A91DBB">
      <w:pPr>
        <w:overflowPunct w:val="0"/>
        <w:autoSpaceDE w:val="0"/>
        <w:autoSpaceDN w:val="0"/>
        <w:adjustRightInd w:val="0"/>
        <w:ind w:firstLine="567"/>
        <w:jc w:val="both"/>
        <w:textAlignment w:val="baseline"/>
      </w:pPr>
      <w:r w:rsidRPr="00A91DBB">
        <w:t>Протягом 2025 року до виконавчого комітету Боярської міської ради не надходили офіційні звернення від промислових підприємств щодо проблем, які потребують вирішення на місцевому, регіональному чи державному рівнях. Це свідчить про стабільну роботу промислового комплексу та відсутність критичн</w:t>
      </w:r>
      <w:r>
        <w:t>их викликів у звітному періоді.</w:t>
      </w:r>
    </w:p>
    <w:p w:rsidR="00A91DBB" w:rsidRDefault="00A91DBB" w:rsidP="00A91DBB">
      <w:pPr>
        <w:overflowPunct w:val="0"/>
        <w:autoSpaceDE w:val="0"/>
        <w:autoSpaceDN w:val="0"/>
        <w:adjustRightInd w:val="0"/>
        <w:ind w:firstLine="567"/>
        <w:jc w:val="both"/>
        <w:textAlignment w:val="baseline"/>
      </w:pPr>
      <w:r w:rsidRPr="00A91DBB">
        <w:t>Рішенням Боярської міської ради від 10.04.2025 № 67/3638 затверджено концепцію індустріального парку "Боярка", з урахуванням змін, внесених рішенням від 05.06.2025 № 69/3765 прийнято рішення про створення індустріального парку "Боярка» (https://doc.boiarka-rada.gov.ua/rishennya-%e2%84%96-69-3765-pro-stvorennya-industrialnogo-parku-boyarka/).</w:t>
      </w:r>
    </w:p>
    <w:p w:rsidR="003A5982" w:rsidRDefault="003A5982" w:rsidP="00D67237">
      <w:pPr>
        <w:overflowPunct w:val="0"/>
        <w:autoSpaceDE w:val="0"/>
        <w:autoSpaceDN w:val="0"/>
        <w:adjustRightInd w:val="0"/>
        <w:ind w:firstLine="567"/>
        <w:jc w:val="both"/>
        <w:textAlignment w:val="baseline"/>
        <w:rPr>
          <w:bCs/>
        </w:rPr>
      </w:pPr>
    </w:p>
    <w:p w:rsidR="003A5982" w:rsidRPr="0010484D" w:rsidRDefault="00A909DF" w:rsidP="003A5982">
      <w:pPr>
        <w:overflowPunct w:val="0"/>
        <w:autoSpaceDE w:val="0"/>
        <w:autoSpaceDN w:val="0"/>
        <w:adjustRightInd w:val="0"/>
        <w:ind w:firstLine="567"/>
        <w:jc w:val="both"/>
        <w:textAlignment w:val="baseline"/>
        <w:rPr>
          <w:b/>
          <w:bCs/>
        </w:rPr>
      </w:pPr>
      <w:r>
        <w:rPr>
          <w:b/>
          <w:bCs/>
        </w:rPr>
        <w:t>3</w:t>
      </w:r>
      <w:r w:rsidR="003A5982" w:rsidRPr="0010484D">
        <w:rPr>
          <w:b/>
          <w:bCs/>
        </w:rPr>
        <w:t>. Створення умов для розвитку малого та середнього підприємництва та збільшення інвестицій в економіку області</w:t>
      </w:r>
    </w:p>
    <w:p w:rsidR="003A5982" w:rsidRPr="0010484D" w:rsidRDefault="003A5982" w:rsidP="003A5982">
      <w:pPr>
        <w:overflowPunct w:val="0"/>
        <w:autoSpaceDE w:val="0"/>
        <w:autoSpaceDN w:val="0"/>
        <w:adjustRightInd w:val="0"/>
        <w:ind w:firstLine="567"/>
        <w:jc w:val="both"/>
        <w:textAlignment w:val="baseline"/>
        <w:rPr>
          <w:bCs/>
        </w:rPr>
      </w:pPr>
      <w:r w:rsidRPr="0010484D">
        <w:rPr>
          <w:bCs/>
        </w:rPr>
        <w:t>У період з 11 березня по 30 квітня  2025 р спеціалісти відділу економічного аналізу та стратегічного планування управління міжнародного співробітництва, економічного аналізу та стратегічних комунікацій виконавчого комітету Боярської міської ради пройшли навчання за програмою «Удосконалення бізнес-середовища територіальної громади» від Програми “U-LEAD з Європою”. У ході навчання було проведено детальний аналіз реального стану бізнес-середовища в громаді та розроблено ефективні інструменти для налагодження продуктивної співпраці між місцевою владою та бізнесом. За результатами проведеного аналізу загальний індекс економічних показників громади становив 2,6 із можливих 4, що свідчить про наявний потенціал для подальшого розвитку та покращення бізнес-клімату.</w:t>
      </w:r>
    </w:p>
    <w:p w:rsidR="003A5982" w:rsidRPr="0010484D" w:rsidRDefault="003A5982" w:rsidP="003A5982">
      <w:pPr>
        <w:overflowPunct w:val="0"/>
        <w:autoSpaceDE w:val="0"/>
        <w:autoSpaceDN w:val="0"/>
        <w:adjustRightInd w:val="0"/>
        <w:ind w:firstLine="567"/>
        <w:jc w:val="both"/>
        <w:textAlignment w:val="baseline"/>
        <w:rPr>
          <w:bCs/>
        </w:rPr>
      </w:pPr>
      <w:r w:rsidRPr="0010484D">
        <w:rPr>
          <w:bCs/>
        </w:rPr>
        <w:t>У 2025 році на базі Управління «ЦНАП» виконавчого комітету Боярської міської ради створено та діє консультаційний пункт для підтримки бізнесу. Дана ініціатива реалізується за підтримки Центру розвитку ініціатив «</w:t>
      </w:r>
      <w:proofErr w:type="spellStart"/>
      <w:r w:rsidRPr="0010484D">
        <w:rPr>
          <w:bCs/>
        </w:rPr>
        <w:t>ІнСорс</w:t>
      </w:r>
      <w:proofErr w:type="spellEnd"/>
      <w:r w:rsidRPr="0010484D">
        <w:rPr>
          <w:bCs/>
        </w:rPr>
        <w:t xml:space="preserve">» за сприяння Програми розвитку ООН (ПРООН) в Україні у рамках </w:t>
      </w:r>
      <w:proofErr w:type="spellStart"/>
      <w:r w:rsidRPr="0010484D">
        <w:rPr>
          <w:bCs/>
        </w:rPr>
        <w:t>проєкту</w:t>
      </w:r>
      <w:proofErr w:type="spellEnd"/>
      <w:r w:rsidRPr="0010484D">
        <w:rPr>
          <w:bCs/>
        </w:rPr>
        <w:t xml:space="preserve"> «Створення та розвиток консультаційних пунктів для бізнесу у Вінницькій, Київській, Тернопільській та Харківській областях» та фінансової підтримки Уряду Японії, наданої в межах </w:t>
      </w:r>
      <w:proofErr w:type="spellStart"/>
      <w:r w:rsidRPr="0010484D">
        <w:rPr>
          <w:bCs/>
        </w:rPr>
        <w:t>проєкту</w:t>
      </w:r>
      <w:proofErr w:type="spellEnd"/>
      <w:r w:rsidRPr="0010484D">
        <w:rPr>
          <w:bCs/>
        </w:rPr>
        <w:t xml:space="preserve"> «Трансформаційне відновлення задля безпеки людей в Україні». Дана співпраця сприятиме розвитку підприємництва та підтримці місцевого бізнесу.</w:t>
      </w:r>
    </w:p>
    <w:p w:rsidR="003A5982" w:rsidRPr="0010484D" w:rsidRDefault="003A5982" w:rsidP="003A5982">
      <w:pPr>
        <w:overflowPunct w:val="0"/>
        <w:autoSpaceDE w:val="0"/>
        <w:autoSpaceDN w:val="0"/>
        <w:adjustRightInd w:val="0"/>
        <w:ind w:firstLine="567"/>
        <w:jc w:val="both"/>
        <w:textAlignment w:val="baseline"/>
        <w:rPr>
          <w:bCs/>
          <w:highlight w:val="cyan"/>
        </w:rPr>
      </w:pPr>
      <w:r w:rsidRPr="0010484D">
        <w:rPr>
          <w:bCs/>
        </w:rPr>
        <w:t>Протягом липня – грудня 2025 року через даний пункт надано консультацій 25 суб’єктам підприємницької діяльності.</w:t>
      </w:r>
    </w:p>
    <w:p w:rsidR="003A5982" w:rsidRPr="0010484D" w:rsidRDefault="003A5982" w:rsidP="003A5982">
      <w:pPr>
        <w:overflowPunct w:val="0"/>
        <w:autoSpaceDE w:val="0"/>
        <w:autoSpaceDN w:val="0"/>
        <w:adjustRightInd w:val="0"/>
        <w:ind w:firstLine="567"/>
        <w:jc w:val="both"/>
        <w:textAlignment w:val="baseline"/>
        <w:rPr>
          <w:bCs/>
        </w:rPr>
      </w:pPr>
      <w:r w:rsidRPr="0010484D">
        <w:rPr>
          <w:bCs/>
        </w:rPr>
        <w:t xml:space="preserve">30 серпня 2025 року в місті Боярка (культурно-громадський центр </w:t>
      </w:r>
      <w:proofErr w:type="spellStart"/>
      <w:r w:rsidRPr="0010484D">
        <w:rPr>
          <w:bCs/>
        </w:rPr>
        <w:t>спільнотовторення</w:t>
      </w:r>
      <w:proofErr w:type="spellEnd"/>
      <w:r w:rsidRPr="0010484D">
        <w:rPr>
          <w:bCs/>
        </w:rPr>
        <w:t xml:space="preserve"> «Дача») відбувся ярмарок «Урожайний шлях», організований Фондом Боярської громади у партнерстві з Боярською міською радою та ГО «</w:t>
      </w:r>
      <w:proofErr w:type="spellStart"/>
      <w:r w:rsidRPr="0010484D">
        <w:rPr>
          <w:bCs/>
        </w:rPr>
        <w:t>bo.molodi</w:t>
      </w:r>
      <w:proofErr w:type="spellEnd"/>
      <w:r w:rsidRPr="0010484D">
        <w:rPr>
          <w:bCs/>
        </w:rPr>
        <w:t xml:space="preserve">». Під час заходу місцеві </w:t>
      </w:r>
      <w:proofErr w:type="spellStart"/>
      <w:r w:rsidRPr="0010484D">
        <w:rPr>
          <w:bCs/>
        </w:rPr>
        <w:t>крафтові</w:t>
      </w:r>
      <w:proofErr w:type="spellEnd"/>
      <w:r w:rsidRPr="0010484D">
        <w:rPr>
          <w:bCs/>
        </w:rPr>
        <w:t xml:space="preserve"> виробники мали можливість презентувати, реалізувати власну продукцію, познайомитися, обмінятися досвідом. </w:t>
      </w:r>
    </w:p>
    <w:p w:rsidR="003A5982" w:rsidRPr="0010484D" w:rsidRDefault="003A5982" w:rsidP="003A5982">
      <w:pPr>
        <w:overflowPunct w:val="0"/>
        <w:autoSpaceDE w:val="0"/>
        <w:autoSpaceDN w:val="0"/>
        <w:adjustRightInd w:val="0"/>
        <w:ind w:firstLine="567"/>
        <w:jc w:val="both"/>
        <w:textAlignment w:val="baseline"/>
        <w:rPr>
          <w:bCs/>
        </w:rPr>
      </w:pPr>
      <w:r w:rsidRPr="0010484D">
        <w:rPr>
          <w:bCs/>
        </w:rPr>
        <w:t>22 листопада 2025 року Фондом Боярської громади за підтримки Боярської міської ради організовано бізнес-форум для підприємців Боярської міської територіальної громади, спрямований на підвищення підприємницьких компетенцій та розвиток ділової комунікації. У заході взяли участь 15 представниць локального малого та мікробізнесу.</w:t>
      </w:r>
    </w:p>
    <w:p w:rsidR="003A5982" w:rsidRPr="0010484D" w:rsidRDefault="003A5982" w:rsidP="003A5982">
      <w:pPr>
        <w:overflowPunct w:val="0"/>
        <w:autoSpaceDE w:val="0"/>
        <w:autoSpaceDN w:val="0"/>
        <w:adjustRightInd w:val="0"/>
        <w:ind w:firstLine="567"/>
        <w:jc w:val="both"/>
        <w:textAlignment w:val="baseline"/>
        <w:rPr>
          <w:bCs/>
        </w:rPr>
      </w:pPr>
      <w:r w:rsidRPr="0010484D">
        <w:rPr>
          <w:bCs/>
        </w:rPr>
        <w:t>У грудні 2025 року за ініціативи підприємців громади та за підтримки Боярської міської ради організовано Благодійний Різдвяний ярмарок, що став майданчиком для промоції продукції місцевих підприємців та популяризації підприємницької діяльності в громаді.</w:t>
      </w:r>
    </w:p>
    <w:p w:rsidR="003A5982" w:rsidRPr="0010484D" w:rsidRDefault="003A5982" w:rsidP="003A5982">
      <w:pPr>
        <w:overflowPunct w:val="0"/>
        <w:autoSpaceDE w:val="0"/>
        <w:autoSpaceDN w:val="0"/>
        <w:adjustRightInd w:val="0"/>
        <w:ind w:firstLine="567"/>
        <w:jc w:val="both"/>
        <w:textAlignment w:val="baseline"/>
        <w:rPr>
          <w:bCs/>
          <w:highlight w:val="cyan"/>
        </w:rPr>
      </w:pPr>
      <w:r w:rsidRPr="0010484D">
        <w:rPr>
          <w:bCs/>
        </w:rPr>
        <w:t xml:space="preserve">За 2025 рік виконавчим комітетом погоджено на здійснення виїзної (виносної) торгівлі 32 ФОП та 2 ТОВ. За вказаний період суб’єктами господарювання сплачено коштів до місцевого </w:t>
      </w:r>
      <w:r w:rsidRPr="0010484D">
        <w:rPr>
          <w:bCs/>
        </w:rPr>
        <w:lastRenderedPageBreak/>
        <w:t>бюджету за користування місцем, де здійснюється виїзна (виносна) торгівля на загальну суму 189,18 тис. грн.</w:t>
      </w:r>
    </w:p>
    <w:p w:rsidR="003A5982" w:rsidRPr="0010484D" w:rsidRDefault="003A5982" w:rsidP="003A5982">
      <w:pPr>
        <w:overflowPunct w:val="0"/>
        <w:autoSpaceDE w:val="0"/>
        <w:autoSpaceDN w:val="0"/>
        <w:adjustRightInd w:val="0"/>
        <w:ind w:firstLine="567"/>
        <w:jc w:val="both"/>
        <w:textAlignment w:val="baseline"/>
        <w:rPr>
          <w:bCs/>
        </w:rPr>
      </w:pPr>
      <w:r w:rsidRPr="0010484D">
        <w:rPr>
          <w:bCs/>
        </w:rPr>
        <w:t xml:space="preserve">За даними Економічного </w:t>
      </w:r>
      <w:proofErr w:type="spellStart"/>
      <w:r w:rsidRPr="0010484D">
        <w:rPr>
          <w:bCs/>
        </w:rPr>
        <w:t>профайлу</w:t>
      </w:r>
      <w:proofErr w:type="spellEnd"/>
      <w:r w:rsidRPr="0010484D">
        <w:rPr>
          <w:bCs/>
        </w:rPr>
        <w:t xml:space="preserve"> «VKURSI.PRO» на територію громади перемістилися 4 підприємства (за період з 2019 року по теперішній час), що свідчить про зростаючу привабливість території громади для бізнесу. Це позитивний показник, що відображає сприятливі умови для розвитку підприємництва та потенційне збільшення інвестицій, що може сприяти створенню нових робочих місць і підвищенню економічної активності в громаді.</w:t>
      </w:r>
    </w:p>
    <w:p w:rsidR="003A5982" w:rsidRPr="0010484D" w:rsidRDefault="003A5982" w:rsidP="003A5982">
      <w:pPr>
        <w:overflowPunct w:val="0"/>
        <w:autoSpaceDE w:val="0"/>
        <w:autoSpaceDN w:val="0"/>
        <w:adjustRightInd w:val="0"/>
        <w:ind w:firstLine="567"/>
        <w:jc w:val="both"/>
        <w:textAlignment w:val="baseline"/>
        <w:rPr>
          <w:bCs/>
        </w:rPr>
      </w:pPr>
      <w:r w:rsidRPr="0010484D">
        <w:rPr>
          <w:bCs/>
        </w:rPr>
        <w:t xml:space="preserve">Відповідно “Порядку підготовки публічних інвестиційних проектів та програм публічних інвестицій”, затвердженого постановою Кабінету Міністрів України від 28.02.2025 № 527, сектором з питань управління публічними інвестиціями Управління міжнародного співробітництва, економічного аналізу та стратегічних комунікацій </w:t>
      </w:r>
      <w:proofErr w:type="spellStart"/>
      <w:r w:rsidRPr="0010484D">
        <w:rPr>
          <w:bCs/>
        </w:rPr>
        <w:t>внесено</w:t>
      </w:r>
      <w:proofErr w:type="spellEnd"/>
      <w:r w:rsidRPr="0010484D">
        <w:rPr>
          <w:bCs/>
        </w:rPr>
        <w:t xml:space="preserve"> до системи DREAM 28 </w:t>
      </w:r>
      <w:proofErr w:type="spellStart"/>
      <w:r w:rsidRPr="0010484D">
        <w:rPr>
          <w:bCs/>
        </w:rPr>
        <w:t>проєктів</w:t>
      </w:r>
      <w:proofErr w:type="spellEnd"/>
      <w:r w:rsidRPr="0010484D">
        <w:rPr>
          <w:bCs/>
        </w:rPr>
        <w:t xml:space="preserve"> та 2 програми публічних інвестицій, затверджених СППІ громади.</w:t>
      </w:r>
    </w:p>
    <w:p w:rsidR="003A5982" w:rsidRDefault="003A5982" w:rsidP="003A5982">
      <w:pPr>
        <w:overflowPunct w:val="0"/>
        <w:autoSpaceDE w:val="0"/>
        <w:autoSpaceDN w:val="0"/>
        <w:adjustRightInd w:val="0"/>
        <w:ind w:firstLine="567"/>
        <w:jc w:val="both"/>
        <w:textAlignment w:val="baseline"/>
        <w:rPr>
          <w:bCs/>
        </w:rPr>
      </w:pPr>
      <w:r w:rsidRPr="0010484D">
        <w:rPr>
          <w:bCs/>
        </w:rPr>
        <w:t xml:space="preserve">За рахунок приватних інвестицій побудовано та введено в експлуатацію три </w:t>
      </w:r>
      <w:proofErr w:type="spellStart"/>
      <w:r w:rsidRPr="0010484D">
        <w:rPr>
          <w:bCs/>
        </w:rPr>
        <w:t>обєкти</w:t>
      </w:r>
      <w:proofErr w:type="spellEnd"/>
      <w:r w:rsidRPr="0010484D">
        <w:rPr>
          <w:bCs/>
        </w:rPr>
        <w:t xml:space="preserve"> торгівлі (магазини). </w:t>
      </w:r>
    </w:p>
    <w:p w:rsidR="005A2323" w:rsidRPr="0010484D" w:rsidRDefault="005A2323" w:rsidP="003A5982">
      <w:pPr>
        <w:overflowPunct w:val="0"/>
        <w:autoSpaceDE w:val="0"/>
        <w:autoSpaceDN w:val="0"/>
        <w:adjustRightInd w:val="0"/>
        <w:ind w:firstLine="567"/>
        <w:jc w:val="both"/>
        <w:textAlignment w:val="baseline"/>
        <w:rPr>
          <w:bCs/>
        </w:rPr>
      </w:pPr>
    </w:p>
    <w:p w:rsidR="003A5982" w:rsidRDefault="00A91DBB" w:rsidP="00D67237">
      <w:pPr>
        <w:overflowPunct w:val="0"/>
        <w:autoSpaceDE w:val="0"/>
        <w:autoSpaceDN w:val="0"/>
        <w:adjustRightInd w:val="0"/>
        <w:ind w:firstLine="567"/>
        <w:jc w:val="both"/>
        <w:textAlignment w:val="baseline"/>
        <w:rPr>
          <w:b/>
          <w:bCs/>
        </w:rPr>
      </w:pPr>
      <w:r>
        <w:rPr>
          <w:b/>
          <w:bCs/>
        </w:rPr>
        <w:t>4. Регуляторна політика</w:t>
      </w:r>
    </w:p>
    <w:p w:rsidR="00AF5773" w:rsidRPr="00AF5773" w:rsidRDefault="00AF5773" w:rsidP="00AF5773">
      <w:pPr>
        <w:overflowPunct w:val="0"/>
        <w:autoSpaceDE w:val="0"/>
        <w:autoSpaceDN w:val="0"/>
        <w:adjustRightInd w:val="0"/>
        <w:ind w:firstLine="567"/>
        <w:jc w:val="both"/>
        <w:textAlignment w:val="baseline"/>
        <w:rPr>
          <w:bCs/>
        </w:rPr>
      </w:pPr>
      <w:r w:rsidRPr="00AF5773">
        <w:rPr>
          <w:bCs/>
        </w:rPr>
        <w:t xml:space="preserve">На виконання вимог статті 7 Закону України «Про засади державної регуляторної політики у сфері господарської діяльності» рішенням Боярської міської ради від 21 листопада 2024 року № 59/3324 було затверджено План діяльності з підготовки </w:t>
      </w:r>
      <w:proofErr w:type="spellStart"/>
      <w:r w:rsidRPr="00AF5773">
        <w:rPr>
          <w:bCs/>
        </w:rPr>
        <w:t>проєктів</w:t>
      </w:r>
      <w:proofErr w:type="spellEnd"/>
      <w:r w:rsidRPr="00AF5773">
        <w:rPr>
          <w:bCs/>
        </w:rPr>
        <w:t xml:space="preserve"> регуляторних актів на 2025 рік (далі – План діяльності).</w:t>
      </w:r>
    </w:p>
    <w:p w:rsidR="00AF5773" w:rsidRPr="00AF5773" w:rsidRDefault="00AF5773" w:rsidP="00AF5773">
      <w:pPr>
        <w:overflowPunct w:val="0"/>
        <w:autoSpaceDE w:val="0"/>
        <w:autoSpaceDN w:val="0"/>
        <w:adjustRightInd w:val="0"/>
        <w:ind w:firstLine="567"/>
        <w:jc w:val="both"/>
        <w:textAlignment w:val="baseline"/>
        <w:rPr>
          <w:bCs/>
        </w:rPr>
      </w:pPr>
      <w:r w:rsidRPr="00AF5773">
        <w:rPr>
          <w:bCs/>
        </w:rPr>
        <w:t>Додатково, у зв'язку з необхідністю, рішеннями № 67/3633 від 10 квітня 2025 року та № 69/3760 від 05 червня 2025 року затверджено доповнення до Плану діяльності, затвердженого рішенням 59 сесії VІІІ скликання Боярської міської ради від 21 листопада 2024 року №59/3324. Вказаний План було сформовано на підставі пропозицій структурних підрозділів виконавчого комітету Боярської міської ради.</w:t>
      </w:r>
    </w:p>
    <w:p w:rsidR="00AF5773" w:rsidRPr="00AF5773" w:rsidRDefault="00AF5773" w:rsidP="00AF5773">
      <w:pPr>
        <w:overflowPunct w:val="0"/>
        <w:autoSpaceDE w:val="0"/>
        <w:autoSpaceDN w:val="0"/>
        <w:adjustRightInd w:val="0"/>
        <w:ind w:firstLine="567"/>
        <w:jc w:val="both"/>
        <w:textAlignment w:val="baseline"/>
        <w:rPr>
          <w:bCs/>
        </w:rPr>
      </w:pPr>
      <w:r w:rsidRPr="00AF5773">
        <w:rPr>
          <w:bCs/>
        </w:rPr>
        <w:t xml:space="preserve">Відповідно до затвердженого Плану діяльності з підготовки </w:t>
      </w:r>
      <w:proofErr w:type="spellStart"/>
      <w:r w:rsidRPr="00AF5773">
        <w:rPr>
          <w:bCs/>
        </w:rPr>
        <w:t>проєктів</w:t>
      </w:r>
      <w:proofErr w:type="spellEnd"/>
      <w:r w:rsidRPr="00AF5773">
        <w:rPr>
          <w:bCs/>
        </w:rPr>
        <w:t xml:space="preserve"> регуляторних актів на 2025 рік з доповненнями у звітному періоді було заплановано розробити наступні </w:t>
      </w:r>
      <w:proofErr w:type="spellStart"/>
      <w:r w:rsidRPr="00AF5773">
        <w:rPr>
          <w:bCs/>
        </w:rPr>
        <w:t>проєкти</w:t>
      </w:r>
      <w:proofErr w:type="spellEnd"/>
      <w:r w:rsidRPr="00AF5773">
        <w:rPr>
          <w:bCs/>
        </w:rPr>
        <w:t xml:space="preserve"> регуляторних актів, а саме:</w:t>
      </w:r>
    </w:p>
    <w:p w:rsidR="00AF5773" w:rsidRPr="00AF5773" w:rsidRDefault="00AF5773" w:rsidP="00AF5773">
      <w:pPr>
        <w:overflowPunct w:val="0"/>
        <w:autoSpaceDE w:val="0"/>
        <w:autoSpaceDN w:val="0"/>
        <w:adjustRightInd w:val="0"/>
        <w:ind w:firstLine="567"/>
        <w:jc w:val="both"/>
        <w:textAlignment w:val="baseline"/>
        <w:rPr>
          <w:bCs/>
        </w:rPr>
      </w:pPr>
      <w:r w:rsidRPr="00AF5773">
        <w:rPr>
          <w:bCs/>
        </w:rPr>
        <w:t>1. Про встановлення ставок та пільг зі сплати податку на нерухоме майно, відмінне від земельної ділянки на території Боярської міської територіальної громади на 2026 рік.</w:t>
      </w:r>
    </w:p>
    <w:p w:rsidR="00AF5773" w:rsidRPr="00AF5773" w:rsidRDefault="00AF5773" w:rsidP="00AF5773">
      <w:pPr>
        <w:overflowPunct w:val="0"/>
        <w:autoSpaceDE w:val="0"/>
        <w:autoSpaceDN w:val="0"/>
        <w:adjustRightInd w:val="0"/>
        <w:ind w:firstLine="567"/>
        <w:jc w:val="both"/>
        <w:textAlignment w:val="baseline"/>
        <w:rPr>
          <w:bCs/>
        </w:rPr>
      </w:pPr>
      <w:r w:rsidRPr="00AF5773">
        <w:rPr>
          <w:bCs/>
        </w:rPr>
        <w:t>2. Про встановлення ставок єдиного податку на території Боярської міської територіальної громади на 2026 рік.</w:t>
      </w:r>
    </w:p>
    <w:p w:rsidR="00AF5773" w:rsidRPr="00AF5773" w:rsidRDefault="00AF5773" w:rsidP="00AF5773">
      <w:pPr>
        <w:overflowPunct w:val="0"/>
        <w:autoSpaceDE w:val="0"/>
        <w:autoSpaceDN w:val="0"/>
        <w:adjustRightInd w:val="0"/>
        <w:ind w:firstLine="567"/>
        <w:jc w:val="both"/>
        <w:textAlignment w:val="baseline"/>
        <w:rPr>
          <w:bCs/>
        </w:rPr>
      </w:pPr>
      <w:r w:rsidRPr="00AF5773">
        <w:rPr>
          <w:bCs/>
        </w:rPr>
        <w:t>3. Про встановлення вартості проїзду на міських регулярних маршрутах загального користування в м. Боярка.</w:t>
      </w:r>
    </w:p>
    <w:p w:rsidR="00AF5773" w:rsidRPr="00AF5773" w:rsidRDefault="00AF5773" w:rsidP="00AF5773">
      <w:pPr>
        <w:overflowPunct w:val="0"/>
        <w:autoSpaceDE w:val="0"/>
        <w:autoSpaceDN w:val="0"/>
        <w:adjustRightInd w:val="0"/>
        <w:ind w:firstLine="567"/>
        <w:jc w:val="both"/>
        <w:textAlignment w:val="baseline"/>
        <w:rPr>
          <w:bCs/>
        </w:rPr>
      </w:pPr>
      <w:r w:rsidRPr="00AF5773">
        <w:rPr>
          <w:bCs/>
        </w:rPr>
        <w:t>4. Про затвердження Правил утримання домашніх, свійських тварин та птиці на території Боярської міської територіальної громади.</w:t>
      </w:r>
    </w:p>
    <w:p w:rsidR="00AF5773" w:rsidRPr="00AF5773" w:rsidRDefault="00AF5773" w:rsidP="00AF5773">
      <w:pPr>
        <w:overflowPunct w:val="0"/>
        <w:autoSpaceDE w:val="0"/>
        <w:autoSpaceDN w:val="0"/>
        <w:adjustRightInd w:val="0"/>
        <w:ind w:firstLine="567"/>
        <w:jc w:val="both"/>
        <w:textAlignment w:val="baseline"/>
        <w:rPr>
          <w:bCs/>
        </w:rPr>
      </w:pPr>
      <w:r w:rsidRPr="00AF5773">
        <w:rPr>
          <w:bCs/>
        </w:rPr>
        <w:t>Протягом звітного періоду з урахуванням вищевказаних норм законодавства було прийнято наступні рішення:</w:t>
      </w:r>
    </w:p>
    <w:p w:rsidR="00AF5773" w:rsidRPr="00AF5773" w:rsidRDefault="00AF5773" w:rsidP="00AF5773">
      <w:pPr>
        <w:overflowPunct w:val="0"/>
        <w:autoSpaceDE w:val="0"/>
        <w:autoSpaceDN w:val="0"/>
        <w:adjustRightInd w:val="0"/>
        <w:ind w:firstLine="567"/>
        <w:jc w:val="both"/>
        <w:textAlignment w:val="baseline"/>
        <w:rPr>
          <w:bCs/>
        </w:rPr>
      </w:pPr>
      <w:r w:rsidRPr="00AF5773">
        <w:rPr>
          <w:bCs/>
        </w:rPr>
        <w:t>- Рішення № 70/3897 від 10 липня 2025 року «Про встановлення ставок та пільг із сплати земельного податку на території Боярської міської територіальної громади»;</w:t>
      </w:r>
    </w:p>
    <w:p w:rsidR="00AF5773" w:rsidRPr="00AF5773" w:rsidRDefault="00AF5773" w:rsidP="00AF5773">
      <w:pPr>
        <w:overflowPunct w:val="0"/>
        <w:autoSpaceDE w:val="0"/>
        <w:autoSpaceDN w:val="0"/>
        <w:adjustRightInd w:val="0"/>
        <w:ind w:firstLine="567"/>
        <w:jc w:val="both"/>
        <w:textAlignment w:val="baseline"/>
        <w:rPr>
          <w:bCs/>
        </w:rPr>
      </w:pPr>
      <w:r w:rsidRPr="00AF5773">
        <w:rPr>
          <w:bCs/>
        </w:rPr>
        <w:t>- Рішення № 2/4 від 24 липня 2025 року «Про встановлення вартості проїзду на міських регулярних маршрутах загального користування в м. Боярка».</w:t>
      </w:r>
    </w:p>
    <w:p w:rsidR="00AF5773" w:rsidRPr="00AF5773" w:rsidRDefault="00AF5773" w:rsidP="005A2323">
      <w:pPr>
        <w:overflowPunct w:val="0"/>
        <w:autoSpaceDE w:val="0"/>
        <w:autoSpaceDN w:val="0"/>
        <w:adjustRightInd w:val="0"/>
        <w:ind w:firstLine="567"/>
        <w:jc w:val="both"/>
        <w:textAlignment w:val="baseline"/>
        <w:rPr>
          <w:bCs/>
        </w:rPr>
      </w:pPr>
      <w:r w:rsidRPr="00AF5773">
        <w:rPr>
          <w:bCs/>
        </w:rPr>
        <w:t>План діяльності передбачав прийняття регуляторного акту «Про встановлення ставок єдиного податку на території Боярської міської територіальної громади на 2026 рік», проте, у зв’язку з відсутністю підстав змінювати ставки єдиного податку, даний регуляторний акт відділом</w:t>
      </w:r>
      <w:r w:rsidR="005A2323">
        <w:rPr>
          <w:bCs/>
        </w:rPr>
        <w:t xml:space="preserve"> </w:t>
      </w:r>
      <w:r w:rsidRPr="00AF5773">
        <w:rPr>
          <w:bCs/>
        </w:rPr>
        <w:t>економічного аналізу та стратегічного планування Управління міжнародного співробітництва, економічного аналізу та стратегічних комунікацій виконавчого комітету Боярської міської ради не розроблявся, а продовжив дію прийнятий у 2022 році регуляторний акт.</w:t>
      </w:r>
    </w:p>
    <w:p w:rsidR="00AF5773" w:rsidRPr="00AF5773" w:rsidRDefault="00AF5773" w:rsidP="00AF5773">
      <w:pPr>
        <w:overflowPunct w:val="0"/>
        <w:autoSpaceDE w:val="0"/>
        <w:autoSpaceDN w:val="0"/>
        <w:adjustRightInd w:val="0"/>
        <w:ind w:firstLine="567"/>
        <w:jc w:val="both"/>
        <w:textAlignment w:val="baseline"/>
        <w:rPr>
          <w:bCs/>
        </w:rPr>
      </w:pPr>
      <w:r w:rsidRPr="00AF5773">
        <w:rPr>
          <w:bCs/>
        </w:rPr>
        <w:t xml:space="preserve">Доповнення до Плану діяльності передбачало розроблення </w:t>
      </w:r>
      <w:proofErr w:type="spellStart"/>
      <w:r w:rsidRPr="00AF5773">
        <w:rPr>
          <w:bCs/>
        </w:rPr>
        <w:t>проєкту</w:t>
      </w:r>
      <w:proofErr w:type="spellEnd"/>
      <w:r w:rsidRPr="00AF5773">
        <w:rPr>
          <w:bCs/>
        </w:rPr>
        <w:t xml:space="preserve"> регуляторного акту: «Про встановлення вартості проїзду на міських регулярних маршрутах загального користування в м. Боярка». Прийняте рішення виконавчого комітету Боярської міської ради № 2/4 від 24 липня 2025 року «Про встановлення вартості проїзду на міських регулярних маршрутах загального користування в м. Боярка», спрямоване на приведення у відповідність тарифів на перевезення пасажирів автомобільним транспортом до розрахункових витрат вказаного суб’єкта підприємницької діяльності, що працює на ринку пасажирських перевезень.</w:t>
      </w:r>
    </w:p>
    <w:p w:rsidR="00AF5773" w:rsidRPr="00AF5773" w:rsidRDefault="00AF5773" w:rsidP="00AF5773">
      <w:pPr>
        <w:overflowPunct w:val="0"/>
        <w:autoSpaceDE w:val="0"/>
        <w:autoSpaceDN w:val="0"/>
        <w:adjustRightInd w:val="0"/>
        <w:ind w:firstLine="567"/>
        <w:jc w:val="both"/>
        <w:textAlignment w:val="baseline"/>
        <w:rPr>
          <w:bCs/>
        </w:rPr>
      </w:pPr>
      <w:r w:rsidRPr="00AF5773">
        <w:rPr>
          <w:bCs/>
        </w:rPr>
        <w:lastRenderedPageBreak/>
        <w:t xml:space="preserve">Встановлення тарифів на перевезення пасажирів </w:t>
      </w:r>
      <w:proofErr w:type="spellStart"/>
      <w:r w:rsidR="005A2323">
        <w:rPr>
          <w:bCs/>
        </w:rPr>
        <w:t>на</w:t>
      </w:r>
      <w:r w:rsidR="005A2323" w:rsidRPr="00AF5773">
        <w:rPr>
          <w:bCs/>
        </w:rPr>
        <w:t>дасть</w:t>
      </w:r>
      <w:proofErr w:type="spellEnd"/>
      <w:r w:rsidRPr="00AF5773">
        <w:rPr>
          <w:bCs/>
        </w:rPr>
        <w:t xml:space="preserve"> можливість перевізникові працювати беззбитково в умовах збільшення цін на пальне та матеріально-технічні ресурси, забезпечувати якісне надання послуг з пасажирських перевезень, виконання заходів щодо оновлення рухомого складу та підвищення комфортності пасажирських перевезень.</w:t>
      </w:r>
    </w:p>
    <w:p w:rsidR="003A5982" w:rsidRDefault="003A5982" w:rsidP="00D67237">
      <w:pPr>
        <w:overflowPunct w:val="0"/>
        <w:autoSpaceDE w:val="0"/>
        <w:autoSpaceDN w:val="0"/>
        <w:adjustRightInd w:val="0"/>
        <w:ind w:firstLine="567"/>
        <w:jc w:val="both"/>
        <w:textAlignment w:val="baseline"/>
        <w:rPr>
          <w:bCs/>
        </w:rPr>
      </w:pPr>
    </w:p>
    <w:p w:rsidR="00A91DBB" w:rsidRPr="0010484D" w:rsidRDefault="005A2323" w:rsidP="005A2323">
      <w:pPr>
        <w:overflowPunct w:val="0"/>
        <w:autoSpaceDE w:val="0"/>
        <w:autoSpaceDN w:val="0"/>
        <w:adjustRightInd w:val="0"/>
        <w:ind w:firstLine="567"/>
        <w:jc w:val="both"/>
        <w:textAlignment w:val="baseline"/>
        <w:rPr>
          <w:b/>
          <w:bCs/>
        </w:rPr>
      </w:pPr>
      <w:r>
        <w:rPr>
          <w:b/>
          <w:bCs/>
        </w:rPr>
        <w:t xml:space="preserve">5. </w:t>
      </w:r>
      <w:r w:rsidR="00A91DBB" w:rsidRPr="0010484D">
        <w:rPr>
          <w:b/>
          <w:bCs/>
        </w:rPr>
        <w:t>Розвиток ринку праці для підвищення рівня зайнятості населення</w:t>
      </w:r>
    </w:p>
    <w:p w:rsidR="00A91DBB" w:rsidRPr="001B571F" w:rsidRDefault="00A91DBB" w:rsidP="00A91DBB">
      <w:pPr>
        <w:overflowPunct w:val="0"/>
        <w:autoSpaceDE w:val="0"/>
        <w:autoSpaceDN w:val="0"/>
        <w:adjustRightInd w:val="0"/>
        <w:ind w:firstLine="567"/>
        <w:jc w:val="both"/>
        <w:textAlignment w:val="baseline"/>
        <w:rPr>
          <w:spacing w:val="-4"/>
        </w:rPr>
      </w:pPr>
      <w:r w:rsidRPr="001B571F">
        <w:rPr>
          <w:spacing w:val="-4"/>
        </w:rPr>
        <w:t xml:space="preserve">За даними Боярської філії Київського центру зайнятості за 2025 рік кількість безробітних що стали на облік 268 осіб, 108 з них внутрішньо переміщені, 174 особи було </w:t>
      </w:r>
      <w:proofErr w:type="spellStart"/>
      <w:r w:rsidRPr="001B571F">
        <w:rPr>
          <w:spacing w:val="-4"/>
        </w:rPr>
        <w:t>працевлаштовано</w:t>
      </w:r>
      <w:proofErr w:type="spellEnd"/>
      <w:r w:rsidRPr="001B571F">
        <w:rPr>
          <w:spacing w:val="-4"/>
        </w:rPr>
        <w:t>, 33є з них внутрішньо переміщені.</w:t>
      </w:r>
    </w:p>
    <w:p w:rsidR="00A91DBB" w:rsidRPr="0010484D" w:rsidRDefault="00A91DBB" w:rsidP="00A91DBB">
      <w:pPr>
        <w:overflowPunct w:val="0"/>
        <w:autoSpaceDE w:val="0"/>
        <w:autoSpaceDN w:val="0"/>
        <w:adjustRightInd w:val="0"/>
        <w:ind w:firstLine="567"/>
        <w:jc w:val="both"/>
        <w:textAlignment w:val="baseline"/>
      </w:pPr>
      <w:proofErr w:type="spellStart"/>
      <w:r w:rsidRPr="001B571F">
        <w:rPr>
          <w:spacing w:val="-4"/>
        </w:rPr>
        <w:t>Мікрогранти</w:t>
      </w:r>
      <w:proofErr w:type="spellEnd"/>
      <w:r w:rsidRPr="001B571F">
        <w:rPr>
          <w:spacing w:val="-4"/>
        </w:rPr>
        <w:t xml:space="preserve"> отримали 24и особи, 1 з числа ВПО, ваучери на навчання 28 осіб, компенсацію за працевлаштування по постанові 331 - отримали 60 осіб. Було започатковано 1 ветеранський бізнес.</w:t>
      </w:r>
    </w:p>
    <w:p w:rsidR="00A91DBB" w:rsidRPr="0010484D" w:rsidRDefault="00A91DBB" w:rsidP="00A91DBB">
      <w:pPr>
        <w:overflowPunct w:val="0"/>
        <w:autoSpaceDE w:val="0"/>
        <w:autoSpaceDN w:val="0"/>
        <w:adjustRightInd w:val="0"/>
        <w:ind w:firstLine="567"/>
        <w:jc w:val="both"/>
        <w:textAlignment w:val="baseline"/>
        <w:rPr>
          <w:b/>
          <w:bCs/>
        </w:rPr>
      </w:pPr>
      <w:r w:rsidRPr="0010484D">
        <w:rPr>
          <w:b/>
          <w:bCs/>
        </w:rPr>
        <w:t>Заробітна плата та стан її виплати. Заходи, що вживаються в області, з метою погашення заборгованості з виплати заробітної плати</w:t>
      </w:r>
    </w:p>
    <w:p w:rsidR="00A91DBB" w:rsidRPr="001B571F" w:rsidRDefault="00A91DBB" w:rsidP="00A91DBB">
      <w:pPr>
        <w:overflowPunct w:val="0"/>
        <w:autoSpaceDE w:val="0"/>
        <w:autoSpaceDN w:val="0"/>
        <w:adjustRightInd w:val="0"/>
        <w:ind w:firstLine="567"/>
        <w:jc w:val="both"/>
        <w:textAlignment w:val="baseline"/>
        <w:rPr>
          <w:bCs/>
        </w:rPr>
      </w:pPr>
      <w:r>
        <w:rPr>
          <w:bCs/>
        </w:rPr>
        <w:t xml:space="preserve">Заборгованість із виплати заробітної плати відсутня. </w:t>
      </w:r>
      <w:r w:rsidRPr="001B571F">
        <w:rPr>
          <w:bCs/>
        </w:rPr>
        <w:t>Розмір середньої заробітної плати за 2025 рік становить 12322,9 грн.</w:t>
      </w:r>
    </w:p>
    <w:p w:rsidR="00A91DBB" w:rsidRPr="00A91DBB" w:rsidRDefault="00A91DBB" w:rsidP="00D67237">
      <w:pPr>
        <w:overflowPunct w:val="0"/>
        <w:autoSpaceDE w:val="0"/>
        <w:autoSpaceDN w:val="0"/>
        <w:adjustRightInd w:val="0"/>
        <w:ind w:firstLine="567"/>
        <w:jc w:val="both"/>
        <w:textAlignment w:val="baseline"/>
        <w:rPr>
          <w:b/>
          <w:bCs/>
        </w:rPr>
      </w:pPr>
    </w:p>
    <w:p w:rsidR="003A5982" w:rsidRDefault="00A91DBB" w:rsidP="00D67237">
      <w:pPr>
        <w:overflowPunct w:val="0"/>
        <w:autoSpaceDE w:val="0"/>
        <w:autoSpaceDN w:val="0"/>
        <w:adjustRightInd w:val="0"/>
        <w:ind w:firstLine="567"/>
        <w:jc w:val="both"/>
        <w:textAlignment w:val="baseline"/>
        <w:rPr>
          <w:b/>
          <w:bCs/>
        </w:rPr>
      </w:pPr>
      <w:r>
        <w:rPr>
          <w:b/>
          <w:bCs/>
        </w:rPr>
        <w:t>6. Продовольча безпека</w:t>
      </w:r>
    </w:p>
    <w:p w:rsidR="00CB30FD" w:rsidRPr="00217282" w:rsidRDefault="00CB30FD" w:rsidP="00217282">
      <w:pPr>
        <w:overflowPunct w:val="0"/>
        <w:autoSpaceDE w:val="0"/>
        <w:autoSpaceDN w:val="0"/>
        <w:adjustRightInd w:val="0"/>
        <w:ind w:firstLine="567"/>
        <w:jc w:val="both"/>
        <w:textAlignment w:val="baseline"/>
        <w:rPr>
          <w:bCs/>
        </w:rPr>
      </w:pPr>
      <w:r w:rsidRPr="00217282">
        <w:rPr>
          <w:bCs/>
        </w:rPr>
        <w:t>Загальний стан продовольчої безпеки:</w:t>
      </w:r>
      <w:r w:rsidR="005A2323" w:rsidRPr="00217282">
        <w:rPr>
          <w:bCs/>
        </w:rPr>
        <w:t xml:space="preserve">  загальна о</w:t>
      </w:r>
      <w:r w:rsidRPr="00217282">
        <w:rPr>
          <w:bCs/>
        </w:rPr>
        <w:t>цінка 77%</w:t>
      </w:r>
    </w:p>
    <w:p w:rsidR="00CB30FD" w:rsidRPr="00217282" w:rsidRDefault="00CB30FD" w:rsidP="00217282">
      <w:pPr>
        <w:overflowPunct w:val="0"/>
        <w:autoSpaceDE w:val="0"/>
        <w:autoSpaceDN w:val="0"/>
        <w:adjustRightInd w:val="0"/>
        <w:ind w:firstLine="567"/>
        <w:jc w:val="both"/>
        <w:textAlignment w:val="baseline"/>
        <w:rPr>
          <w:bCs/>
        </w:rPr>
      </w:pPr>
      <w:r w:rsidRPr="00217282">
        <w:rPr>
          <w:bCs/>
        </w:rPr>
        <w:t>Внутрішньо переміщені особи:</w:t>
      </w:r>
      <w:r w:rsidR="005A2323" w:rsidRPr="00217282">
        <w:rPr>
          <w:bCs/>
        </w:rPr>
        <w:t xml:space="preserve"> станом на 6.01.2026 зареєстровано 6702 </w:t>
      </w:r>
      <w:r w:rsidRPr="00217282">
        <w:rPr>
          <w:bCs/>
        </w:rPr>
        <w:t>особи, оцінка забезпечення 100%</w:t>
      </w:r>
    </w:p>
    <w:p w:rsidR="00CB30FD" w:rsidRPr="00217282" w:rsidRDefault="00CB30FD" w:rsidP="00217282">
      <w:pPr>
        <w:overflowPunct w:val="0"/>
        <w:autoSpaceDE w:val="0"/>
        <w:autoSpaceDN w:val="0"/>
        <w:adjustRightInd w:val="0"/>
        <w:ind w:firstLine="567"/>
        <w:jc w:val="both"/>
        <w:textAlignment w:val="baseline"/>
        <w:rPr>
          <w:bCs/>
        </w:rPr>
      </w:pPr>
      <w:r w:rsidRPr="00217282">
        <w:rPr>
          <w:bCs/>
        </w:rPr>
        <w:t>Робота підприємств та торгових точок (магазини, ринки, тощо):</w:t>
      </w:r>
      <w:r w:rsidR="005A2323" w:rsidRPr="00217282">
        <w:rPr>
          <w:bCs/>
        </w:rPr>
        <w:t xml:space="preserve"> </w:t>
      </w:r>
      <w:r w:rsidRPr="00217282">
        <w:rPr>
          <w:bCs/>
        </w:rPr>
        <w:t xml:space="preserve">Ринки – 7, продуктові магазини та торгові точки 2642, працюють </w:t>
      </w:r>
      <w:proofErr w:type="spellStart"/>
      <w:r w:rsidRPr="00217282">
        <w:rPr>
          <w:bCs/>
        </w:rPr>
        <w:t>згідно</w:t>
      </w:r>
      <w:proofErr w:type="spellEnd"/>
      <w:r w:rsidRPr="00217282">
        <w:rPr>
          <w:bCs/>
        </w:rPr>
        <w:t xml:space="preserve"> </w:t>
      </w:r>
      <w:proofErr w:type="spellStart"/>
      <w:r w:rsidRPr="00217282">
        <w:rPr>
          <w:bCs/>
        </w:rPr>
        <w:t>робочого</w:t>
      </w:r>
      <w:proofErr w:type="spellEnd"/>
      <w:r w:rsidRPr="00217282">
        <w:rPr>
          <w:bCs/>
        </w:rPr>
        <w:t xml:space="preserve"> </w:t>
      </w:r>
      <w:proofErr w:type="spellStart"/>
      <w:r w:rsidRPr="00217282">
        <w:rPr>
          <w:bCs/>
        </w:rPr>
        <w:t>графіка</w:t>
      </w:r>
      <w:proofErr w:type="spellEnd"/>
      <w:r w:rsidRPr="00217282">
        <w:rPr>
          <w:bCs/>
        </w:rPr>
        <w:t>, зміна забезпеченості – підвищення цін в середньому на 30%</w:t>
      </w:r>
    </w:p>
    <w:p w:rsidR="00CB30FD" w:rsidRPr="00217282" w:rsidRDefault="00CB30FD" w:rsidP="00217282">
      <w:pPr>
        <w:overflowPunct w:val="0"/>
        <w:autoSpaceDE w:val="0"/>
        <w:autoSpaceDN w:val="0"/>
        <w:adjustRightInd w:val="0"/>
        <w:ind w:firstLine="567"/>
        <w:jc w:val="both"/>
        <w:textAlignment w:val="baseline"/>
        <w:rPr>
          <w:bCs/>
        </w:rPr>
      </w:pPr>
      <w:r w:rsidRPr="00217282">
        <w:rPr>
          <w:bCs/>
        </w:rPr>
        <w:t>Соціально незах</w:t>
      </w:r>
      <w:r w:rsidR="00217282" w:rsidRPr="00217282">
        <w:rPr>
          <w:bCs/>
        </w:rPr>
        <w:t>ищені та малозабезпечені особи: н</w:t>
      </w:r>
      <w:r w:rsidRPr="00217282">
        <w:rPr>
          <w:bCs/>
        </w:rPr>
        <w:t>адано соціальні послуги для 1539 осіб, з них: ВПО - 789, місцеве населення - 765. Були забезпечені соціальні послуги за місцем проживання громадян, які не здатні до самообслуговува</w:t>
      </w:r>
      <w:r w:rsidR="00163E96" w:rsidRPr="00217282">
        <w:rPr>
          <w:bCs/>
        </w:rPr>
        <w:t>ння у зв’язку з похилим віком (</w:t>
      </w:r>
      <w:r w:rsidRPr="00217282">
        <w:rPr>
          <w:bCs/>
        </w:rPr>
        <w:t>216 осіб із них 113 осіб з інвалідністю, хворобою - 103 осіб).</w:t>
      </w:r>
    </w:p>
    <w:p w:rsidR="00CB30FD" w:rsidRPr="00217282" w:rsidRDefault="00CB30FD" w:rsidP="00217282">
      <w:pPr>
        <w:overflowPunct w:val="0"/>
        <w:autoSpaceDE w:val="0"/>
        <w:autoSpaceDN w:val="0"/>
        <w:adjustRightInd w:val="0"/>
        <w:ind w:firstLine="567"/>
        <w:jc w:val="both"/>
        <w:textAlignment w:val="baseline"/>
        <w:rPr>
          <w:bCs/>
        </w:rPr>
      </w:pPr>
      <w:r w:rsidRPr="00217282">
        <w:rPr>
          <w:bCs/>
        </w:rPr>
        <w:t>Забезпечення продукт</w:t>
      </w:r>
      <w:r w:rsidR="00217282" w:rsidRPr="00217282">
        <w:rPr>
          <w:bCs/>
        </w:rPr>
        <w:t xml:space="preserve">ами харчування домогосподарств: </w:t>
      </w:r>
      <w:r w:rsidRPr="00217282">
        <w:rPr>
          <w:bCs/>
        </w:rPr>
        <w:t>77% населення має оптимальну ситуацію забезпечення продуктами харчування, протягом 2025 року жителі громади, що мають власні домогосподарства продовжують розведення домашньої худоби, а також засіюють та засаджують городи.</w:t>
      </w:r>
    </w:p>
    <w:p w:rsidR="00CB30FD" w:rsidRPr="00217282" w:rsidRDefault="00217282" w:rsidP="00217282">
      <w:pPr>
        <w:overflowPunct w:val="0"/>
        <w:autoSpaceDE w:val="0"/>
        <w:autoSpaceDN w:val="0"/>
        <w:adjustRightInd w:val="0"/>
        <w:ind w:firstLine="567"/>
        <w:jc w:val="both"/>
        <w:textAlignment w:val="baseline"/>
        <w:rPr>
          <w:bCs/>
        </w:rPr>
      </w:pPr>
      <w:r w:rsidRPr="00217282">
        <w:rPr>
          <w:bCs/>
        </w:rPr>
        <w:t>Забезпечення водою: з</w:t>
      </w:r>
      <w:r w:rsidR="00CB30FD" w:rsidRPr="00217282">
        <w:rPr>
          <w:bCs/>
        </w:rPr>
        <w:t xml:space="preserve">абезпечені 80%, переваги: КП «Боярка – Водоканал» придбана 3-х кубова бочка на випадок відсутності електроенергії, функціонують 4 водонапірні вежі, проблеми: зниження рівня води, підвищений вміст заліза та інших домішок – встановлено станцію очистки води ВНС-4 в </w:t>
      </w:r>
      <w:proofErr w:type="spellStart"/>
      <w:r w:rsidR="00CB30FD" w:rsidRPr="00217282">
        <w:rPr>
          <w:bCs/>
        </w:rPr>
        <w:t>с.Забір’я</w:t>
      </w:r>
      <w:proofErr w:type="spellEnd"/>
      <w:r w:rsidR="00CB30FD" w:rsidRPr="00217282">
        <w:rPr>
          <w:bCs/>
        </w:rPr>
        <w:t>, заміна труб в місцях централізованого водопостачання, наявність водорозбірних колонок (питний гідрант).</w:t>
      </w:r>
    </w:p>
    <w:p w:rsidR="00217282" w:rsidRPr="00217282" w:rsidRDefault="00CB30FD" w:rsidP="00217282">
      <w:pPr>
        <w:overflowPunct w:val="0"/>
        <w:autoSpaceDE w:val="0"/>
        <w:autoSpaceDN w:val="0"/>
        <w:adjustRightInd w:val="0"/>
        <w:ind w:firstLine="567"/>
        <w:jc w:val="both"/>
        <w:textAlignment w:val="baseline"/>
        <w:rPr>
          <w:bCs/>
        </w:rPr>
      </w:pPr>
      <w:r w:rsidRPr="00217282">
        <w:rPr>
          <w:bCs/>
        </w:rPr>
        <w:t>Рівень безпечност</w:t>
      </w:r>
      <w:r w:rsidR="00217282" w:rsidRPr="00217282">
        <w:rPr>
          <w:bCs/>
        </w:rPr>
        <w:t>і води та продуктів харчування: с</w:t>
      </w:r>
      <w:r w:rsidRPr="00217282">
        <w:rPr>
          <w:bCs/>
        </w:rPr>
        <w:t>тан: вода – задовільний, продукти харчування – задовільний.</w:t>
      </w:r>
      <w:r w:rsidR="00217282" w:rsidRPr="00217282">
        <w:rPr>
          <w:bCs/>
        </w:rPr>
        <w:t xml:space="preserve"> Ц</w:t>
      </w:r>
      <w:r w:rsidR="00C74E02" w:rsidRPr="00217282">
        <w:rPr>
          <w:bCs/>
        </w:rPr>
        <w:t>ільову фінансову підтримку у 2025 році отримали 13 городників у Боярській громаді</w:t>
      </w:r>
      <w:r w:rsidR="00217282" w:rsidRPr="00217282">
        <w:rPr>
          <w:bCs/>
        </w:rPr>
        <w:t xml:space="preserve"> </w:t>
      </w:r>
      <w:r w:rsidR="00C74E02" w:rsidRPr="00217282">
        <w:rPr>
          <w:bCs/>
        </w:rPr>
        <w:t>Загальна сума наданої допомоги 491 990,4 гривень</w:t>
      </w:r>
      <w:r w:rsidR="00217282" w:rsidRPr="00217282">
        <w:rPr>
          <w:bCs/>
        </w:rPr>
        <w:t>.</w:t>
      </w:r>
    </w:p>
    <w:p w:rsidR="00A91DBB" w:rsidRPr="00217282" w:rsidRDefault="005A2323" w:rsidP="00217282">
      <w:pPr>
        <w:overflowPunct w:val="0"/>
        <w:autoSpaceDE w:val="0"/>
        <w:autoSpaceDN w:val="0"/>
        <w:adjustRightInd w:val="0"/>
        <w:ind w:firstLine="567"/>
        <w:jc w:val="both"/>
        <w:textAlignment w:val="baseline"/>
        <w:rPr>
          <w:bCs/>
        </w:rPr>
      </w:pPr>
      <w:r w:rsidRPr="00217282">
        <w:rPr>
          <w:bCs/>
        </w:rPr>
        <w:t>Розвиток сільськогосподарського виробництва</w:t>
      </w:r>
      <w:r w:rsidR="00217282" w:rsidRPr="00217282">
        <w:rPr>
          <w:bCs/>
        </w:rPr>
        <w:t xml:space="preserve">. </w:t>
      </w:r>
      <w:r w:rsidRPr="00217282">
        <w:rPr>
          <w:bCs/>
        </w:rPr>
        <w:t xml:space="preserve">В громаді функціонує 4 сільськогосподарських підприємства, це ФГ «ПЛАЙ» </w:t>
      </w:r>
      <w:proofErr w:type="spellStart"/>
      <w:r w:rsidRPr="00217282">
        <w:rPr>
          <w:bCs/>
        </w:rPr>
        <w:t>с.Новосілки</w:t>
      </w:r>
      <w:proofErr w:type="spellEnd"/>
      <w:r w:rsidRPr="00217282">
        <w:rPr>
          <w:bCs/>
        </w:rPr>
        <w:t xml:space="preserve">, ТОВ «АГРОФІРМА КНЯЖИЧІ» </w:t>
      </w:r>
      <w:proofErr w:type="spellStart"/>
      <w:r w:rsidRPr="00217282">
        <w:rPr>
          <w:bCs/>
        </w:rPr>
        <w:t>с.Княжичі</w:t>
      </w:r>
      <w:proofErr w:type="spellEnd"/>
      <w:r w:rsidRPr="00217282">
        <w:rPr>
          <w:bCs/>
        </w:rPr>
        <w:t xml:space="preserve">, ТОВ «САД ЕЛІТ ПРОДУКТ» </w:t>
      </w:r>
      <w:proofErr w:type="spellStart"/>
      <w:r w:rsidRPr="00217282">
        <w:rPr>
          <w:bCs/>
        </w:rPr>
        <w:t>с.Тарасівка</w:t>
      </w:r>
      <w:proofErr w:type="spellEnd"/>
      <w:r w:rsidRPr="00217282">
        <w:rPr>
          <w:bCs/>
        </w:rPr>
        <w:t xml:space="preserve">, Агро Холдинг МС </w:t>
      </w:r>
      <w:proofErr w:type="spellStart"/>
      <w:r w:rsidRPr="00217282">
        <w:rPr>
          <w:bCs/>
        </w:rPr>
        <w:t>с.Забіря</w:t>
      </w:r>
      <w:proofErr w:type="spellEnd"/>
      <w:r w:rsidRPr="00217282">
        <w:rPr>
          <w:bCs/>
        </w:rPr>
        <w:t xml:space="preserve">, орендують паї та ФОП Лук’яненко Любов Олегівна </w:t>
      </w:r>
      <w:proofErr w:type="spellStart"/>
      <w:r w:rsidRPr="00217282">
        <w:rPr>
          <w:bCs/>
        </w:rPr>
        <w:t>с.Жорнівка</w:t>
      </w:r>
      <w:proofErr w:type="spellEnd"/>
      <w:r w:rsidRPr="00217282">
        <w:rPr>
          <w:bCs/>
        </w:rPr>
        <w:t>.</w:t>
      </w:r>
      <w:r w:rsidR="00217282" w:rsidRPr="00217282">
        <w:rPr>
          <w:bCs/>
        </w:rPr>
        <w:t xml:space="preserve"> </w:t>
      </w:r>
      <w:r w:rsidRPr="00217282">
        <w:rPr>
          <w:bCs/>
        </w:rPr>
        <w:t>Станом на 01.01.2026 року підприємствами зібрано врожай.</w:t>
      </w:r>
      <w:r w:rsidR="00217282" w:rsidRPr="00217282">
        <w:rPr>
          <w:bCs/>
        </w:rPr>
        <w:t xml:space="preserve"> </w:t>
      </w:r>
      <w:r w:rsidRPr="00217282">
        <w:rPr>
          <w:bCs/>
        </w:rPr>
        <w:t>За наданою інформацією зібрано: пшениці – 2532,96 т, ячменю – 75 т, сої – 534,32 т, кукурудзи – 2218 т, ріпаку – 305,4 т, соняшнику – 835,8 т, полуниці – 3,12 т.</w:t>
      </w:r>
    </w:p>
    <w:p w:rsidR="00A91DBB" w:rsidRDefault="009F5894" w:rsidP="00D67237">
      <w:pPr>
        <w:overflowPunct w:val="0"/>
        <w:autoSpaceDE w:val="0"/>
        <w:autoSpaceDN w:val="0"/>
        <w:adjustRightInd w:val="0"/>
        <w:ind w:firstLine="567"/>
        <w:jc w:val="both"/>
        <w:textAlignment w:val="baseline"/>
        <w:rPr>
          <w:b/>
          <w:bCs/>
        </w:rPr>
      </w:pPr>
      <w:r>
        <w:rPr>
          <w:b/>
          <w:bCs/>
        </w:rPr>
        <w:t>7. Земельні відносини</w:t>
      </w:r>
    </w:p>
    <w:p w:rsidR="00C74E02" w:rsidRPr="00C74E02" w:rsidRDefault="00C74E02" w:rsidP="00C74E02">
      <w:pPr>
        <w:overflowPunct w:val="0"/>
        <w:autoSpaceDE w:val="0"/>
        <w:autoSpaceDN w:val="0"/>
        <w:adjustRightInd w:val="0"/>
        <w:ind w:firstLine="567"/>
        <w:jc w:val="both"/>
        <w:textAlignment w:val="baseline"/>
        <w:rPr>
          <w:bCs/>
        </w:rPr>
      </w:pPr>
      <w:r w:rsidRPr="00C74E02">
        <w:rPr>
          <w:bCs/>
        </w:rPr>
        <w:t>Протягом 2025 року з метою реалізації державної політики в сфері земельних ресурсів відділом землевпорядкування, кадастру та екології:</w:t>
      </w:r>
    </w:p>
    <w:p w:rsidR="00C74E02" w:rsidRPr="00C74E02" w:rsidRDefault="00C74E02" w:rsidP="00C74E02">
      <w:pPr>
        <w:overflowPunct w:val="0"/>
        <w:autoSpaceDE w:val="0"/>
        <w:autoSpaceDN w:val="0"/>
        <w:adjustRightInd w:val="0"/>
        <w:ind w:firstLine="567"/>
        <w:jc w:val="both"/>
        <w:textAlignment w:val="baseline"/>
        <w:rPr>
          <w:bCs/>
        </w:rPr>
      </w:pPr>
      <w:r w:rsidRPr="00C74E02">
        <w:rPr>
          <w:bCs/>
        </w:rPr>
        <w:t xml:space="preserve">Підготовлено та здано звіти в ГУ ДПС у Київській області щодо земельних ділянок, які перебувають в користуванні на умовах оренди в </w:t>
      </w:r>
      <w:proofErr w:type="spellStart"/>
      <w:r w:rsidRPr="00C74E02">
        <w:rPr>
          <w:bCs/>
        </w:rPr>
        <w:t>т.ч</w:t>
      </w:r>
      <w:proofErr w:type="spellEnd"/>
      <w:r w:rsidRPr="00C74E02">
        <w:rPr>
          <w:bCs/>
        </w:rPr>
        <w:t>. відповідно до договорів про встановлення земельних сервітутів на території Боярської територіальної громади.</w:t>
      </w:r>
    </w:p>
    <w:p w:rsidR="00C74E02" w:rsidRPr="00C74E02" w:rsidRDefault="00C74E02" w:rsidP="00C74E02">
      <w:pPr>
        <w:overflowPunct w:val="0"/>
        <w:autoSpaceDE w:val="0"/>
        <w:autoSpaceDN w:val="0"/>
        <w:adjustRightInd w:val="0"/>
        <w:ind w:firstLine="567"/>
        <w:jc w:val="both"/>
        <w:textAlignment w:val="baseline"/>
        <w:rPr>
          <w:bCs/>
        </w:rPr>
      </w:pPr>
      <w:r w:rsidRPr="00C74E02">
        <w:rPr>
          <w:bCs/>
        </w:rPr>
        <w:t xml:space="preserve">Проведено моніторингову роботу спільно з ГУ ДПС у Київській області щодо земельних ділянок, які перебувають у власності громадян та юридичних осіб та використовуються в комерційних та промислових цілях на території Боярської міської громади з метою </w:t>
      </w:r>
      <w:r w:rsidRPr="00C74E02">
        <w:rPr>
          <w:bCs/>
        </w:rPr>
        <w:lastRenderedPageBreak/>
        <w:t>звірки/внесення відомостей у базу даних інформаційних систем центрального органу виконавчої влади, що реалізує державну податкову політику для оплати податку фізичними та юридичними особами, що являються платниками земельного податку.</w:t>
      </w:r>
    </w:p>
    <w:p w:rsidR="00C74E02" w:rsidRPr="00C74E02" w:rsidRDefault="00C74E02" w:rsidP="00C74E02">
      <w:pPr>
        <w:overflowPunct w:val="0"/>
        <w:autoSpaceDE w:val="0"/>
        <w:autoSpaceDN w:val="0"/>
        <w:adjustRightInd w:val="0"/>
        <w:ind w:firstLine="567"/>
        <w:jc w:val="both"/>
        <w:textAlignment w:val="baseline"/>
        <w:rPr>
          <w:bCs/>
        </w:rPr>
      </w:pPr>
      <w:r w:rsidRPr="00C74E02">
        <w:rPr>
          <w:bCs/>
        </w:rPr>
        <w:t>Організовано безперервну роботу з боржниками зі сплати орендної плати та податку за користування земельними ділянками на території громади, в результаті чого збільшено надходження до бюджету громади.</w:t>
      </w:r>
    </w:p>
    <w:p w:rsidR="00C74E02" w:rsidRPr="00C74E02" w:rsidRDefault="00C74E02" w:rsidP="00C74E02">
      <w:pPr>
        <w:overflowPunct w:val="0"/>
        <w:autoSpaceDE w:val="0"/>
        <w:autoSpaceDN w:val="0"/>
        <w:adjustRightInd w:val="0"/>
        <w:ind w:firstLine="567"/>
        <w:jc w:val="both"/>
        <w:textAlignment w:val="baseline"/>
        <w:rPr>
          <w:bCs/>
        </w:rPr>
      </w:pPr>
      <w:r w:rsidRPr="00C74E02">
        <w:rPr>
          <w:bCs/>
        </w:rPr>
        <w:t>Розглянуто письмові заяви від фізичних та юридичних осіб (в тому числі з виїздом на місцевість), а також усні звернення під час особистого прийому та надано первинну правову допомогу в земельному законодавстві.</w:t>
      </w:r>
    </w:p>
    <w:p w:rsidR="00C74E02" w:rsidRPr="00C74E02" w:rsidRDefault="00C74E02" w:rsidP="00C74E02">
      <w:pPr>
        <w:overflowPunct w:val="0"/>
        <w:autoSpaceDE w:val="0"/>
        <w:autoSpaceDN w:val="0"/>
        <w:adjustRightInd w:val="0"/>
        <w:ind w:firstLine="567"/>
        <w:jc w:val="both"/>
        <w:textAlignment w:val="baseline"/>
        <w:rPr>
          <w:bCs/>
        </w:rPr>
      </w:pPr>
      <w:r w:rsidRPr="00C74E02">
        <w:rPr>
          <w:bCs/>
        </w:rPr>
        <w:t>Здійснено інвентаризацію земель комунальної форми власності в кількості 57 об’єктів. Зокрема у комунальну власність територіальної громади оформлено земельну ділянку площею майже 0,50 га для реалізації проекту з будівництва ветеранського простору на території громади.</w:t>
      </w:r>
    </w:p>
    <w:p w:rsidR="00C74E02" w:rsidRPr="00C74E02" w:rsidRDefault="00C74E02" w:rsidP="00C74E02">
      <w:pPr>
        <w:overflowPunct w:val="0"/>
        <w:autoSpaceDE w:val="0"/>
        <w:autoSpaceDN w:val="0"/>
        <w:adjustRightInd w:val="0"/>
        <w:ind w:firstLine="567"/>
        <w:jc w:val="both"/>
        <w:textAlignment w:val="baseline"/>
        <w:rPr>
          <w:bCs/>
        </w:rPr>
      </w:pPr>
      <w:r w:rsidRPr="00C74E02">
        <w:rPr>
          <w:bCs/>
        </w:rPr>
        <w:t>Проведено відповідну роботу щодо інвентаризації земель на території Боярської міської територіальної громади, з метою подальшого забезпечення земельними ділянками учасників бойових дій.</w:t>
      </w:r>
    </w:p>
    <w:p w:rsidR="00C74E02" w:rsidRPr="00C74E02" w:rsidRDefault="00C74E02" w:rsidP="00C74E02">
      <w:pPr>
        <w:overflowPunct w:val="0"/>
        <w:autoSpaceDE w:val="0"/>
        <w:autoSpaceDN w:val="0"/>
        <w:adjustRightInd w:val="0"/>
        <w:ind w:firstLine="567"/>
        <w:jc w:val="both"/>
        <w:textAlignment w:val="baseline"/>
        <w:rPr>
          <w:bCs/>
        </w:rPr>
      </w:pPr>
      <w:r w:rsidRPr="00C74E02">
        <w:rPr>
          <w:bCs/>
        </w:rPr>
        <w:t xml:space="preserve">Укладено договори купівлі-продажу земельних ділянок під об’єктами нерухомого майна, що перебувають у власності фізичних/юридичних осіб в кількості 9 об’єктів, та збільшено надходження до міського бюджету на загальну суму понад 7 </w:t>
      </w:r>
      <w:proofErr w:type="spellStart"/>
      <w:r w:rsidRPr="00C74E02">
        <w:rPr>
          <w:bCs/>
        </w:rPr>
        <w:t>млн.грн</w:t>
      </w:r>
      <w:proofErr w:type="spellEnd"/>
      <w:r w:rsidRPr="00C74E02">
        <w:rPr>
          <w:bCs/>
        </w:rPr>
        <w:t>.</w:t>
      </w:r>
    </w:p>
    <w:p w:rsidR="00C74E02" w:rsidRPr="00C74E02" w:rsidRDefault="00C74E02" w:rsidP="00C74E02">
      <w:pPr>
        <w:overflowPunct w:val="0"/>
        <w:autoSpaceDE w:val="0"/>
        <w:autoSpaceDN w:val="0"/>
        <w:adjustRightInd w:val="0"/>
        <w:ind w:firstLine="567"/>
        <w:jc w:val="both"/>
        <w:textAlignment w:val="baseline"/>
        <w:rPr>
          <w:bCs/>
        </w:rPr>
      </w:pPr>
      <w:r w:rsidRPr="00C74E02">
        <w:rPr>
          <w:bCs/>
        </w:rPr>
        <w:t>Укладено 36 договорів про користування земельними ділянками на території Боярської міської територіальної громади.</w:t>
      </w:r>
    </w:p>
    <w:p w:rsidR="00C74E02" w:rsidRPr="00C74E02" w:rsidRDefault="00C74E02" w:rsidP="00C74E02">
      <w:pPr>
        <w:overflowPunct w:val="0"/>
        <w:autoSpaceDE w:val="0"/>
        <w:autoSpaceDN w:val="0"/>
        <w:adjustRightInd w:val="0"/>
        <w:ind w:firstLine="567"/>
        <w:jc w:val="both"/>
        <w:textAlignment w:val="baseline"/>
        <w:rPr>
          <w:bCs/>
        </w:rPr>
      </w:pPr>
      <w:r w:rsidRPr="00C74E02">
        <w:rPr>
          <w:bCs/>
        </w:rPr>
        <w:t>Забезпечено прозорі і конкурентні процедури продажу земель комунальної власності на аукціонах.</w:t>
      </w:r>
    </w:p>
    <w:p w:rsidR="00C74E02" w:rsidRPr="00C74E02" w:rsidRDefault="00C74E02" w:rsidP="00C74E02">
      <w:pPr>
        <w:overflowPunct w:val="0"/>
        <w:autoSpaceDE w:val="0"/>
        <w:autoSpaceDN w:val="0"/>
        <w:adjustRightInd w:val="0"/>
        <w:ind w:firstLine="567"/>
        <w:jc w:val="both"/>
        <w:textAlignment w:val="baseline"/>
        <w:rPr>
          <w:bCs/>
        </w:rPr>
      </w:pPr>
      <w:r w:rsidRPr="00C74E02">
        <w:rPr>
          <w:bCs/>
        </w:rPr>
        <w:t>Перехід на електронні торги — це фактично «антикорупційне щеплення», яке виводить земельні відносини з тіні</w:t>
      </w:r>
    </w:p>
    <w:p w:rsidR="00C74E02" w:rsidRPr="00C74E02" w:rsidRDefault="00C74E02" w:rsidP="00C74E02">
      <w:pPr>
        <w:overflowPunct w:val="0"/>
        <w:autoSpaceDE w:val="0"/>
        <w:autoSpaceDN w:val="0"/>
        <w:adjustRightInd w:val="0"/>
        <w:ind w:firstLine="567"/>
        <w:jc w:val="both"/>
        <w:textAlignment w:val="baseline"/>
        <w:rPr>
          <w:bCs/>
        </w:rPr>
      </w:pPr>
      <w:r w:rsidRPr="00C74E02">
        <w:rPr>
          <w:bCs/>
        </w:rPr>
        <w:t>Завершено роботи щодо поновленню технічної документації з нормативної грошової оцінки населених пунктів Боярської міської територіальної громади, яка почне діяти з 01.01.2026 року, що забезпечить актуалізацію вартості земельних ділянок відповідно до сучасних ринкових умов та містобудівної ситуації. Це є підставою для коректного розрахунку земельного податку, орендної плати за землі державної/комунальної власності, а також для проведення цивільно-правових угод (обмін, дарування, спадкування).</w:t>
      </w:r>
    </w:p>
    <w:p w:rsidR="00C74E02" w:rsidRPr="00C74E02" w:rsidRDefault="00C74E02" w:rsidP="00C74E02">
      <w:pPr>
        <w:overflowPunct w:val="0"/>
        <w:autoSpaceDE w:val="0"/>
        <w:autoSpaceDN w:val="0"/>
        <w:adjustRightInd w:val="0"/>
        <w:ind w:firstLine="567"/>
        <w:jc w:val="both"/>
        <w:textAlignment w:val="baseline"/>
        <w:rPr>
          <w:bCs/>
        </w:rPr>
      </w:pPr>
      <w:r w:rsidRPr="00C74E02">
        <w:rPr>
          <w:bCs/>
        </w:rPr>
        <w:t xml:space="preserve">Проведено роботу щодо реалізації прав громадян на оформлення земельних часток (паї) відповідно до прийнятого рішення «Про надання дозволу на інвентаризацію земельних часток (паїв) на території колишньої </w:t>
      </w:r>
      <w:proofErr w:type="spellStart"/>
      <w:r w:rsidRPr="00C74E02">
        <w:rPr>
          <w:bCs/>
        </w:rPr>
        <w:t>Дзвінківської</w:t>
      </w:r>
      <w:proofErr w:type="spellEnd"/>
      <w:r w:rsidRPr="00C74E02">
        <w:rPr>
          <w:bCs/>
        </w:rPr>
        <w:t xml:space="preserve"> сільської ради».</w:t>
      </w:r>
    </w:p>
    <w:p w:rsidR="00C74E02" w:rsidRPr="00C74E02" w:rsidRDefault="00C74E02" w:rsidP="00C74E02">
      <w:pPr>
        <w:overflowPunct w:val="0"/>
        <w:autoSpaceDE w:val="0"/>
        <w:autoSpaceDN w:val="0"/>
        <w:adjustRightInd w:val="0"/>
        <w:ind w:firstLine="567"/>
        <w:jc w:val="both"/>
        <w:textAlignment w:val="baseline"/>
        <w:rPr>
          <w:bCs/>
        </w:rPr>
      </w:pPr>
      <w:r w:rsidRPr="00C74E02">
        <w:rPr>
          <w:bCs/>
        </w:rPr>
        <w:t>Здійснено заходи щодо оформлення земель рекреаційного призначення з метою створення гармонійного простору для відпочинку та збереження природи на території громади. Оформлення таких земель — це створення фундаменту для сталого розвитку території.</w:t>
      </w:r>
    </w:p>
    <w:p w:rsidR="00C74E02" w:rsidRPr="00C74E02" w:rsidRDefault="00C74E02" w:rsidP="00C74E02">
      <w:pPr>
        <w:overflowPunct w:val="0"/>
        <w:autoSpaceDE w:val="0"/>
        <w:autoSpaceDN w:val="0"/>
        <w:adjustRightInd w:val="0"/>
        <w:ind w:firstLine="567"/>
        <w:jc w:val="both"/>
        <w:textAlignment w:val="baseline"/>
        <w:rPr>
          <w:bCs/>
        </w:rPr>
      </w:pPr>
      <w:r w:rsidRPr="00C74E02">
        <w:rPr>
          <w:bCs/>
        </w:rPr>
        <w:t xml:space="preserve">Надано один статус скверу земельній ділянці загальною площею 0,088 га в м. Боярка та надано статус парку загальною площею 5,3964 га в с. </w:t>
      </w:r>
      <w:proofErr w:type="spellStart"/>
      <w:r w:rsidRPr="00C74E02">
        <w:rPr>
          <w:bCs/>
        </w:rPr>
        <w:t>Малютянка</w:t>
      </w:r>
      <w:proofErr w:type="spellEnd"/>
      <w:r w:rsidRPr="00C74E02">
        <w:rPr>
          <w:bCs/>
        </w:rPr>
        <w:t>.</w:t>
      </w:r>
    </w:p>
    <w:p w:rsidR="00C74E02" w:rsidRPr="00C74E02" w:rsidRDefault="00C74E02" w:rsidP="00C74E02">
      <w:pPr>
        <w:overflowPunct w:val="0"/>
        <w:autoSpaceDE w:val="0"/>
        <w:autoSpaceDN w:val="0"/>
        <w:adjustRightInd w:val="0"/>
        <w:ind w:firstLine="567"/>
        <w:jc w:val="both"/>
        <w:textAlignment w:val="baseline"/>
        <w:rPr>
          <w:bCs/>
        </w:rPr>
      </w:pPr>
      <w:r w:rsidRPr="00C74E02">
        <w:rPr>
          <w:bCs/>
        </w:rPr>
        <w:t xml:space="preserve">Здійснено координацію робіт з метою залучення </w:t>
      </w:r>
      <w:proofErr w:type="spellStart"/>
      <w:r w:rsidRPr="00C74E02">
        <w:rPr>
          <w:bCs/>
        </w:rPr>
        <w:t>проєкту</w:t>
      </w:r>
      <w:proofErr w:type="spellEnd"/>
      <w:r w:rsidRPr="00C74E02">
        <w:rPr>
          <w:bCs/>
        </w:rPr>
        <w:t xml:space="preserve"> «Активні парки» в парку ім. Т. Шевченка в м. Боярка.</w:t>
      </w:r>
    </w:p>
    <w:p w:rsidR="00C74E02" w:rsidRPr="00C74E02" w:rsidRDefault="00C74E02" w:rsidP="00C74E02">
      <w:pPr>
        <w:overflowPunct w:val="0"/>
        <w:autoSpaceDE w:val="0"/>
        <w:autoSpaceDN w:val="0"/>
        <w:adjustRightInd w:val="0"/>
        <w:ind w:firstLine="567"/>
        <w:jc w:val="both"/>
        <w:textAlignment w:val="baseline"/>
        <w:rPr>
          <w:bCs/>
        </w:rPr>
      </w:pPr>
      <w:r w:rsidRPr="00C74E02">
        <w:rPr>
          <w:bCs/>
        </w:rPr>
        <w:t>Завершено інвентаризацію об’єкту зеленого господарства парку-пам’ятки садово-паркового мистецтва місцевого значення парку «Перемоги» площею 5,1713га. За результатами інвентаризації обліковано 907 дерев на загальній площі 4,7688 га та кущів загальною площею 0,0063 га</w:t>
      </w:r>
    </w:p>
    <w:p w:rsidR="00C74E02" w:rsidRPr="00C74E02" w:rsidRDefault="00C74E02" w:rsidP="00C74E02">
      <w:pPr>
        <w:overflowPunct w:val="0"/>
        <w:autoSpaceDE w:val="0"/>
        <w:autoSpaceDN w:val="0"/>
        <w:adjustRightInd w:val="0"/>
        <w:ind w:firstLine="567"/>
        <w:jc w:val="both"/>
        <w:textAlignment w:val="baseline"/>
        <w:rPr>
          <w:bCs/>
        </w:rPr>
      </w:pPr>
      <w:r w:rsidRPr="00C74E02">
        <w:rPr>
          <w:bCs/>
        </w:rPr>
        <w:t>На постійній основі проводилися роботи щодо озеленення територій. За рік на території громади силами виконавчого комітету Боярської міської ради висаджено 18 дерев.</w:t>
      </w:r>
    </w:p>
    <w:p w:rsidR="00C74E02" w:rsidRPr="00C74E02" w:rsidRDefault="00C74E02" w:rsidP="00C74E02">
      <w:pPr>
        <w:overflowPunct w:val="0"/>
        <w:autoSpaceDE w:val="0"/>
        <w:autoSpaceDN w:val="0"/>
        <w:adjustRightInd w:val="0"/>
        <w:ind w:firstLine="567"/>
        <w:jc w:val="both"/>
        <w:textAlignment w:val="baseline"/>
        <w:rPr>
          <w:bCs/>
        </w:rPr>
      </w:pPr>
      <w:r w:rsidRPr="00C74E02">
        <w:rPr>
          <w:bCs/>
        </w:rPr>
        <w:t xml:space="preserve">Здійснено обстеження зелених насаджень </w:t>
      </w:r>
      <w:proofErr w:type="spellStart"/>
      <w:r w:rsidRPr="00C74E02">
        <w:rPr>
          <w:bCs/>
        </w:rPr>
        <w:t>комісійно</w:t>
      </w:r>
      <w:proofErr w:type="spellEnd"/>
      <w:r w:rsidRPr="00C74E02">
        <w:rPr>
          <w:bCs/>
        </w:rPr>
        <w:t xml:space="preserve"> з виїздом на місцевість та складено 18 Актів обстеження зелених насаджень, що підлягають видаленню та обстеження зелених насаджень, що підлягають санітарній очистці, коронуванню та обрізці. Загальна кількість дерев яких обстежено за вказаний період – 492 дерева.</w:t>
      </w:r>
    </w:p>
    <w:p w:rsidR="00C74E02" w:rsidRPr="00C74E02" w:rsidRDefault="00C74E02" w:rsidP="00C74E02">
      <w:pPr>
        <w:overflowPunct w:val="0"/>
        <w:autoSpaceDE w:val="0"/>
        <w:autoSpaceDN w:val="0"/>
        <w:adjustRightInd w:val="0"/>
        <w:ind w:firstLine="567"/>
        <w:jc w:val="both"/>
        <w:textAlignment w:val="baseline"/>
        <w:rPr>
          <w:bCs/>
        </w:rPr>
      </w:pPr>
      <w:r w:rsidRPr="00C74E02">
        <w:rPr>
          <w:bCs/>
        </w:rPr>
        <w:t xml:space="preserve">В зв’язку з виявленням на території м. Боярка карантинного шкідника </w:t>
      </w:r>
      <w:proofErr w:type="spellStart"/>
      <w:r w:rsidRPr="00C74E02">
        <w:rPr>
          <w:bCs/>
        </w:rPr>
        <w:t>вузькозлатки</w:t>
      </w:r>
      <w:proofErr w:type="spellEnd"/>
      <w:r w:rsidRPr="00C74E02">
        <w:rPr>
          <w:bCs/>
        </w:rPr>
        <w:t xml:space="preserve"> ясеневої смарагдової запроваджено комплекс карантинних та </w:t>
      </w:r>
      <w:proofErr w:type="spellStart"/>
      <w:r w:rsidRPr="00C74E02">
        <w:rPr>
          <w:bCs/>
        </w:rPr>
        <w:t>фітосанітарних</w:t>
      </w:r>
      <w:proofErr w:type="spellEnd"/>
      <w:r w:rsidRPr="00C74E02">
        <w:rPr>
          <w:bCs/>
        </w:rPr>
        <w:t xml:space="preserve"> заходів, що в свою чергу надало можливість зупинити шкідника та зберегти ще неуражені дерева.</w:t>
      </w:r>
    </w:p>
    <w:p w:rsidR="00C74E02" w:rsidRPr="00C74E02" w:rsidRDefault="00C74E02" w:rsidP="00C74E02">
      <w:pPr>
        <w:overflowPunct w:val="0"/>
        <w:autoSpaceDE w:val="0"/>
        <w:autoSpaceDN w:val="0"/>
        <w:adjustRightInd w:val="0"/>
        <w:ind w:firstLine="567"/>
        <w:jc w:val="both"/>
        <w:textAlignment w:val="baseline"/>
        <w:rPr>
          <w:bCs/>
        </w:rPr>
      </w:pPr>
      <w:r w:rsidRPr="00C74E02">
        <w:rPr>
          <w:bCs/>
        </w:rPr>
        <w:t>Проведено огляд місць виявлення відходів, власників яких не встановлено та складено 4 Акти, загальний об’єм побутових відходів 55,2 м3 та вжито заходи щодо їх ліквідації.</w:t>
      </w:r>
    </w:p>
    <w:p w:rsidR="00C74E02" w:rsidRPr="00C74E02" w:rsidRDefault="00C74E02" w:rsidP="00C74E02">
      <w:pPr>
        <w:overflowPunct w:val="0"/>
        <w:autoSpaceDE w:val="0"/>
        <w:autoSpaceDN w:val="0"/>
        <w:adjustRightInd w:val="0"/>
        <w:ind w:firstLine="567"/>
        <w:jc w:val="both"/>
        <w:textAlignment w:val="baseline"/>
        <w:rPr>
          <w:bCs/>
        </w:rPr>
      </w:pPr>
      <w:r w:rsidRPr="00C74E02">
        <w:rPr>
          <w:bCs/>
        </w:rPr>
        <w:lastRenderedPageBreak/>
        <w:t>Подано звітність до Басейнового управління водних ресурсів середнього Дніпра про орендовані водні об’єкти в межах Боярської міської територіальної громади.</w:t>
      </w:r>
    </w:p>
    <w:p w:rsidR="00C74E02" w:rsidRPr="00C74E02" w:rsidRDefault="00C74E02" w:rsidP="00C74E02">
      <w:pPr>
        <w:overflowPunct w:val="0"/>
        <w:autoSpaceDE w:val="0"/>
        <w:autoSpaceDN w:val="0"/>
        <w:adjustRightInd w:val="0"/>
        <w:ind w:firstLine="567"/>
        <w:jc w:val="both"/>
        <w:textAlignment w:val="baseline"/>
        <w:rPr>
          <w:bCs/>
        </w:rPr>
      </w:pPr>
      <w:r w:rsidRPr="00C74E02">
        <w:rPr>
          <w:bCs/>
        </w:rPr>
        <w:t>Здійснено контроль щодо дозвільних документів на викиди забруднюючих речовин в атмосферне повітря стаціонарними джерелами.</w:t>
      </w:r>
    </w:p>
    <w:p w:rsidR="009F5894" w:rsidRDefault="009F5894" w:rsidP="00D67237">
      <w:pPr>
        <w:overflowPunct w:val="0"/>
        <w:autoSpaceDE w:val="0"/>
        <w:autoSpaceDN w:val="0"/>
        <w:adjustRightInd w:val="0"/>
        <w:ind w:firstLine="567"/>
        <w:jc w:val="both"/>
        <w:textAlignment w:val="baseline"/>
        <w:rPr>
          <w:b/>
          <w:bCs/>
        </w:rPr>
      </w:pPr>
    </w:p>
    <w:p w:rsidR="00D67237" w:rsidRPr="0010484D" w:rsidRDefault="009F5894" w:rsidP="00D67237">
      <w:pPr>
        <w:overflowPunct w:val="0"/>
        <w:autoSpaceDE w:val="0"/>
        <w:autoSpaceDN w:val="0"/>
        <w:adjustRightInd w:val="0"/>
        <w:ind w:firstLine="567"/>
        <w:jc w:val="both"/>
        <w:textAlignment w:val="baseline"/>
        <w:rPr>
          <w:b/>
          <w:bCs/>
        </w:rPr>
      </w:pPr>
      <w:r>
        <w:rPr>
          <w:b/>
          <w:bCs/>
        </w:rPr>
        <w:t>8</w:t>
      </w:r>
      <w:r w:rsidR="00D67237" w:rsidRPr="0010484D">
        <w:rPr>
          <w:b/>
          <w:bCs/>
        </w:rPr>
        <w:t>. Містобудівна діяльність</w:t>
      </w:r>
    </w:p>
    <w:p w:rsidR="00D67237" w:rsidRPr="0010484D" w:rsidRDefault="00D67237" w:rsidP="00D67237">
      <w:pPr>
        <w:tabs>
          <w:tab w:val="left" w:pos="5459"/>
        </w:tabs>
        <w:ind w:right="21" w:firstLine="567"/>
        <w:jc w:val="both"/>
        <w:rPr>
          <w:spacing w:val="-2"/>
        </w:rPr>
      </w:pPr>
      <w:r w:rsidRPr="0010484D">
        <w:rPr>
          <w:spacing w:val="-2"/>
        </w:rPr>
        <w:t>1. Розроблено та затверджено генплан с. Перевіз</w:t>
      </w:r>
    </w:p>
    <w:p w:rsidR="00D67237" w:rsidRPr="0010484D" w:rsidRDefault="00D67237" w:rsidP="00D67237">
      <w:pPr>
        <w:tabs>
          <w:tab w:val="left" w:pos="5459"/>
        </w:tabs>
        <w:ind w:right="21" w:firstLine="567"/>
        <w:jc w:val="both"/>
        <w:rPr>
          <w:spacing w:val="-2"/>
        </w:rPr>
      </w:pPr>
      <w:r w:rsidRPr="0010484D">
        <w:rPr>
          <w:spacing w:val="-2"/>
        </w:rPr>
        <w:t>2. Розроблено та затверджено детальний план території між вулицями Хрещатик  та Садова в м. Боярка Боярської міської територіальної громади Фастівського району Київської області</w:t>
      </w:r>
    </w:p>
    <w:p w:rsidR="00D67237" w:rsidRPr="0010484D" w:rsidRDefault="00D67237" w:rsidP="00D67237">
      <w:pPr>
        <w:tabs>
          <w:tab w:val="left" w:pos="5459"/>
        </w:tabs>
        <w:ind w:right="21" w:firstLine="567"/>
        <w:jc w:val="both"/>
        <w:rPr>
          <w:spacing w:val="-2"/>
        </w:rPr>
      </w:pPr>
      <w:r w:rsidRPr="0010484D">
        <w:rPr>
          <w:spacing w:val="-2"/>
        </w:rPr>
        <w:t>3. Розроблено та затверджено детальний план території обмеженого залізницею та вулицею Шевченка в с. Тарасівка Боярської міської територіальної громади Фастівського району Київської області</w:t>
      </w:r>
    </w:p>
    <w:p w:rsidR="00D67237" w:rsidRPr="0010484D" w:rsidRDefault="00D67237" w:rsidP="00D67237">
      <w:pPr>
        <w:tabs>
          <w:tab w:val="left" w:pos="5459"/>
        </w:tabs>
        <w:ind w:right="21" w:firstLine="567"/>
        <w:jc w:val="both"/>
        <w:rPr>
          <w:spacing w:val="-2"/>
        </w:rPr>
      </w:pPr>
      <w:r w:rsidRPr="0010484D">
        <w:rPr>
          <w:spacing w:val="-2"/>
        </w:rPr>
        <w:t>4. Розроблено та затверджено детальний план території на земельну ділянку із кадастровим номером 3222410300:02:005:5020 в межах Боярської міської територіальної громади Фастівського району Київської області</w:t>
      </w:r>
    </w:p>
    <w:p w:rsidR="00D67237" w:rsidRPr="0010484D" w:rsidRDefault="00D67237" w:rsidP="00D67237">
      <w:pPr>
        <w:tabs>
          <w:tab w:val="left" w:pos="5459"/>
        </w:tabs>
        <w:ind w:right="21" w:firstLine="567"/>
        <w:jc w:val="both"/>
        <w:rPr>
          <w:spacing w:val="-2"/>
        </w:rPr>
      </w:pPr>
      <w:r w:rsidRPr="0010484D">
        <w:rPr>
          <w:spacing w:val="-2"/>
        </w:rPr>
        <w:t xml:space="preserve">5. Розроблено та затверджено детальний план території обмеженого вулицями Олени </w:t>
      </w:r>
      <w:proofErr w:type="spellStart"/>
      <w:r w:rsidRPr="0010484D">
        <w:rPr>
          <w:spacing w:val="-2"/>
        </w:rPr>
        <w:t>Дубинчук</w:t>
      </w:r>
      <w:proofErr w:type="spellEnd"/>
      <w:r w:rsidRPr="0010484D">
        <w:rPr>
          <w:spacing w:val="-2"/>
        </w:rPr>
        <w:t xml:space="preserve"> та Сергія </w:t>
      </w:r>
      <w:proofErr w:type="spellStart"/>
      <w:r w:rsidRPr="0010484D">
        <w:rPr>
          <w:spacing w:val="-2"/>
        </w:rPr>
        <w:t>Нігояна</w:t>
      </w:r>
      <w:proofErr w:type="spellEnd"/>
      <w:r w:rsidRPr="0010484D">
        <w:rPr>
          <w:spacing w:val="-2"/>
        </w:rPr>
        <w:t xml:space="preserve"> в с. Тарасівка Боярської міської територіальної громади Фастівського району Київської області</w:t>
      </w:r>
    </w:p>
    <w:p w:rsidR="00D67237" w:rsidRPr="0010484D" w:rsidRDefault="00D67237" w:rsidP="00D67237">
      <w:pPr>
        <w:tabs>
          <w:tab w:val="left" w:pos="5459"/>
        </w:tabs>
        <w:ind w:right="21" w:firstLine="567"/>
        <w:jc w:val="both"/>
        <w:rPr>
          <w:spacing w:val="-2"/>
        </w:rPr>
      </w:pPr>
      <w:r w:rsidRPr="0010484D">
        <w:rPr>
          <w:spacing w:val="-2"/>
        </w:rPr>
        <w:t>6. Розроблено та затверджено детальний план території обмеженого вул. Гайова в с. Тарасівка та межею с. Нове Боярської міської територіальної громади Фастівського району Київської області</w:t>
      </w:r>
    </w:p>
    <w:p w:rsidR="00D67237" w:rsidRPr="0010484D" w:rsidRDefault="00D67237" w:rsidP="00D67237">
      <w:pPr>
        <w:tabs>
          <w:tab w:val="left" w:pos="5459"/>
        </w:tabs>
        <w:ind w:right="21" w:firstLine="567"/>
        <w:jc w:val="both"/>
        <w:rPr>
          <w:spacing w:val="-2"/>
        </w:rPr>
      </w:pPr>
      <w:r w:rsidRPr="0010484D">
        <w:rPr>
          <w:spacing w:val="-2"/>
        </w:rPr>
        <w:t>7. Розроблено та затверджено детальний план території обмеженої вулицями Київська та Південна в с. Тарасівка Боярської міської територіальної громади Фастівського району Київської області</w:t>
      </w:r>
    </w:p>
    <w:p w:rsidR="00D67237" w:rsidRDefault="00D67237" w:rsidP="00D67237">
      <w:pPr>
        <w:tabs>
          <w:tab w:val="left" w:pos="5459"/>
        </w:tabs>
        <w:ind w:right="21" w:firstLine="567"/>
        <w:jc w:val="both"/>
        <w:rPr>
          <w:spacing w:val="-2"/>
        </w:rPr>
      </w:pPr>
      <w:r w:rsidRPr="0010484D">
        <w:rPr>
          <w:spacing w:val="-2"/>
        </w:rPr>
        <w:t xml:space="preserve">8. Розроблено та затверджено детальний план території обмеженого вулицями Польова, Київська та І. </w:t>
      </w:r>
      <w:proofErr w:type="spellStart"/>
      <w:r w:rsidRPr="0010484D">
        <w:rPr>
          <w:spacing w:val="-2"/>
        </w:rPr>
        <w:t>Діхтяренко</w:t>
      </w:r>
      <w:proofErr w:type="spellEnd"/>
      <w:r w:rsidRPr="0010484D">
        <w:rPr>
          <w:spacing w:val="-2"/>
        </w:rPr>
        <w:t xml:space="preserve"> в с. Тарасівка Боярської міської територіальної</w:t>
      </w:r>
    </w:p>
    <w:p w:rsidR="009F5894" w:rsidRDefault="009F5894" w:rsidP="00D67237">
      <w:pPr>
        <w:tabs>
          <w:tab w:val="left" w:pos="5459"/>
        </w:tabs>
        <w:ind w:right="21" w:firstLine="567"/>
        <w:jc w:val="both"/>
        <w:rPr>
          <w:spacing w:val="-2"/>
        </w:rPr>
      </w:pPr>
    </w:p>
    <w:p w:rsidR="009F5894" w:rsidRDefault="009F5894" w:rsidP="00D67237">
      <w:pPr>
        <w:tabs>
          <w:tab w:val="left" w:pos="5459"/>
        </w:tabs>
        <w:ind w:right="21" w:firstLine="567"/>
        <w:jc w:val="both"/>
        <w:rPr>
          <w:b/>
          <w:spacing w:val="-2"/>
        </w:rPr>
      </w:pPr>
      <w:r>
        <w:rPr>
          <w:b/>
          <w:spacing w:val="-2"/>
        </w:rPr>
        <w:t>9.Сприяння покращенню інвестиційного клімату</w:t>
      </w:r>
    </w:p>
    <w:p w:rsidR="0070411C" w:rsidRPr="0070411C" w:rsidRDefault="0070411C" w:rsidP="0070411C">
      <w:pPr>
        <w:tabs>
          <w:tab w:val="left" w:pos="5459"/>
        </w:tabs>
        <w:ind w:right="21" w:firstLine="567"/>
        <w:jc w:val="both"/>
        <w:rPr>
          <w:spacing w:val="-2"/>
        </w:rPr>
      </w:pPr>
      <w:r w:rsidRPr="0070411C">
        <w:rPr>
          <w:spacing w:val="-2"/>
        </w:rPr>
        <w:t>Починаючи з жовтня 2025 року діяльність сектору з питань управління публічними інвестиціями Управління  міжнародного співро</w:t>
      </w:r>
      <w:r>
        <w:rPr>
          <w:spacing w:val="-2"/>
        </w:rPr>
        <w:t xml:space="preserve">бітництва, економічного аналізу </w:t>
      </w:r>
      <w:r w:rsidRPr="0070411C">
        <w:rPr>
          <w:spacing w:val="-2"/>
        </w:rPr>
        <w:t xml:space="preserve">та стратегічних комунікацій була спрямована на </w:t>
      </w:r>
      <w:proofErr w:type="spellStart"/>
      <w:r w:rsidRPr="0070411C">
        <w:rPr>
          <w:spacing w:val="-2"/>
        </w:rPr>
        <w:t>на</w:t>
      </w:r>
      <w:proofErr w:type="spellEnd"/>
      <w:r w:rsidRPr="0070411C">
        <w:rPr>
          <w:spacing w:val="-2"/>
        </w:rPr>
        <w:t xml:space="preserve"> реалізацію завдань Стратегії розвитку Боярської міської територіальної громади, шляхом формування системного підходу до планування та ор</w:t>
      </w:r>
      <w:r>
        <w:rPr>
          <w:spacing w:val="-2"/>
        </w:rPr>
        <w:t>ганізації публічних інвестицій.</w:t>
      </w:r>
    </w:p>
    <w:p w:rsidR="0070411C" w:rsidRPr="0070411C" w:rsidRDefault="0070411C" w:rsidP="0070411C">
      <w:pPr>
        <w:tabs>
          <w:tab w:val="left" w:pos="5459"/>
        </w:tabs>
        <w:ind w:right="21" w:firstLine="567"/>
        <w:jc w:val="both"/>
        <w:rPr>
          <w:spacing w:val="-2"/>
        </w:rPr>
      </w:pPr>
      <w:r>
        <w:rPr>
          <w:spacing w:val="-2"/>
        </w:rPr>
        <w:t xml:space="preserve">Протягом звітного періоду: </w:t>
      </w:r>
      <w:r w:rsidRPr="0070411C">
        <w:rPr>
          <w:spacing w:val="-2"/>
        </w:rPr>
        <w:t xml:space="preserve">здійснювалось формування та уточнення переліку публічних інвестиційних </w:t>
      </w:r>
      <w:proofErr w:type="spellStart"/>
      <w:r w:rsidRPr="0070411C">
        <w:rPr>
          <w:spacing w:val="-2"/>
        </w:rPr>
        <w:t>проєктів</w:t>
      </w:r>
      <w:proofErr w:type="spellEnd"/>
      <w:r w:rsidRPr="0070411C">
        <w:rPr>
          <w:spacing w:val="-2"/>
        </w:rPr>
        <w:t xml:space="preserve"> громади відповідно до пріоритетів с</w:t>
      </w:r>
      <w:r>
        <w:rPr>
          <w:spacing w:val="-2"/>
        </w:rPr>
        <w:t xml:space="preserve">оціально-економічного розвитку; </w:t>
      </w:r>
      <w:r w:rsidRPr="0070411C">
        <w:rPr>
          <w:spacing w:val="-2"/>
        </w:rPr>
        <w:t xml:space="preserve">опрацьовувалися </w:t>
      </w:r>
      <w:proofErr w:type="spellStart"/>
      <w:r w:rsidRPr="0070411C">
        <w:rPr>
          <w:spacing w:val="-2"/>
        </w:rPr>
        <w:t>проєктні</w:t>
      </w:r>
      <w:proofErr w:type="spellEnd"/>
      <w:r w:rsidRPr="0070411C">
        <w:rPr>
          <w:spacing w:val="-2"/>
        </w:rPr>
        <w:t xml:space="preserve"> ідеї та пропозиції структурних підроз</w:t>
      </w:r>
      <w:r>
        <w:rPr>
          <w:spacing w:val="-2"/>
        </w:rPr>
        <w:t xml:space="preserve">ділів для подальшої реалізації; </w:t>
      </w:r>
      <w:r w:rsidRPr="0070411C">
        <w:rPr>
          <w:spacing w:val="-2"/>
        </w:rPr>
        <w:t>забезпечувалась координація між структурними підрозділами виконавчого комітету з питань під</w:t>
      </w:r>
      <w:r>
        <w:rPr>
          <w:spacing w:val="-2"/>
        </w:rPr>
        <w:t xml:space="preserve">готовки інвестиційних </w:t>
      </w:r>
      <w:proofErr w:type="spellStart"/>
      <w:r>
        <w:rPr>
          <w:spacing w:val="-2"/>
        </w:rPr>
        <w:t>проєктів</w:t>
      </w:r>
      <w:proofErr w:type="spellEnd"/>
      <w:r>
        <w:rPr>
          <w:spacing w:val="-2"/>
        </w:rPr>
        <w:t xml:space="preserve">; </w:t>
      </w:r>
      <w:r w:rsidRPr="0070411C">
        <w:rPr>
          <w:spacing w:val="-2"/>
        </w:rPr>
        <w:t xml:space="preserve">проводився попередній аналіз доцільності та очікуваного соціального </w:t>
      </w:r>
      <w:r>
        <w:rPr>
          <w:spacing w:val="-2"/>
        </w:rPr>
        <w:t xml:space="preserve">ефекту інвестиційних ініціатив; </w:t>
      </w:r>
      <w:proofErr w:type="spellStart"/>
      <w:r w:rsidRPr="0070411C">
        <w:rPr>
          <w:spacing w:val="-2"/>
        </w:rPr>
        <w:t>внесено</w:t>
      </w:r>
      <w:proofErr w:type="spellEnd"/>
      <w:r w:rsidRPr="0070411C">
        <w:rPr>
          <w:spacing w:val="-2"/>
        </w:rPr>
        <w:t xml:space="preserve"> до інформаційно-аналітичної системи DREAM 28 публічних інвестиційних </w:t>
      </w:r>
      <w:proofErr w:type="spellStart"/>
      <w:r w:rsidRPr="0070411C">
        <w:rPr>
          <w:spacing w:val="-2"/>
        </w:rPr>
        <w:t>проєктів</w:t>
      </w:r>
      <w:proofErr w:type="spellEnd"/>
      <w:r w:rsidRPr="0070411C">
        <w:rPr>
          <w:spacing w:val="-2"/>
        </w:rPr>
        <w:t xml:space="preserve"> та 2 програми громади.</w:t>
      </w:r>
    </w:p>
    <w:p w:rsidR="0070411C" w:rsidRPr="0070411C" w:rsidRDefault="0070411C" w:rsidP="0070411C">
      <w:pPr>
        <w:tabs>
          <w:tab w:val="left" w:pos="5459"/>
        </w:tabs>
        <w:ind w:right="21" w:firstLine="567"/>
        <w:jc w:val="both"/>
        <w:rPr>
          <w:spacing w:val="-2"/>
        </w:rPr>
      </w:pPr>
      <w:r w:rsidRPr="0070411C">
        <w:rPr>
          <w:spacing w:val="-2"/>
        </w:rPr>
        <w:t xml:space="preserve">У результаті роботи сектору у 2025 році створено організаційні та аналітичні передумови для реалізації публічних інвестиційних </w:t>
      </w:r>
      <w:proofErr w:type="spellStart"/>
      <w:r w:rsidRPr="0070411C">
        <w:rPr>
          <w:spacing w:val="-2"/>
        </w:rPr>
        <w:t>проєктів</w:t>
      </w:r>
      <w:proofErr w:type="spellEnd"/>
      <w:r w:rsidRPr="0070411C">
        <w:rPr>
          <w:spacing w:val="-2"/>
        </w:rPr>
        <w:t xml:space="preserve"> у наступних бюджетних періодах.</w:t>
      </w:r>
    </w:p>
    <w:p w:rsidR="00BB14BF" w:rsidRDefault="00BB14BF" w:rsidP="00D67237">
      <w:pPr>
        <w:tabs>
          <w:tab w:val="left" w:pos="5459"/>
        </w:tabs>
        <w:ind w:right="21" w:firstLine="567"/>
        <w:jc w:val="both"/>
        <w:rPr>
          <w:b/>
          <w:spacing w:val="-2"/>
        </w:rPr>
      </w:pPr>
    </w:p>
    <w:p w:rsidR="00BB14BF" w:rsidRPr="0010484D" w:rsidRDefault="00BB14BF" w:rsidP="00BB14BF">
      <w:pPr>
        <w:overflowPunct w:val="0"/>
        <w:autoSpaceDE w:val="0"/>
        <w:autoSpaceDN w:val="0"/>
        <w:adjustRightInd w:val="0"/>
        <w:ind w:firstLine="567"/>
        <w:jc w:val="both"/>
        <w:textAlignment w:val="baseline"/>
        <w:rPr>
          <w:b/>
          <w:bCs/>
        </w:rPr>
      </w:pPr>
      <w:r w:rsidRPr="0010484D">
        <w:rPr>
          <w:b/>
          <w:bCs/>
        </w:rPr>
        <w:t>1</w:t>
      </w:r>
      <w:r>
        <w:rPr>
          <w:b/>
          <w:bCs/>
        </w:rPr>
        <w:t>0</w:t>
      </w:r>
      <w:r w:rsidRPr="0010484D">
        <w:rPr>
          <w:b/>
          <w:bCs/>
        </w:rPr>
        <w:t>. Розвиток міжнародного співробітництва</w:t>
      </w:r>
    </w:p>
    <w:p w:rsidR="00BB14BF" w:rsidRPr="0010484D" w:rsidRDefault="00BB14BF" w:rsidP="00BB14BF">
      <w:pPr>
        <w:overflowPunct w:val="0"/>
        <w:autoSpaceDE w:val="0"/>
        <w:autoSpaceDN w:val="0"/>
        <w:adjustRightInd w:val="0"/>
        <w:ind w:firstLine="567"/>
        <w:jc w:val="both"/>
        <w:textAlignment w:val="baseline"/>
        <w:rPr>
          <w:bCs/>
        </w:rPr>
      </w:pPr>
      <w:r w:rsidRPr="0010484D">
        <w:rPr>
          <w:bCs/>
        </w:rPr>
        <w:t xml:space="preserve">Пріоритетними заходами, спрямованими на розвиток міжнародного та міжмуніципального співробітництва залишаються обмін делегаціями, участь у міжнародних заходах, навчання, розвиток співробітництва громад України та світу, збільшення кількості міжнародних візитів за кордон, оптимізація роботи з налагодження нових міжнародних </w:t>
      </w:r>
      <w:proofErr w:type="spellStart"/>
      <w:r w:rsidRPr="0010484D">
        <w:rPr>
          <w:bCs/>
        </w:rPr>
        <w:t>партнерств</w:t>
      </w:r>
      <w:proofErr w:type="spellEnd"/>
      <w:r w:rsidRPr="0010484D">
        <w:rPr>
          <w:bCs/>
        </w:rPr>
        <w:t>.</w:t>
      </w:r>
    </w:p>
    <w:p w:rsidR="00BB14BF" w:rsidRPr="0010484D" w:rsidRDefault="00BB14BF" w:rsidP="00BB14BF">
      <w:pPr>
        <w:overflowPunct w:val="0"/>
        <w:autoSpaceDE w:val="0"/>
        <w:autoSpaceDN w:val="0"/>
        <w:adjustRightInd w:val="0"/>
        <w:ind w:firstLine="567"/>
        <w:jc w:val="both"/>
        <w:textAlignment w:val="baseline"/>
        <w:rPr>
          <w:bCs/>
        </w:rPr>
      </w:pPr>
      <w:r w:rsidRPr="0010484D">
        <w:rPr>
          <w:bCs/>
        </w:rPr>
        <w:t xml:space="preserve">За період січень – грудень 2025 року керівництво Боярської МТГ провели 30 офіційних онлайн зустрічей з представниками іноземних громад щодо співробітництва та реалізації спільних </w:t>
      </w:r>
      <w:proofErr w:type="spellStart"/>
      <w:r w:rsidRPr="0010484D">
        <w:rPr>
          <w:bCs/>
        </w:rPr>
        <w:t>проєктів</w:t>
      </w:r>
      <w:proofErr w:type="spellEnd"/>
      <w:r w:rsidRPr="0010484D">
        <w:rPr>
          <w:bCs/>
        </w:rPr>
        <w:t xml:space="preserve"> протягом 2025 року, що підтверджується відповідними протоколами зустрічей, а також більше 50 </w:t>
      </w:r>
      <w:proofErr w:type="spellStart"/>
      <w:r w:rsidRPr="0010484D">
        <w:rPr>
          <w:bCs/>
        </w:rPr>
        <w:t>офлайн</w:t>
      </w:r>
      <w:proofErr w:type="spellEnd"/>
      <w:r w:rsidRPr="0010484D">
        <w:rPr>
          <w:bCs/>
        </w:rPr>
        <w:t xml:space="preserve"> зустрічей з різними партнерами, фондами, організаціями, зокрема іноземними. </w:t>
      </w:r>
    </w:p>
    <w:p w:rsidR="00BB14BF" w:rsidRPr="0010484D" w:rsidRDefault="00BB14BF" w:rsidP="00BB14BF">
      <w:pPr>
        <w:overflowPunct w:val="0"/>
        <w:autoSpaceDE w:val="0"/>
        <w:autoSpaceDN w:val="0"/>
        <w:adjustRightInd w:val="0"/>
        <w:ind w:firstLine="567"/>
        <w:jc w:val="both"/>
        <w:textAlignment w:val="baseline"/>
        <w:rPr>
          <w:bCs/>
        </w:rPr>
      </w:pPr>
      <w:r w:rsidRPr="0010484D">
        <w:rPr>
          <w:bCs/>
        </w:rPr>
        <w:t xml:space="preserve">Завдяки проведеним зустрічам розширено мережу міжнародних партнерів, а саме домовлено з 20 новими партнерами для подачі заявок на програми ЄС, серед яких Італія, Греція, </w:t>
      </w:r>
      <w:r w:rsidRPr="0010484D">
        <w:rPr>
          <w:bCs/>
        </w:rPr>
        <w:lastRenderedPageBreak/>
        <w:t xml:space="preserve">Північна Македонія, Ірландія, Болгарія, Сербія, Албанія, Боснія та Герцеговина, Бельгія, Португалія, Іспанія. </w:t>
      </w:r>
    </w:p>
    <w:p w:rsidR="00BB14BF" w:rsidRPr="0010484D" w:rsidRDefault="00BB14BF" w:rsidP="00BB14BF">
      <w:pPr>
        <w:overflowPunct w:val="0"/>
        <w:autoSpaceDE w:val="0"/>
        <w:autoSpaceDN w:val="0"/>
        <w:adjustRightInd w:val="0"/>
        <w:ind w:firstLine="567"/>
        <w:jc w:val="both"/>
        <w:textAlignment w:val="baseline"/>
        <w:rPr>
          <w:bCs/>
        </w:rPr>
      </w:pPr>
      <w:r w:rsidRPr="0010484D">
        <w:rPr>
          <w:bCs/>
        </w:rPr>
        <w:t xml:space="preserve">В рамках міжнародного співробітництва було досягнуто домовленостей щодо прийому дітей Боярської громади на відпочинок за кошти європейських партнерів. А саме в </w:t>
      </w:r>
      <w:proofErr w:type="spellStart"/>
      <w:r w:rsidRPr="0010484D">
        <w:rPr>
          <w:bCs/>
        </w:rPr>
        <w:t>Ропажі</w:t>
      </w:r>
      <w:proofErr w:type="spellEnd"/>
      <w:r w:rsidRPr="0010484D">
        <w:rPr>
          <w:bCs/>
        </w:rPr>
        <w:t xml:space="preserve">(Латвія), </w:t>
      </w:r>
      <w:proofErr w:type="spellStart"/>
      <w:r w:rsidRPr="0010484D">
        <w:rPr>
          <w:bCs/>
        </w:rPr>
        <w:t>Джовінаццо</w:t>
      </w:r>
      <w:proofErr w:type="spellEnd"/>
      <w:r w:rsidRPr="0010484D">
        <w:rPr>
          <w:bCs/>
        </w:rPr>
        <w:t xml:space="preserve"> (Італія), </w:t>
      </w:r>
      <w:proofErr w:type="spellStart"/>
      <w:r w:rsidRPr="0010484D">
        <w:rPr>
          <w:bCs/>
        </w:rPr>
        <w:t>Пулави</w:t>
      </w:r>
      <w:proofErr w:type="spellEnd"/>
      <w:r w:rsidRPr="0010484D">
        <w:rPr>
          <w:bCs/>
        </w:rPr>
        <w:t xml:space="preserve"> (Польща), Карпі (Італія), </w:t>
      </w:r>
      <w:proofErr w:type="spellStart"/>
      <w:r w:rsidRPr="0010484D">
        <w:rPr>
          <w:bCs/>
        </w:rPr>
        <w:t>Палезо</w:t>
      </w:r>
      <w:proofErr w:type="spellEnd"/>
      <w:r w:rsidRPr="0010484D">
        <w:rPr>
          <w:bCs/>
        </w:rPr>
        <w:t xml:space="preserve"> (Франція), двічі протягом звітного періоду діти з числа родин військовослужбовців, зниклих без вісти та загиблих захисників та захисниць змогли відпочити в регіоні </w:t>
      </w:r>
      <w:proofErr w:type="spellStart"/>
      <w:r w:rsidRPr="0010484D">
        <w:rPr>
          <w:bCs/>
        </w:rPr>
        <w:t>Бєляни</w:t>
      </w:r>
      <w:proofErr w:type="spellEnd"/>
      <w:r w:rsidRPr="0010484D">
        <w:rPr>
          <w:bCs/>
        </w:rPr>
        <w:t xml:space="preserve"> (Варшава, Польща). Тривалі перемовини та комунікація сприяли організації відпочинку дітей Боярської громади в кількості 150 у супроводі 23 дорослих осіб.</w:t>
      </w:r>
    </w:p>
    <w:p w:rsidR="00BB14BF" w:rsidRPr="0010484D" w:rsidRDefault="00BB14BF" w:rsidP="00BB14BF">
      <w:pPr>
        <w:overflowPunct w:val="0"/>
        <w:autoSpaceDE w:val="0"/>
        <w:autoSpaceDN w:val="0"/>
        <w:adjustRightInd w:val="0"/>
        <w:ind w:firstLine="567"/>
        <w:jc w:val="both"/>
        <w:textAlignment w:val="baseline"/>
        <w:rPr>
          <w:bCs/>
        </w:rPr>
      </w:pPr>
      <w:r w:rsidRPr="0010484D">
        <w:rPr>
          <w:bCs/>
        </w:rPr>
        <w:t xml:space="preserve">Боярська громада активно шукає нові можливості для налагодження міжнародного співробітництва - відповідно підготувала і направила більше 130 листів з пропозиціями співробітництва мерам європейських міст (Німеччини, Австрії, Бельгії, Швеції, Великобританії, Австралії, Нідерландів), а також більше 50 листів з пропозиціями співробітництва або сприяння в реалізації спільних проектів з мерами міст Америки та Австралії. В звітному періоді активно проводилася робота з містами </w:t>
      </w:r>
      <w:proofErr w:type="spellStart"/>
      <w:r w:rsidRPr="0010484D">
        <w:rPr>
          <w:bCs/>
        </w:rPr>
        <w:t>Уна</w:t>
      </w:r>
      <w:proofErr w:type="spellEnd"/>
      <w:r w:rsidRPr="0010484D">
        <w:rPr>
          <w:bCs/>
        </w:rPr>
        <w:t xml:space="preserve">, </w:t>
      </w:r>
      <w:proofErr w:type="spellStart"/>
      <w:r w:rsidRPr="0010484D">
        <w:rPr>
          <w:bCs/>
        </w:rPr>
        <w:t>Каппельн</w:t>
      </w:r>
      <w:proofErr w:type="spellEnd"/>
      <w:r w:rsidRPr="0010484D">
        <w:rPr>
          <w:bCs/>
        </w:rPr>
        <w:t xml:space="preserve">, </w:t>
      </w:r>
      <w:proofErr w:type="spellStart"/>
      <w:r w:rsidRPr="0010484D">
        <w:rPr>
          <w:bCs/>
        </w:rPr>
        <w:t>Рейнбек</w:t>
      </w:r>
      <w:proofErr w:type="spellEnd"/>
      <w:r w:rsidRPr="0010484D">
        <w:rPr>
          <w:bCs/>
        </w:rPr>
        <w:t xml:space="preserve"> щодо встановлення партнерських стосунків та співпрацю з містом </w:t>
      </w:r>
      <w:proofErr w:type="spellStart"/>
      <w:r w:rsidRPr="0010484D">
        <w:rPr>
          <w:bCs/>
        </w:rPr>
        <w:t>Штендаль</w:t>
      </w:r>
      <w:proofErr w:type="spellEnd"/>
      <w:r w:rsidRPr="0010484D">
        <w:rPr>
          <w:bCs/>
        </w:rPr>
        <w:t xml:space="preserve"> (Німеччина).</w:t>
      </w:r>
    </w:p>
    <w:p w:rsidR="00BB14BF" w:rsidRPr="0010484D" w:rsidRDefault="00BB14BF" w:rsidP="00BB14BF">
      <w:pPr>
        <w:overflowPunct w:val="0"/>
        <w:autoSpaceDE w:val="0"/>
        <w:autoSpaceDN w:val="0"/>
        <w:adjustRightInd w:val="0"/>
        <w:ind w:firstLine="567"/>
        <w:jc w:val="both"/>
        <w:textAlignment w:val="baseline"/>
        <w:rPr>
          <w:bCs/>
        </w:rPr>
      </w:pPr>
      <w:r w:rsidRPr="0010484D">
        <w:rPr>
          <w:bCs/>
        </w:rPr>
        <w:t xml:space="preserve">Вперше було досягнуто домовленості з </w:t>
      </w:r>
      <w:proofErr w:type="spellStart"/>
      <w:r w:rsidRPr="0010484D">
        <w:rPr>
          <w:bCs/>
        </w:rPr>
        <w:t>Ропажським</w:t>
      </w:r>
      <w:proofErr w:type="spellEnd"/>
      <w:r w:rsidRPr="0010484D">
        <w:rPr>
          <w:bCs/>
        </w:rPr>
        <w:t xml:space="preserve"> краєм (Латвія) про прийом на стажування з проектного менеджменту 8 спеціалістів різного профілю апарату Боярської міської ради. Тиждень спеціалісти отримували досвід з реалізації європейських </w:t>
      </w:r>
      <w:proofErr w:type="spellStart"/>
      <w:r w:rsidRPr="0010484D">
        <w:rPr>
          <w:bCs/>
        </w:rPr>
        <w:t>проєктів</w:t>
      </w:r>
      <w:proofErr w:type="spellEnd"/>
      <w:r w:rsidRPr="0010484D">
        <w:rPr>
          <w:bCs/>
        </w:rPr>
        <w:t xml:space="preserve"> та ділилися власними ідеями. з  Всі витрати на проживання, харчування, транспортні послуги в місті взяла на себе приймаюча сторона. </w:t>
      </w:r>
    </w:p>
    <w:p w:rsidR="00BB14BF" w:rsidRPr="0010484D" w:rsidRDefault="00BB14BF" w:rsidP="00BB14BF">
      <w:pPr>
        <w:overflowPunct w:val="0"/>
        <w:autoSpaceDE w:val="0"/>
        <w:autoSpaceDN w:val="0"/>
        <w:adjustRightInd w:val="0"/>
        <w:ind w:firstLine="567"/>
        <w:jc w:val="both"/>
        <w:textAlignment w:val="baseline"/>
        <w:rPr>
          <w:bCs/>
        </w:rPr>
      </w:pPr>
      <w:r w:rsidRPr="0010484D">
        <w:rPr>
          <w:bCs/>
        </w:rPr>
        <w:t xml:space="preserve">В період  01 по 06 березня 2025 року міський голова взяв участь у 10-ому Європейському конгресі місцевого самоврядування, що проходив у </w:t>
      </w:r>
      <w:proofErr w:type="spellStart"/>
      <w:r w:rsidRPr="0010484D">
        <w:rPr>
          <w:bCs/>
        </w:rPr>
        <w:t>м.Миколайки</w:t>
      </w:r>
      <w:proofErr w:type="spellEnd"/>
      <w:r w:rsidRPr="0010484D">
        <w:rPr>
          <w:bCs/>
        </w:rPr>
        <w:t xml:space="preserve"> (Польща). Під час участі у заході відвідав панельні дискусії, ознайомився з можливостями підтримки Європи у відновленні громад України, а також залучення інвестицій.</w:t>
      </w:r>
    </w:p>
    <w:p w:rsidR="00BB14BF" w:rsidRPr="0010484D" w:rsidRDefault="00BB14BF" w:rsidP="00BB14BF">
      <w:pPr>
        <w:overflowPunct w:val="0"/>
        <w:autoSpaceDE w:val="0"/>
        <w:autoSpaceDN w:val="0"/>
        <w:adjustRightInd w:val="0"/>
        <w:ind w:firstLine="567"/>
        <w:jc w:val="both"/>
        <w:textAlignment w:val="baseline"/>
        <w:rPr>
          <w:bCs/>
        </w:rPr>
      </w:pPr>
      <w:r w:rsidRPr="0010484D">
        <w:rPr>
          <w:bCs/>
        </w:rPr>
        <w:t xml:space="preserve">Перша заступниця міського голови Тетяна </w:t>
      </w:r>
      <w:proofErr w:type="spellStart"/>
      <w:r w:rsidRPr="0010484D">
        <w:rPr>
          <w:bCs/>
        </w:rPr>
        <w:t>Кочкова</w:t>
      </w:r>
      <w:proofErr w:type="spellEnd"/>
      <w:r w:rsidRPr="0010484D">
        <w:rPr>
          <w:bCs/>
        </w:rPr>
        <w:t xml:space="preserve"> та начальник Управління міжнародного співробітництва, економічного аналізу та стратегічних комунікацій Олена Ковтун активно відвідували міжнародні події, спрямовані на посилення спроможності громад, відновлення, розширення міжнародного співробітництва.</w:t>
      </w:r>
    </w:p>
    <w:p w:rsidR="00BB14BF" w:rsidRPr="0010484D" w:rsidRDefault="00BB14BF" w:rsidP="00BB14BF">
      <w:pPr>
        <w:overflowPunct w:val="0"/>
        <w:autoSpaceDE w:val="0"/>
        <w:autoSpaceDN w:val="0"/>
        <w:adjustRightInd w:val="0"/>
        <w:ind w:firstLine="567"/>
        <w:jc w:val="both"/>
        <w:textAlignment w:val="baseline"/>
        <w:rPr>
          <w:bCs/>
        </w:rPr>
      </w:pPr>
      <w:r w:rsidRPr="0010484D">
        <w:rPr>
          <w:bCs/>
        </w:rPr>
        <w:t xml:space="preserve">Важливим досягненням стала участь першої заступниці міського голови Тетяни </w:t>
      </w:r>
      <w:proofErr w:type="spellStart"/>
      <w:r w:rsidRPr="0010484D">
        <w:rPr>
          <w:bCs/>
        </w:rPr>
        <w:t>Кочкової</w:t>
      </w:r>
      <w:proofErr w:type="spellEnd"/>
      <w:r w:rsidRPr="0010484D">
        <w:rPr>
          <w:bCs/>
        </w:rPr>
        <w:t xml:space="preserve"> у міжнародній конференції з відновлення України UTC 2025, що відбулася в Римі(Італія). Боярська громада ввійшла до числа 134 громад, відібраних для участі у цьому масштабному міжнародному захожі.</w:t>
      </w:r>
    </w:p>
    <w:p w:rsidR="00BB14BF" w:rsidRPr="0010484D" w:rsidRDefault="00BB14BF" w:rsidP="00BB14BF">
      <w:pPr>
        <w:overflowPunct w:val="0"/>
        <w:autoSpaceDE w:val="0"/>
        <w:autoSpaceDN w:val="0"/>
        <w:adjustRightInd w:val="0"/>
        <w:ind w:firstLine="567"/>
        <w:jc w:val="both"/>
        <w:textAlignment w:val="baseline"/>
        <w:rPr>
          <w:bCs/>
        </w:rPr>
      </w:pPr>
      <w:r w:rsidRPr="0010484D">
        <w:rPr>
          <w:bCs/>
        </w:rPr>
        <w:t xml:space="preserve"> В рамках розширення міжнародного співробітництва Боярську громаду з 04 по 06 червня відвідав мер району </w:t>
      </w:r>
      <w:proofErr w:type="spellStart"/>
      <w:r w:rsidRPr="0010484D">
        <w:rPr>
          <w:bCs/>
        </w:rPr>
        <w:t>Бєляни</w:t>
      </w:r>
      <w:proofErr w:type="spellEnd"/>
      <w:r w:rsidRPr="0010484D">
        <w:rPr>
          <w:bCs/>
        </w:rPr>
        <w:t xml:space="preserve"> міста Варшава (Польща), з яким громада не має офіційно укладених партнерських стосунків, але які вже двічі приймали дітей з родин військовослужбовців на відпочинок та оздоровлення в Польщі.</w:t>
      </w:r>
    </w:p>
    <w:p w:rsidR="00BB14BF" w:rsidRPr="0010484D" w:rsidRDefault="00BB14BF" w:rsidP="00BB14BF">
      <w:pPr>
        <w:overflowPunct w:val="0"/>
        <w:autoSpaceDE w:val="0"/>
        <w:autoSpaceDN w:val="0"/>
        <w:adjustRightInd w:val="0"/>
        <w:ind w:firstLine="567"/>
        <w:jc w:val="both"/>
        <w:textAlignment w:val="baseline"/>
        <w:rPr>
          <w:bCs/>
        </w:rPr>
      </w:pPr>
      <w:r w:rsidRPr="0010484D">
        <w:rPr>
          <w:bCs/>
        </w:rPr>
        <w:t xml:space="preserve">Також 07 червня 2025 року Боярську громаду відвідав депутат Вільнюської міської ради </w:t>
      </w:r>
      <w:proofErr w:type="spellStart"/>
      <w:r w:rsidRPr="0010484D">
        <w:rPr>
          <w:bCs/>
        </w:rPr>
        <w:t>Вігінтас</w:t>
      </w:r>
      <w:proofErr w:type="spellEnd"/>
      <w:r w:rsidRPr="0010484D">
        <w:rPr>
          <w:bCs/>
        </w:rPr>
        <w:t xml:space="preserve"> </w:t>
      </w:r>
      <w:proofErr w:type="spellStart"/>
      <w:r w:rsidRPr="0010484D">
        <w:rPr>
          <w:bCs/>
        </w:rPr>
        <w:t>Гаспаравічус</w:t>
      </w:r>
      <w:proofErr w:type="spellEnd"/>
      <w:r w:rsidRPr="0010484D">
        <w:rPr>
          <w:bCs/>
        </w:rPr>
        <w:t>, який ознайомився з діяльністю соціальних служб громади.</w:t>
      </w:r>
    </w:p>
    <w:p w:rsidR="00BB14BF" w:rsidRPr="0010484D" w:rsidRDefault="00BB14BF" w:rsidP="00BB14BF">
      <w:pPr>
        <w:overflowPunct w:val="0"/>
        <w:autoSpaceDE w:val="0"/>
        <w:autoSpaceDN w:val="0"/>
        <w:adjustRightInd w:val="0"/>
        <w:ind w:firstLine="567"/>
        <w:jc w:val="both"/>
        <w:textAlignment w:val="baseline"/>
        <w:rPr>
          <w:bCs/>
        </w:rPr>
      </w:pPr>
      <w:r w:rsidRPr="0010484D">
        <w:rPr>
          <w:bCs/>
        </w:rPr>
        <w:t xml:space="preserve">З 06 по 08 червня 2025 року Боярська громада приймала мера міста – побратима </w:t>
      </w:r>
      <w:proofErr w:type="spellStart"/>
      <w:r w:rsidRPr="0010484D">
        <w:rPr>
          <w:bCs/>
        </w:rPr>
        <w:t>Палезо</w:t>
      </w:r>
      <w:proofErr w:type="spellEnd"/>
      <w:r w:rsidRPr="0010484D">
        <w:rPr>
          <w:bCs/>
        </w:rPr>
        <w:t xml:space="preserve"> (Франція) </w:t>
      </w:r>
      <w:proofErr w:type="spellStart"/>
      <w:r w:rsidRPr="0010484D">
        <w:rPr>
          <w:bCs/>
        </w:rPr>
        <w:t>Грегуара</w:t>
      </w:r>
      <w:proofErr w:type="spellEnd"/>
      <w:r w:rsidRPr="0010484D">
        <w:rPr>
          <w:bCs/>
        </w:rPr>
        <w:t xml:space="preserve"> де </w:t>
      </w:r>
      <w:proofErr w:type="spellStart"/>
      <w:r w:rsidRPr="0010484D">
        <w:rPr>
          <w:bCs/>
        </w:rPr>
        <w:t>Ластейрі</w:t>
      </w:r>
      <w:proofErr w:type="spellEnd"/>
      <w:r w:rsidRPr="0010484D">
        <w:rPr>
          <w:bCs/>
        </w:rPr>
        <w:t xml:space="preserve">. В рамках візиту було презентовано громаду з її викликами в час війни, функціонування </w:t>
      </w:r>
      <w:proofErr w:type="spellStart"/>
      <w:r w:rsidRPr="0010484D">
        <w:rPr>
          <w:bCs/>
        </w:rPr>
        <w:t>укриттів</w:t>
      </w:r>
      <w:proofErr w:type="spellEnd"/>
      <w:r w:rsidRPr="0010484D">
        <w:rPr>
          <w:bCs/>
        </w:rPr>
        <w:t xml:space="preserve">, діяльність шкіл, а також окремим пунктом співробітництва була організована зустріч Молодіжних рад Боярки і </w:t>
      </w:r>
      <w:proofErr w:type="spellStart"/>
      <w:r w:rsidRPr="0010484D">
        <w:rPr>
          <w:bCs/>
        </w:rPr>
        <w:t>Палезо</w:t>
      </w:r>
      <w:proofErr w:type="spellEnd"/>
      <w:r w:rsidRPr="0010484D">
        <w:rPr>
          <w:bCs/>
        </w:rPr>
        <w:t>. Налагодження роботи у сфері молодіжної політики наразі триває.</w:t>
      </w:r>
    </w:p>
    <w:p w:rsidR="00BB14BF" w:rsidRPr="0010484D" w:rsidRDefault="00BB14BF" w:rsidP="00BB14BF">
      <w:pPr>
        <w:overflowPunct w:val="0"/>
        <w:autoSpaceDE w:val="0"/>
        <w:autoSpaceDN w:val="0"/>
        <w:adjustRightInd w:val="0"/>
        <w:ind w:firstLine="567"/>
        <w:jc w:val="both"/>
        <w:textAlignment w:val="baseline"/>
        <w:rPr>
          <w:bCs/>
        </w:rPr>
      </w:pPr>
      <w:r w:rsidRPr="0010484D">
        <w:rPr>
          <w:bCs/>
        </w:rPr>
        <w:t xml:space="preserve">В рамках візитів керівництва громади – міського голови, заступників, проведено низку важливих зустрічей, спрямованих на підтримку Боярської громади, допомогу мешканцям та відновлення. Завдяки успішній комунікації, перемовинам та тривалій співпраці було досягнуто домовленості щодо надання допомоги у вигляді  автомобілів загальною оціночною вартістю 342 000грн, а саме: автомобіль </w:t>
      </w:r>
      <w:proofErr w:type="spellStart"/>
      <w:r w:rsidRPr="0010484D">
        <w:rPr>
          <w:bCs/>
        </w:rPr>
        <w:t>Volkswagen</w:t>
      </w:r>
      <w:proofErr w:type="spellEnd"/>
      <w:r w:rsidRPr="0010484D">
        <w:rPr>
          <w:bCs/>
        </w:rPr>
        <w:t xml:space="preserve"> </w:t>
      </w:r>
      <w:proofErr w:type="spellStart"/>
      <w:r w:rsidRPr="0010484D">
        <w:rPr>
          <w:bCs/>
        </w:rPr>
        <w:t>Caddy</w:t>
      </w:r>
      <w:proofErr w:type="spellEnd"/>
      <w:r w:rsidRPr="0010484D">
        <w:rPr>
          <w:bCs/>
        </w:rPr>
        <w:t xml:space="preserve">  від </w:t>
      </w:r>
      <w:proofErr w:type="spellStart"/>
      <w:r w:rsidRPr="0010484D">
        <w:rPr>
          <w:bCs/>
        </w:rPr>
        <w:t>Ропажі</w:t>
      </w:r>
      <w:proofErr w:type="spellEnd"/>
      <w:r w:rsidRPr="0010484D">
        <w:rPr>
          <w:bCs/>
        </w:rPr>
        <w:t xml:space="preserve"> (Латвія) оціночною вартістю 94 500,00 грн ;автомобіль </w:t>
      </w:r>
      <w:proofErr w:type="spellStart"/>
      <w:r w:rsidRPr="0010484D">
        <w:rPr>
          <w:bCs/>
        </w:rPr>
        <w:t>Volkswagen</w:t>
      </w:r>
      <w:proofErr w:type="spellEnd"/>
      <w:r w:rsidRPr="0010484D">
        <w:rPr>
          <w:bCs/>
        </w:rPr>
        <w:t xml:space="preserve"> </w:t>
      </w:r>
      <w:proofErr w:type="spellStart"/>
      <w:r w:rsidRPr="0010484D">
        <w:rPr>
          <w:bCs/>
        </w:rPr>
        <w:t>Passat</w:t>
      </w:r>
      <w:proofErr w:type="spellEnd"/>
      <w:r w:rsidRPr="0010484D">
        <w:rPr>
          <w:bCs/>
        </w:rPr>
        <w:t xml:space="preserve"> від </w:t>
      </w:r>
      <w:proofErr w:type="spellStart"/>
      <w:r w:rsidRPr="0010484D">
        <w:rPr>
          <w:bCs/>
        </w:rPr>
        <w:t>Біржай</w:t>
      </w:r>
      <w:proofErr w:type="spellEnd"/>
      <w:r w:rsidRPr="0010484D">
        <w:rPr>
          <w:bCs/>
        </w:rPr>
        <w:t xml:space="preserve"> (Литва) оціночною вартістю 137 500,00 грн; автомобіль </w:t>
      </w:r>
      <w:proofErr w:type="spellStart"/>
      <w:r w:rsidRPr="0010484D">
        <w:rPr>
          <w:bCs/>
        </w:rPr>
        <w:t>Chevrolet</w:t>
      </w:r>
      <w:proofErr w:type="spellEnd"/>
      <w:r w:rsidRPr="0010484D">
        <w:rPr>
          <w:bCs/>
        </w:rPr>
        <w:t xml:space="preserve"> </w:t>
      </w:r>
      <w:proofErr w:type="spellStart"/>
      <w:r w:rsidRPr="0010484D">
        <w:rPr>
          <w:bCs/>
        </w:rPr>
        <w:t>Aveo</w:t>
      </w:r>
      <w:proofErr w:type="spellEnd"/>
      <w:r w:rsidRPr="0010484D">
        <w:rPr>
          <w:bCs/>
        </w:rPr>
        <w:t xml:space="preserve"> від </w:t>
      </w:r>
      <w:proofErr w:type="spellStart"/>
      <w:r w:rsidRPr="0010484D">
        <w:rPr>
          <w:bCs/>
        </w:rPr>
        <w:t>Біржай</w:t>
      </w:r>
      <w:proofErr w:type="spellEnd"/>
      <w:r w:rsidRPr="0010484D">
        <w:rPr>
          <w:bCs/>
        </w:rPr>
        <w:t xml:space="preserve"> (Литва) оціночною вартістю  110 000.00. Весь транспорт працює та забезпечує роботу комунальних підприємств громади.</w:t>
      </w:r>
    </w:p>
    <w:p w:rsidR="00BB14BF" w:rsidRPr="0010484D" w:rsidRDefault="00BB14BF" w:rsidP="00BB14BF">
      <w:pPr>
        <w:overflowPunct w:val="0"/>
        <w:autoSpaceDE w:val="0"/>
        <w:autoSpaceDN w:val="0"/>
        <w:adjustRightInd w:val="0"/>
        <w:ind w:firstLine="567"/>
        <w:jc w:val="both"/>
        <w:textAlignment w:val="baseline"/>
        <w:rPr>
          <w:bCs/>
        </w:rPr>
      </w:pPr>
      <w:r w:rsidRPr="0010484D">
        <w:rPr>
          <w:bCs/>
        </w:rPr>
        <w:t xml:space="preserve">В рамках заходів з нагоди Дня міста Боярка 20 вересня 2025 року відбулося відкриття Соціальної шафи Комунальної установи «Центр надання соціальних послуг» Боярської міської ради. Цей </w:t>
      </w:r>
      <w:proofErr w:type="spellStart"/>
      <w:r w:rsidRPr="0010484D">
        <w:rPr>
          <w:bCs/>
        </w:rPr>
        <w:t>проєкт</w:t>
      </w:r>
      <w:proofErr w:type="spellEnd"/>
      <w:r w:rsidRPr="0010484D">
        <w:rPr>
          <w:bCs/>
        </w:rPr>
        <w:t xml:space="preserve"> реалізовується завдяки фінансовій підтримці міста – партнера </w:t>
      </w:r>
      <w:proofErr w:type="spellStart"/>
      <w:r w:rsidRPr="0010484D">
        <w:rPr>
          <w:bCs/>
        </w:rPr>
        <w:t>Ропажі</w:t>
      </w:r>
      <w:proofErr w:type="spellEnd"/>
      <w:r w:rsidRPr="0010484D">
        <w:rPr>
          <w:bCs/>
        </w:rPr>
        <w:t xml:space="preserve"> (Латвія). Це приклад успішної роботи та співпраці з європейським партнером.</w:t>
      </w:r>
    </w:p>
    <w:p w:rsidR="00BB14BF" w:rsidRPr="0010484D" w:rsidRDefault="00BB14BF" w:rsidP="00BB14BF">
      <w:pPr>
        <w:overflowPunct w:val="0"/>
        <w:autoSpaceDE w:val="0"/>
        <w:autoSpaceDN w:val="0"/>
        <w:adjustRightInd w:val="0"/>
        <w:ind w:firstLine="567"/>
        <w:jc w:val="both"/>
        <w:textAlignment w:val="baseline"/>
        <w:rPr>
          <w:bCs/>
        </w:rPr>
      </w:pPr>
      <w:r w:rsidRPr="0010484D">
        <w:rPr>
          <w:bCs/>
        </w:rPr>
        <w:lastRenderedPageBreak/>
        <w:t xml:space="preserve">Важливим етапом на шляху розвитку міжнародного співробітництва стала участь Боярської громади у міжнародній виставці </w:t>
      </w:r>
      <w:proofErr w:type="spellStart"/>
      <w:r w:rsidRPr="0010484D">
        <w:rPr>
          <w:bCs/>
        </w:rPr>
        <w:t>RebuildUkraine</w:t>
      </w:r>
      <w:proofErr w:type="spellEnd"/>
      <w:r w:rsidRPr="0010484D">
        <w:rPr>
          <w:bCs/>
        </w:rPr>
        <w:t xml:space="preserve">, що цього року відбулася у Варшаві (Польща). Боярська громада мала власну локацію у виставковому павільйоні, де презентувала вкрай важливі для громади </w:t>
      </w:r>
      <w:proofErr w:type="spellStart"/>
      <w:r w:rsidRPr="0010484D">
        <w:rPr>
          <w:bCs/>
        </w:rPr>
        <w:t>проекти,що</w:t>
      </w:r>
      <w:proofErr w:type="spellEnd"/>
      <w:r w:rsidRPr="0010484D">
        <w:rPr>
          <w:bCs/>
        </w:rPr>
        <w:t xml:space="preserve"> потребують фінансової підтримки. Метою поїздки стало представлення досвіду Боярської громади у сфері цивільного захисту, евакуації, комунікацій та організації </w:t>
      </w:r>
      <w:proofErr w:type="spellStart"/>
      <w:r w:rsidRPr="0010484D">
        <w:rPr>
          <w:bCs/>
        </w:rPr>
        <w:t>укриттів</w:t>
      </w:r>
      <w:proofErr w:type="spellEnd"/>
      <w:r w:rsidRPr="0010484D">
        <w:rPr>
          <w:bCs/>
        </w:rPr>
        <w:t xml:space="preserve"> під час повномасштабного вторгнення, а також демонстрація напрацювань і </w:t>
      </w:r>
      <w:proofErr w:type="spellStart"/>
      <w:r w:rsidRPr="0010484D">
        <w:rPr>
          <w:bCs/>
        </w:rPr>
        <w:t>проєктів</w:t>
      </w:r>
      <w:proofErr w:type="spellEnd"/>
      <w:r w:rsidRPr="0010484D">
        <w:rPr>
          <w:bCs/>
        </w:rPr>
        <w:t xml:space="preserve"> громади міжнародній спільноті</w:t>
      </w:r>
    </w:p>
    <w:p w:rsidR="00BB14BF" w:rsidRPr="0010484D" w:rsidRDefault="00BB14BF" w:rsidP="00BB14BF">
      <w:pPr>
        <w:overflowPunct w:val="0"/>
        <w:autoSpaceDE w:val="0"/>
        <w:autoSpaceDN w:val="0"/>
        <w:adjustRightInd w:val="0"/>
        <w:ind w:firstLine="567"/>
        <w:jc w:val="both"/>
        <w:textAlignment w:val="baseline"/>
        <w:rPr>
          <w:bCs/>
        </w:rPr>
      </w:pPr>
      <w:r w:rsidRPr="0010484D">
        <w:rPr>
          <w:bCs/>
        </w:rPr>
        <w:t xml:space="preserve">В рамках візитів до міст-побратимів з метою участі в офіційних заходах, керівництвом громади проведено зустрічі з представниками міст </w:t>
      </w:r>
      <w:proofErr w:type="spellStart"/>
      <w:r w:rsidRPr="0010484D">
        <w:rPr>
          <w:bCs/>
        </w:rPr>
        <w:t>Штендаль</w:t>
      </w:r>
      <w:proofErr w:type="spellEnd"/>
      <w:r w:rsidRPr="0010484D">
        <w:rPr>
          <w:bCs/>
        </w:rPr>
        <w:t xml:space="preserve">(Німеччина), </w:t>
      </w:r>
      <w:proofErr w:type="spellStart"/>
      <w:r w:rsidRPr="0010484D">
        <w:rPr>
          <w:bCs/>
        </w:rPr>
        <w:t>Одоланув</w:t>
      </w:r>
      <w:proofErr w:type="spellEnd"/>
      <w:r w:rsidRPr="0010484D">
        <w:rPr>
          <w:bCs/>
        </w:rPr>
        <w:t xml:space="preserve"> (Польща), Красна (Чехія), </w:t>
      </w:r>
      <w:proofErr w:type="spellStart"/>
      <w:r w:rsidRPr="0010484D">
        <w:rPr>
          <w:bCs/>
        </w:rPr>
        <w:t>Вілковіце</w:t>
      </w:r>
      <w:proofErr w:type="spellEnd"/>
      <w:r w:rsidRPr="0010484D">
        <w:rPr>
          <w:bCs/>
        </w:rPr>
        <w:t xml:space="preserve"> (Польща) та досягнуто домовленостей про подальшу співпрацю.</w:t>
      </w:r>
    </w:p>
    <w:p w:rsidR="00BB14BF" w:rsidRPr="0010484D" w:rsidRDefault="00BB14BF" w:rsidP="00BB14BF">
      <w:pPr>
        <w:overflowPunct w:val="0"/>
        <w:autoSpaceDE w:val="0"/>
        <w:autoSpaceDN w:val="0"/>
        <w:adjustRightInd w:val="0"/>
        <w:ind w:firstLine="567"/>
        <w:jc w:val="both"/>
        <w:textAlignment w:val="baseline"/>
        <w:rPr>
          <w:bCs/>
        </w:rPr>
      </w:pPr>
      <w:r w:rsidRPr="0010484D">
        <w:rPr>
          <w:bCs/>
        </w:rPr>
        <w:t xml:space="preserve">Під час візиту міського голови </w:t>
      </w:r>
      <w:proofErr w:type="spellStart"/>
      <w:r w:rsidRPr="0010484D">
        <w:rPr>
          <w:bCs/>
        </w:rPr>
        <w:t>О.Зарубіна</w:t>
      </w:r>
      <w:proofErr w:type="spellEnd"/>
      <w:r w:rsidRPr="0010484D">
        <w:rPr>
          <w:bCs/>
        </w:rPr>
        <w:t xml:space="preserve"> до міста-побратима Устка (Польща) відбулося отримання книжок польською мовою для бібліотек громади та освітніх закладів, де вивчається польська мова. А також в рамках посилення співробітництва та враховуючи досягнуту домовленість перша заступниця міського голови </w:t>
      </w:r>
      <w:proofErr w:type="spellStart"/>
      <w:r w:rsidRPr="0010484D">
        <w:rPr>
          <w:bCs/>
        </w:rPr>
        <w:t>Т.Кочкова</w:t>
      </w:r>
      <w:proofErr w:type="spellEnd"/>
      <w:r w:rsidRPr="0010484D">
        <w:rPr>
          <w:bCs/>
        </w:rPr>
        <w:t xml:space="preserve"> передала книжки українською мовою для українців, що були змушені виїхати за кордон внаслідок бойових дій на території України та проживають наразі в </w:t>
      </w:r>
      <w:proofErr w:type="spellStart"/>
      <w:r w:rsidRPr="0010484D">
        <w:rPr>
          <w:bCs/>
        </w:rPr>
        <w:t>м.Штендаль</w:t>
      </w:r>
      <w:proofErr w:type="spellEnd"/>
      <w:r w:rsidRPr="0010484D">
        <w:rPr>
          <w:bCs/>
        </w:rPr>
        <w:t xml:space="preserve">. </w:t>
      </w:r>
    </w:p>
    <w:p w:rsidR="00BB14BF" w:rsidRPr="0010484D" w:rsidRDefault="00BB14BF" w:rsidP="00BB14BF">
      <w:pPr>
        <w:overflowPunct w:val="0"/>
        <w:autoSpaceDE w:val="0"/>
        <w:autoSpaceDN w:val="0"/>
        <w:adjustRightInd w:val="0"/>
        <w:ind w:firstLine="567"/>
        <w:jc w:val="both"/>
        <w:textAlignment w:val="baseline"/>
        <w:rPr>
          <w:bCs/>
        </w:rPr>
      </w:pPr>
      <w:r w:rsidRPr="0010484D">
        <w:rPr>
          <w:bCs/>
        </w:rPr>
        <w:t xml:space="preserve">В грудні 2025 року представники Молодіжної ради Боярської міської ради та лідери Учнівського самоврядування на чолі з першою заступницею </w:t>
      </w:r>
      <w:proofErr w:type="spellStart"/>
      <w:r w:rsidRPr="0010484D">
        <w:rPr>
          <w:bCs/>
        </w:rPr>
        <w:t>Т.Кочковою</w:t>
      </w:r>
      <w:proofErr w:type="spellEnd"/>
      <w:r w:rsidRPr="0010484D">
        <w:rPr>
          <w:bCs/>
        </w:rPr>
        <w:t xml:space="preserve"> відвідали місто – партнер </w:t>
      </w:r>
      <w:proofErr w:type="spellStart"/>
      <w:r w:rsidRPr="0010484D">
        <w:rPr>
          <w:bCs/>
        </w:rPr>
        <w:t>Палезо</w:t>
      </w:r>
      <w:proofErr w:type="spellEnd"/>
      <w:r w:rsidRPr="0010484D">
        <w:rPr>
          <w:bCs/>
        </w:rPr>
        <w:t xml:space="preserve">(Франція) на запрошення мера </w:t>
      </w:r>
      <w:proofErr w:type="spellStart"/>
      <w:r w:rsidRPr="0010484D">
        <w:rPr>
          <w:bCs/>
        </w:rPr>
        <w:t>Грегуара</w:t>
      </w:r>
      <w:proofErr w:type="spellEnd"/>
      <w:r w:rsidRPr="0010484D">
        <w:rPr>
          <w:bCs/>
        </w:rPr>
        <w:t xml:space="preserve"> де </w:t>
      </w:r>
      <w:proofErr w:type="spellStart"/>
      <w:r w:rsidRPr="0010484D">
        <w:rPr>
          <w:bCs/>
        </w:rPr>
        <w:t>Ластейрі</w:t>
      </w:r>
      <w:proofErr w:type="spellEnd"/>
      <w:r w:rsidRPr="0010484D">
        <w:rPr>
          <w:bCs/>
        </w:rPr>
        <w:t>. В рамках міжнародного співробітництва, спрямованого на розвиток молодіжної політики та підтримку молодіжних ініціатив, здійснено обмін досвідом представників Молодіжних рад, ознайомлено з можливостями участі у спільних проектах.</w:t>
      </w:r>
    </w:p>
    <w:p w:rsidR="00BB14BF" w:rsidRPr="0010484D" w:rsidRDefault="00BB14BF" w:rsidP="00BB14BF">
      <w:pPr>
        <w:overflowPunct w:val="0"/>
        <w:autoSpaceDE w:val="0"/>
        <w:autoSpaceDN w:val="0"/>
        <w:adjustRightInd w:val="0"/>
        <w:ind w:firstLine="567"/>
        <w:jc w:val="both"/>
        <w:textAlignment w:val="baseline"/>
        <w:rPr>
          <w:bCs/>
        </w:rPr>
      </w:pPr>
      <w:r w:rsidRPr="0010484D">
        <w:rPr>
          <w:bCs/>
        </w:rPr>
        <w:t xml:space="preserve">Триває робота з налагодження співпраці з </w:t>
      </w:r>
      <w:proofErr w:type="spellStart"/>
      <w:r w:rsidRPr="0010484D">
        <w:rPr>
          <w:bCs/>
        </w:rPr>
        <w:t>м.Каппельн</w:t>
      </w:r>
      <w:proofErr w:type="spellEnd"/>
      <w:r w:rsidRPr="0010484D">
        <w:rPr>
          <w:bCs/>
        </w:rPr>
        <w:t xml:space="preserve"> (Німеччина), що є партнером міста-побратима </w:t>
      </w:r>
      <w:proofErr w:type="spellStart"/>
      <w:r w:rsidRPr="0010484D">
        <w:rPr>
          <w:bCs/>
        </w:rPr>
        <w:t>Пулави</w:t>
      </w:r>
      <w:proofErr w:type="spellEnd"/>
      <w:r w:rsidRPr="0010484D">
        <w:rPr>
          <w:bCs/>
        </w:rPr>
        <w:t xml:space="preserve"> (Польща), в рамках якої планується організація спільних культурних та спортивних заходів. А саме виставки, проведення спільних показових змагань з футболу для дитячих команд.</w:t>
      </w:r>
    </w:p>
    <w:p w:rsidR="00BB14BF" w:rsidRPr="0010484D" w:rsidRDefault="00BB14BF" w:rsidP="00BB14BF">
      <w:pPr>
        <w:overflowPunct w:val="0"/>
        <w:autoSpaceDE w:val="0"/>
        <w:autoSpaceDN w:val="0"/>
        <w:adjustRightInd w:val="0"/>
        <w:ind w:firstLine="567"/>
        <w:jc w:val="both"/>
        <w:textAlignment w:val="baseline"/>
        <w:rPr>
          <w:bCs/>
        </w:rPr>
      </w:pPr>
      <w:r w:rsidRPr="0010484D">
        <w:rPr>
          <w:bCs/>
        </w:rPr>
        <w:t xml:space="preserve">В рамках розширення міжнародного співробітництва відбулися візити до міста Боярка: Посольства Бельгії, а саме Високоповажного Пана Посла Королівства Бельгія в Україні Люка </w:t>
      </w:r>
      <w:proofErr w:type="spellStart"/>
      <w:r w:rsidRPr="0010484D">
        <w:rPr>
          <w:bCs/>
        </w:rPr>
        <w:t>Якобса</w:t>
      </w:r>
      <w:proofErr w:type="spellEnd"/>
      <w:r w:rsidRPr="0010484D">
        <w:rPr>
          <w:bCs/>
        </w:rPr>
        <w:t xml:space="preserve">; Посольства Литви - Високоповажної радниці-посланниці Посольства Литовської Республіки в Україні </w:t>
      </w:r>
      <w:proofErr w:type="spellStart"/>
      <w:r w:rsidRPr="0010484D">
        <w:rPr>
          <w:bCs/>
        </w:rPr>
        <w:t>Агнє</w:t>
      </w:r>
      <w:proofErr w:type="spellEnd"/>
      <w:r w:rsidRPr="0010484D">
        <w:rPr>
          <w:bCs/>
        </w:rPr>
        <w:t xml:space="preserve"> </w:t>
      </w:r>
      <w:proofErr w:type="spellStart"/>
      <w:r w:rsidRPr="0010484D">
        <w:rPr>
          <w:bCs/>
        </w:rPr>
        <w:t>Скайстітє</w:t>
      </w:r>
      <w:proofErr w:type="spellEnd"/>
      <w:r w:rsidRPr="0010484D">
        <w:rPr>
          <w:bCs/>
        </w:rPr>
        <w:t xml:space="preserve">; Посольства Ірландії – Надзвичайного і Повноважного Посла Ірландії в Україні Джонатана </w:t>
      </w:r>
      <w:proofErr w:type="spellStart"/>
      <w:r w:rsidRPr="0010484D">
        <w:rPr>
          <w:bCs/>
        </w:rPr>
        <w:t>Конлона</w:t>
      </w:r>
      <w:proofErr w:type="spellEnd"/>
      <w:r w:rsidRPr="0010484D">
        <w:rPr>
          <w:bCs/>
        </w:rPr>
        <w:t xml:space="preserve">, Посольства Чорногорії -  Надзвичайної і Повноважної Пані Посол Чорногорії в Україні </w:t>
      </w:r>
      <w:proofErr w:type="spellStart"/>
      <w:r w:rsidRPr="0010484D">
        <w:rPr>
          <w:bCs/>
        </w:rPr>
        <w:t>Борянки</w:t>
      </w:r>
      <w:proofErr w:type="spellEnd"/>
      <w:r w:rsidRPr="0010484D">
        <w:rPr>
          <w:bCs/>
        </w:rPr>
        <w:t xml:space="preserve"> </w:t>
      </w:r>
      <w:proofErr w:type="spellStart"/>
      <w:r w:rsidRPr="0010484D">
        <w:rPr>
          <w:bCs/>
        </w:rPr>
        <w:t>Симічевич</w:t>
      </w:r>
      <w:proofErr w:type="spellEnd"/>
      <w:r w:rsidRPr="0010484D">
        <w:rPr>
          <w:bCs/>
        </w:rPr>
        <w:t xml:space="preserve">, Посольства Словаччини - Надзвичайного і Повноважного Посла Словацької Республіки </w:t>
      </w:r>
      <w:proofErr w:type="spellStart"/>
      <w:r w:rsidRPr="0010484D">
        <w:rPr>
          <w:bCs/>
        </w:rPr>
        <w:t>Павела</w:t>
      </w:r>
      <w:proofErr w:type="spellEnd"/>
      <w:r w:rsidRPr="0010484D">
        <w:rPr>
          <w:bCs/>
        </w:rPr>
        <w:t xml:space="preserve"> </w:t>
      </w:r>
      <w:proofErr w:type="spellStart"/>
      <w:r w:rsidRPr="0010484D">
        <w:rPr>
          <w:bCs/>
        </w:rPr>
        <w:t>Віздала</w:t>
      </w:r>
      <w:proofErr w:type="spellEnd"/>
      <w:r w:rsidRPr="0010484D">
        <w:rPr>
          <w:bCs/>
        </w:rPr>
        <w:t xml:space="preserve">, Посольства Сербії - Надзвичайного і Повноважного Посла Республіки Сербія в Україні </w:t>
      </w:r>
      <w:proofErr w:type="spellStart"/>
      <w:r w:rsidRPr="0010484D">
        <w:rPr>
          <w:bCs/>
        </w:rPr>
        <w:t>Андона</w:t>
      </w:r>
      <w:proofErr w:type="spellEnd"/>
      <w:r w:rsidRPr="0010484D">
        <w:rPr>
          <w:bCs/>
        </w:rPr>
        <w:t xml:space="preserve"> </w:t>
      </w:r>
      <w:proofErr w:type="spellStart"/>
      <w:r w:rsidRPr="0010484D">
        <w:rPr>
          <w:bCs/>
        </w:rPr>
        <w:t>Сапунджи</w:t>
      </w:r>
      <w:proofErr w:type="spellEnd"/>
      <w:r w:rsidRPr="0010484D">
        <w:rPr>
          <w:bCs/>
        </w:rPr>
        <w:t>.</w:t>
      </w:r>
    </w:p>
    <w:p w:rsidR="00BB14BF" w:rsidRPr="0010484D" w:rsidRDefault="00BB14BF" w:rsidP="00BB14BF">
      <w:pPr>
        <w:overflowPunct w:val="0"/>
        <w:autoSpaceDE w:val="0"/>
        <w:autoSpaceDN w:val="0"/>
        <w:adjustRightInd w:val="0"/>
        <w:ind w:firstLine="567"/>
        <w:jc w:val="both"/>
        <w:textAlignment w:val="baseline"/>
        <w:rPr>
          <w:bCs/>
        </w:rPr>
      </w:pPr>
      <w:r w:rsidRPr="0010484D">
        <w:rPr>
          <w:bCs/>
        </w:rPr>
        <w:t>Робота з розширення міжнародного співробітництва триває.</w:t>
      </w:r>
    </w:p>
    <w:p w:rsidR="00BB14BF" w:rsidRPr="0010484D" w:rsidRDefault="00BB14BF" w:rsidP="00BB14BF">
      <w:pPr>
        <w:overflowPunct w:val="0"/>
        <w:autoSpaceDE w:val="0"/>
        <w:autoSpaceDN w:val="0"/>
        <w:adjustRightInd w:val="0"/>
        <w:ind w:firstLine="567"/>
        <w:jc w:val="both"/>
        <w:textAlignment w:val="baseline"/>
        <w:rPr>
          <w:b/>
          <w:bCs/>
          <w:u w:val="single"/>
        </w:rPr>
      </w:pPr>
      <w:proofErr w:type="spellStart"/>
      <w:r w:rsidRPr="0010484D">
        <w:rPr>
          <w:b/>
          <w:bCs/>
          <w:u w:val="single"/>
        </w:rPr>
        <w:t>Проєктна</w:t>
      </w:r>
      <w:proofErr w:type="spellEnd"/>
      <w:r w:rsidRPr="0010484D">
        <w:rPr>
          <w:b/>
          <w:bCs/>
          <w:u w:val="single"/>
        </w:rPr>
        <w:t xml:space="preserve"> діяльність</w:t>
      </w:r>
    </w:p>
    <w:p w:rsidR="00BB14BF" w:rsidRPr="0010484D" w:rsidRDefault="00BB14BF" w:rsidP="00BB14BF">
      <w:pPr>
        <w:overflowPunct w:val="0"/>
        <w:autoSpaceDE w:val="0"/>
        <w:autoSpaceDN w:val="0"/>
        <w:adjustRightInd w:val="0"/>
        <w:ind w:firstLine="567"/>
        <w:jc w:val="both"/>
        <w:textAlignment w:val="baseline"/>
        <w:rPr>
          <w:bCs/>
        </w:rPr>
      </w:pPr>
      <w:r w:rsidRPr="0010484D">
        <w:rPr>
          <w:bCs/>
        </w:rPr>
        <w:t xml:space="preserve">За звітний період реалізувалося два </w:t>
      </w:r>
      <w:proofErr w:type="spellStart"/>
      <w:r w:rsidRPr="0010484D">
        <w:rPr>
          <w:bCs/>
        </w:rPr>
        <w:t>проєкти</w:t>
      </w:r>
      <w:proofErr w:type="spellEnd"/>
      <w:r w:rsidRPr="0010484D">
        <w:rPr>
          <w:bCs/>
        </w:rPr>
        <w:t xml:space="preserve"> міжнародної технічної допомоги, а саме: 1) в межах співпраці між Міністерством освіти і науки України та Представництвом Бельгійського агентства з розвитку </w:t>
      </w:r>
      <w:proofErr w:type="spellStart"/>
      <w:r w:rsidRPr="0010484D">
        <w:rPr>
          <w:bCs/>
        </w:rPr>
        <w:t>Enabel</w:t>
      </w:r>
      <w:proofErr w:type="spellEnd"/>
      <w:r w:rsidRPr="0010484D">
        <w:rPr>
          <w:bCs/>
        </w:rPr>
        <w:t xml:space="preserve"> в Україні Боярський </w:t>
      </w:r>
      <w:proofErr w:type="spellStart"/>
      <w:r w:rsidRPr="0010484D">
        <w:rPr>
          <w:bCs/>
        </w:rPr>
        <w:t>академічнй</w:t>
      </w:r>
      <w:proofErr w:type="spellEnd"/>
      <w:r w:rsidRPr="0010484D">
        <w:rPr>
          <w:bCs/>
        </w:rPr>
        <w:t xml:space="preserve"> ліцей «Інтелект» Боярської міської ради отримав генератор; 2) від УВКБ ООН, через БО "</w:t>
      </w:r>
      <w:proofErr w:type="spellStart"/>
      <w:r w:rsidRPr="0010484D">
        <w:rPr>
          <w:bCs/>
        </w:rPr>
        <w:t>БФ"Стабілізейшен</w:t>
      </w:r>
      <w:proofErr w:type="spellEnd"/>
      <w:r w:rsidRPr="0010484D">
        <w:rPr>
          <w:bCs/>
        </w:rPr>
        <w:t xml:space="preserve"> </w:t>
      </w:r>
      <w:proofErr w:type="spellStart"/>
      <w:r w:rsidRPr="0010484D">
        <w:rPr>
          <w:bCs/>
        </w:rPr>
        <w:t>Суппорт</w:t>
      </w:r>
      <w:proofErr w:type="spellEnd"/>
      <w:r w:rsidRPr="0010484D">
        <w:rPr>
          <w:bCs/>
        </w:rPr>
        <w:t xml:space="preserve"> </w:t>
      </w:r>
      <w:proofErr w:type="spellStart"/>
      <w:r w:rsidRPr="0010484D">
        <w:rPr>
          <w:bCs/>
        </w:rPr>
        <w:t>Сервісез</w:t>
      </w:r>
      <w:proofErr w:type="spellEnd"/>
      <w:r w:rsidRPr="0010484D">
        <w:rPr>
          <w:bCs/>
        </w:rPr>
        <w:t xml:space="preserve">" </w:t>
      </w:r>
      <w:proofErr w:type="spellStart"/>
      <w:r w:rsidRPr="0010484D">
        <w:rPr>
          <w:bCs/>
        </w:rPr>
        <w:t>проєкт</w:t>
      </w:r>
      <w:proofErr w:type="spellEnd"/>
      <w:r w:rsidRPr="0010484D">
        <w:rPr>
          <w:bCs/>
        </w:rPr>
        <w:t xml:space="preserve"> «Підтримка спроможності державних установ та місцевих громад у зміцненні системи соціального захисту в Україні» отримано канцелярські товари та офісну техніку.</w:t>
      </w:r>
    </w:p>
    <w:p w:rsidR="00BB14BF" w:rsidRDefault="00BB14BF" w:rsidP="00BB14BF">
      <w:pPr>
        <w:overflowPunct w:val="0"/>
        <w:autoSpaceDE w:val="0"/>
        <w:autoSpaceDN w:val="0"/>
        <w:adjustRightInd w:val="0"/>
        <w:ind w:firstLine="567"/>
        <w:jc w:val="both"/>
        <w:textAlignment w:val="baseline"/>
        <w:rPr>
          <w:bCs/>
        </w:rPr>
      </w:pPr>
      <w:r w:rsidRPr="0010484D">
        <w:rPr>
          <w:bCs/>
        </w:rPr>
        <w:t xml:space="preserve">Крім того, 22 </w:t>
      </w:r>
      <w:proofErr w:type="spellStart"/>
      <w:r w:rsidRPr="0010484D">
        <w:rPr>
          <w:bCs/>
        </w:rPr>
        <w:t>проєкти</w:t>
      </w:r>
      <w:proofErr w:type="spellEnd"/>
      <w:r w:rsidRPr="0010484D">
        <w:rPr>
          <w:bCs/>
        </w:rPr>
        <w:t xml:space="preserve"> були реалізовані закладами комунальної власності через громадські організації за фінансової підтримки міжнародних фінансових організацій та один на стадії впровадження.</w:t>
      </w:r>
    </w:p>
    <w:p w:rsidR="00BB14BF" w:rsidRPr="0010484D" w:rsidRDefault="00BB14BF" w:rsidP="00BB14BF">
      <w:pPr>
        <w:shd w:val="clear" w:color="auto" w:fill="FFFFFF"/>
        <w:tabs>
          <w:tab w:val="left" w:pos="426"/>
        </w:tabs>
        <w:ind w:firstLine="567"/>
        <w:jc w:val="both"/>
        <w:rPr>
          <w:color w:val="000000"/>
          <w:lang w:eastAsia="uk-UA"/>
        </w:rPr>
      </w:pPr>
    </w:p>
    <w:p w:rsidR="00BB14BF" w:rsidRPr="0010484D" w:rsidRDefault="00BB14BF" w:rsidP="00BB14BF">
      <w:pPr>
        <w:overflowPunct w:val="0"/>
        <w:autoSpaceDE w:val="0"/>
        <w:autoSpaceDN w:val="0"/>
        <w:adjustRightInd w:val="0"/>
        <w:ind w:firstLine="567"/>
        <w:jc w:val="both"/>
        <w:textAlignment w:val="baseline"/>
        <w:rPr>
          <w:b/>
          <w:bCs/>
        </w:rPr>
      </w:pPr>
      <w:r>
        <w:rPr>
          <w:b/>
          <w:bCs/>
        </w:rPr>
        <w:t>11</w:t>
      </w:r>
      <w:r w:rsidRPr="0010484D">
        <w:rPr>
          <w:b/>
          <w:bCs/>
        </w:rPr>
        <w:t>. Розвиток культурного та духовного середовища, туристичного потенціалу</w:t>
      </w:r>
    </w:p>
    <w:p w:rsidR="0070411C" w:rsidRPr="0070411C" w:rsidRDefault="0070411C" w:rsidP="0070411C">
      <w:pPr>
        <w:widowControl w:val="0"/>
        <w:tabs>
          <w:tab w:val="center" w:pos="4820"/>
          <w:tab w:val="right" w:pos="9641"/>
        </w:tabs>
        <w:autoSpaceDE w:val="0"/>
        <w:autoSpaceDN w:val="0"/>
        <w:adjustRightInd w:val="0"/>
        <w:snapToGrid w:val="0"/>
        <w:ind w:firstLine="567"/>
        <w:jc w:val="both"/>
      </w:pPr>
      <w:r>
        <w:t>У 2025 році було в</w:t>
      </w:r>
      <w:r w:rsidRPr="0070411C">
        <w:t xml:space="preserve">иготовлено та встановлено 2 інформаційні стенди  в </w:t>
      </w:r>
      <w:proofErr w:type="spellStart"/>
      <w:r w:rsidRPr="0070411C">
        <w:t>с.Забір'я</w:t>
      </w:r>
      <w:proofErr w:type="spellEnd"/>
      <w:r w:rsidRPr="0070411C">
        <w:t xml:space="preserve"> та с. </w:t>
      </w:r>
      <w:proofErr w:type="spellStart"/>
      <w:r w:rsidRPr="0070411C">
        <w:t>Малютянка</w:t>
      </w:r>
      <w:proofErr w:type="spellEnd"/>
    </w:p>
    <w:p w:rsidR="0070411C" w:rsidRDefault="006E380A" w:rsidP="0070411C">
      <w:pPr>
        <w:widowControl w:val="0"/>
        <w:tabs>
          <w:tab w:val="center" w:pos="4820"/>
          <w:tab w:val="right" w:pos="9641"/>
        </w:tabs>
        <w:autoSpaceDE w:val="0"/>
        <w:autoSpaceDN w:val="0"/>
        <w:adjustRightInd w:val="0"/>
        <w:snapToGrid w:val="0"/>
        <w:ind w:firstLine="567"/>
        <w:jc w:val="both"/>
      </w:pPr>
      <w:r>
        <w:t xml:space="preserve">Затверджена </w:t>
      </w:r>
      <w:r w:rsidR="0070411C" w:rsidRPr="0070411C">
        <w:t>Програма розвитку туризму в БМТГ на 2025 р</w:t>
      </w:r>
    </w:p>
    <w:p w:rsidR="006E380A" w:rsidRPr="006E380A" w:rsidRDefault="006E380A" w:rsidP="006E380A">
      <w:pPr>
        <w:widowControl w:val="0"/>
        <w:tabs>
          <w:tab w:val="center" w:pos="4820"/>
          <w:tab w:val="right" w:pos="9641"/>
        </w:tabs>
        <w:autoSpaceDE w:val="0"/>
        <w:autoSpaceDN w:val="0"/>
        <w:adjustRightInd w:val="0"/>
        <w:snapToGrid w:val="0"/>
        <w:ind w:firstLine="567"/>
        <w:jc w:val="both"/>
      </w:pPr>
      <w:r>
        <w:rPr>
          <w:bCs/>
        </w:rPr>
        <w:t>В</w:t>
      </w:r>
      <w:r w:rsidRPr="006E380A">
        <w:rPr>
          <w:bCs/>
        </w:rPr>
        <w:t>изначено три основних напрямки, для розвитку є підґрунтя та перспективи:</w:t>
      </w:r>
    </w:p>
    <w:p w:rsidR="006E380A" w:rsidRPr="006E380A" w:rsidRDefault="006E380A" w:rsidP="006E380A">
      <w:pPr>
        <w:widowControl w:val="0"/>
        <w:numPr>
          <w:ilvl w:val="0"/>
          <w:numId w:val="8"/>
        </w:numPr>
        <w:tabs>
          <w:tab w:val="center" w:pos="4820"/>
          <w:tab w:val="right" w:pos="9641"/>
        </w:tabs>
        <w:autoSpaceDE w:val="0"/>
        <w:autoSpaceDN w:val="0"/>
        <w:adjustRightInd w:val="0"/>
        <w:snapToGrid w:val="0"/>
        <w:jc w:val="both"/>
      </w:pPr>
      <w:r w:rsidRPr="006E380A">
        <w:rPr>
          <w:bCs/>
        </w:rPr>
        <w:t>Рекреаційний, який базується на природньому потенціалі: 45% території Боярської міської територіальної громади – ліси, на території громади близько 50 ставків, річки;</w:t>
      </w:r>
    </w:p>
    <w:p w:rsidR="006E380A" w:rsidRPr="006E380A" w:rsidRDefault="006E380A" w:rsidP="006E380A">
      <w:pPr>
        <w:widowControl w:val="0"/>
        <w:numPr>
          <w:ilvl w:val="0"/>
          <w:numId w:val="8"/>
        </w:numPr>
        <w:tabs>
          <w:tab w:val="center" w:pos="4820"/>
          <w:tab w:val="right" w:pos="9641"/>
        </w:tabs>
        <w:autoSpaceDE w:val="0"/>
        <w:autoSpaceDN w:val="0"/>
        <w:adjustRightInd w:val="0"/>
        <w:snapToGrid w:val="0"/>
        <w:jc w:val="both"/>
      </w:pPr>
      <w:r w:rsidRPr="006E380A">
        <w:rPr>
          <w:bCs/>
        </w:rPr>
        <w:t>Вело-туризм, «Зелений туризм», в межах вже існуючого проекту «Долина двох рік»;</w:t>
      </w:r>
    </w:p>
    <w:p w:rsidR="006E380A" w:rsidRPr="006E380A" w:rsidRDefault="006E380A" w:rsidP="006E380A">
      <w:pPr>
        <w:widowControl w:val="0"/>
        <w:numPr>
          <w:ilvl w:val="0"/>
          <w:numId w:val="8"/>
        </w:numPr>
        <w:tabs>
          <w:tab w:val="center" w:pos="4820"/>
          <w:tab w:val="right" w:pos="9641"/>
        </w:tabs>
        <w:autoSpaceDE w:val="0"/>
        <w:autoSpaceDN w:val="0"/>
        <w:adjustRightInd w:val="0"/>
        <w:snapToGrid w:val="0"/>
        <w:jc w:val="both"/>
      </w:pPr>
      <w:r w:rsidRPr="006E380A">
        <w:rPr>
          <w:bCs/>
        </w:rPr>
        <w:t>Історико-культурний, що має підґрунтя у наявності пам’яток архітектури, археології, історичних подій, що відбувались на території громади тощо.</w:t>
      </w:r>
    </w:p>
    <w:p w:rsidR="00BB14BF" w:rsidRDefault="006E380A" w:rsidP="0070411C">
      <w:pPr>
        <w:widowControl w:val="0"/>
        <w:tabs>
          <w:tab w:val="center" w:pos="4820"/>
          <w:tab w:val="right" w:pos="9641"/>
        </w:tabs>
        <w:autoSpaceDE w:val="0"/>
        <w:autoSpaceDN w:val="0"/>
        <w:adjustRightInd w:val="0"/>
        <w:snapToGrid w:val="0"/>
        <w:ind w:firstLine="567"/>
        <w:jc w:val="both"/>
      </w:pPr>
      <w:r>
        <w:lastRenderedPageBreak/>
        <w:t xml:space="preserve">На реалізацію програми виділено </w:t>
      </w:r>
      <w:r w:rsidR="0070411C" w:rsidRPr="0070411C">
        <w:t xml:space="preserve">30 </w:t>
      </w:r>
      <w:proofErr w:type="spellStart"/>
      <w:r w:rsidR="0070411C" w:rsidRPr="0070411C">
        <w:t>тис.грн</w:t>
      </w:r>
      <w:proofErr w:type="spellEnd"/>
    </w:p>
    <w:p w:rsidR="0070411C" w:rsidRPr="0010484D" w:rsidRDefault="0070411C" w:rsidP="00BB14BF">
      <w:pPr>
        <w:widowControl w:val="0"/>
        <w:tabs>
          <w:tab w:val="center" w:pos="4820"/>
          <w:tab w:val="right" w:pos="9641"/>
        </w:tabs>
        <w:autoSpaceDE w:val="0"/>
        <w:autoSpaceDN w:val="0"/>
        <w:adjustRightInd w:val="0"/>
        <w:snapToGrid w:val="0"/>
        <w:ind w:firstLine="567"/>
        <w:jc w:val="both"/>
      </w:pPr>
    </w:p>
    <w:p w:rsidR="00E73382" w:rsidRPr="0010484D" w:rsidRDefault="00E73382" w:rsidP="00E73382">
      <w:pPr>
        <w:overflowPunct w:val="0"/>
        <w:autoSpaceDE w:val="0"/>
        <w:autoSpaceDN w:val="0"/>
        <w:adjustRightInd w:val="0"/>
        <w:ind w:firstLine="567"/>
        <w:jc w:val="both"/>
        <w:textAlignment w:val="baseline"/>
        <w:rPr>
          <w:b/>
          <w:bCs/>
        </w:rPr>
      </w:pPr>
      <w:r>
        <w:rPr>
          <w:b/>
          <w:spacing w:val="-2"/>
        </w:rPr>
        <w:t>12.</w:t>
      </w:r>
      <w:r w:rsidRPr="0010484D">
        <w:rPr>
          <w:b/>
          <w:bCs/>
        </w:rPr>
        <w:t xml:space="preserve"> Забезпечення населення якісними комунальними послугами та підвищення рівня енергоефективності</w:t>
      </w:r>
    </w:p>
    <w:p w:rsidR="00E73382" w:rsidRPr="0010484D" w:rsidRDefault="00E73382" w:rsidP="00E73382">
      <w:pPr>
        <w:overflowPunct w:val="0"/>
        <w:autoSpaceDE w:val="0"/>
        <w:autoSpaceDN w:val="0"/>
        <w:adjustRightInd w:val="0"/>
        <w:ind w:firstLine="567"/>
        <w:jc w:val="both"/>
        <w:textAlignment w:val="baseline"/>
        <w:rPr>
          <w:spacing w:val="-6"/>
        </w:rPr>
      </w:pPr>
      <w:r w:rsidRPr="0010484D">
        <w:rPr>
          <w:spacing w:val="-6"/>
        </w:rPr>
        <w:t xml:space="preserve">Послуги з централізованого водопостачання та централізованого водовідведення в громаді надає </w:t>
      </w:r>
      <w:r w:rsidRPr="0010484D">
        <w:rPr>
          <w:b/>
          <w:spacing w:val="-6"/>
        </w:rPr>
        <w:t>КП «Боярка-Водоканал» Боярської міської ради.</w:t>
      </w:r>
    </w:p>
    <w:p w:rsidR="00E73382" w:rsidRPr="0010484D" w:rsidRDefault="00E73382" w:rsidP="00E73382">
      <w:pPr>
        <w:overflowPunct w:val="0"/>
        <w:autoSpaceDE w:val="0"/>
        <w:autoSpaceDN w:val="0"/>
        <w:adjustRightInd w:val="0"/>
        <w:ind w:firstLine="567"/>
        <w:jc w:val="both"/>
        <w:textAlignment w:val="baseline"/>
        <w:rPr>
          <w:spacing w:val="-6"/>
        </w:rPr>
      </w:pPr>
      <w:r w:rsidRPr="0010484D">
        <w:rPr>
          <w:spacing w:val="-6"/>
        </w:rPr>
        <w:t xml:space="preserve">Централізованим водопостачанням забезпечується місто Боярка та села </w:t>
      </w:r>
      <w:proofErr w:type="spellStart"/>
      <w:r w:rsidRPr="0010484D">
        <w:rPr>
          <w:spacing w:val="-6"/>
        </w:rPr>
        <w:t>Забір’я</w:t>
      </w:r>
      <w:proofErr w:type="spellEnd"/>
      <w:r w:rsidRPr="0010484D">
        <w:rPr>
          <w:spacing w:val="-6"/>
        </w:rPr>
        <w:t xml:space="preserve">, Тарасівка, Нове, Новосілки, Княжичі. </w:t>
      </w:r>
    </w:p>
    <w:p w:rsidR="00E73382" w:rsidRPr="0010484D" w:rsidRDefault="00E73382" w:rsidP="00E73382">
      <w:pPr>
        <w:overflowPunct w:val="0"/>
        <w:autoSpaceDE w:val="0"/>
        <w:autoSpaceDN w:val="0"/>
        <w:adjustRightInd w:val="0"/>
        <w:ind w:firstLine="567"/>
        <w:jc w:val="both"/>
        <w:textAlignment w:val="baseline"/>
        <w:rPr>
          <w:spacing w:val="-6"/>
        </w:rPr>
      </w:pPr>
      <w:r w:rsidRPr="0010484D">
        <w:rPr>
          <w:spacing w:val="-6"/>
        </w:rPr>
        <w:t xml:space="preserve">Послуги з централізованого водопостачання отримують 66% населення територіальної громади (близько 33 тис. осіб). </w:t>
      </w:r>
    </w:p>
    <w:p w:rsidR="00E73382" w:rsidRPr="0010484D" w:rsidRDefault="00E73382" w:rsidP="00E73382">
      <w:pPr>
        <w:overflowPunct w:val="0"/>
        <w:autoSpaceDE w:val="0"/>
        <w:autoSpaceDN w:val="0"/>
        <w:adjustRightInd w:val="0"/>
        <w:ind w:firstLine="567"/>
        <w:jc w:val="both"/>
        <w:textAlignment w:val="baseline"/>
        <w:rPr>
          <w:spacing w:val="-6"/>
        </w:rPr>
      </w:pPr>
      <w:r w:rsidRPr="0010484D">
        <w:rPr>
          <w:spacing w:val="-6"/>
        </w:rPr>
        <w:t xml:space="preserve">З метою покращення якості з якістю питного водопостачання на замовлення КП «Боярка-Водоканал» було розроблено </w:t>
      </w:r>
      <w:proofErr w:type="spellStart"/>
      <w:r w:rsidRPr="0010484D">
        <w:rPr>
          <w:spacing w:val="-6"/>
        </w:rPr>
        <w:t>проєктну</w:t>
      </w:r>
      <w:proofErr w:type="spellEnd"/>
      <w:r w:rsidRPr="0010484D">
        <w:rPr>
          <w:spacing w:val="-6"/>
        </w:rPr>
        <w:t xml:space="preserve"> документацію: «Станція очистки води на водопровідній станції №3» за </w:t>
      </w:r>
      <w:proofErr w:type="spellStart"/>
      <w:r w:rsidRPr="0010484D">
        <w:rPr>
          <w:spacing w:val="-6"/>
        </w:rPr>
        <w:t>адресою</w:t>
      </w:r>
      <w:proofErr w:type="spellEnd"/>
      <w:r w:rsidRPr="0010484D">
        <w:rPr>
          <w:spacing w:val="-6"/>
        </w:rPr>
        <w:t>: м. Боярка, вул. Соборності, 49.</w:t>
      </w:r>
    </w:p>
    <w:p w:rsidR="00E73382" w:rsidRPr="0010484D" w:rsidRDefault="00E73382" w:rsidP="00E73382">
      <w:pPr>
        <w:overflowPunct w:val="0"/>
        <w:autoSpaceDE w:val="0"/>
        <w:autoSpaceDN w:val="0"/>
        <w:adjustRightInd w:val="0"/>
        <w:ind w:firstLine="567"/>
        <w:jc w:val="both"/>
        <w:textAlignment w:val="baseline"/>
        <w:rPr>
          <w:spacing w:val="-6"/>
        </w:rPr>
      </w:pPr>
      <w:r w:rsidRPr="0010484D">
        <w:rPr>
          <w:spacing w:val="-6"/>
        </w:rPr>
        <w:t xml:space="preserve">«Станція очистки води на водопровідній станції №5» за </w:t>
      </w:r>
      <w:proofErr w:type="spellStart"/>
      <w:r w:rsidRPr="0010484D">
        <w:rPr>
          <w:spacing w:val="-6"/>
        </w:rPr>
        <w:t>адресою</w:t>
      </w:r>
      <w:proofErr w:type="spellEnd"/>
      <w:r w:rsidRPr="0010484D">
        <w:rPr>
          <w:spacing w:val="-6"/>
        </w:rPr>
        <w:t>: м. Боярка, вул. Магістральна, 49а.</w:t>
      </w:r>
    </w:p>
    <w:p w:rsidR="00E73382" w:rsidRPr="0010484D" w:rsidRDefault="00E73382" w:rsidP="00E73382">
      <w:pPr>
        <w:overflowPunct w:val="0"/>
        <w:autoSpaceDE w:val="0"/>
        <w:autoSpaceDN w:val="0"/>
        <w:adjustRightInd w:val="0"/>
        <w:ind w:firstLine="567"/>
        <w:jc w:val="both"/>
        <w:textAlignment w:val="baseline"/>
        <w:rPr>
          <w:spacing w:val="-6"/>
        </w:rPr>
      </w:pPr>
      <w:r w:rsidRPr="0010484D">
        <w:rPr>
          <w:spacing w:val="-6"/>
        </w:rPr>
        <w:t xml:space="preserve">Будівництво станції очистки на водопровідних станціях підприємства №3 та №5 дозволить забезпечити високоякісне водопостачання для мешканців громади усунувши проблему підвищеного вмісту заліза у воді. </w:t>
      </w:r>
    </w:p>
    <w:p w:rsidR="00E73382" w:rsidRPr="0010484D" w:rsidRDefault="00E73382" w:rsidP="00E73382">
      <w:pPr>
        <w:overflowPunct w:val="0"/>
        <w:autoSpaceDE w:val="0"/>
        <w:autoSpaceDN w:val="0"/>
        <w:adjustRightInd w:val="0"/>
        <w:ind w:firstLine="567"/>
        <w:jc w:val="both"/>
        <w:textAlignment w:val="baseline"/>
        <w:rPr>
          <w:spacing w:val="-6"/>
        </w:rPr>
      </w:pPr>
      <w:r w:rsidRPr="0010484D">
        <w:rPr>
          <w:spacing w:val="-6"/>
        </w:rPr>
        <w:t xml:space="preserve">На замовлення підприємства було розроблено </w:t>
      </w:r>
      <w:proofErr w:type="spellStart"/>
      <w:r w:rsidRPr="0010484D">
        <w:rPr>
          <w:spacing w:val="-6"/>
        </w:rPr>
        <w:t>проєктну</w:t>
      </w:r>
      <w:proofErr w:type="spellEnd"/>
      <w:r w:rsidRPr="0010484D">
        <w:rPr>
          <w:spacing w:val="-6"/>
        </w:rPr>
        <w:t xml:space="preserve"> документацію:</w:t>
      </w:r>
    </w:p>
    <w:p w:rsidR="00E73382" w:rsidRPr="0010484D" w:rsidRDefault="00E73382" w:rsidP="00E73382">
      <w:pPr>
        <w:overflowPunct w:val="0"/>
        <w:autoSpaceDE w:val="0"/>
        <w:autoSpaceDN w:val="0"/>
        <w:adjustRightInd w:val="0"/>
        <w:ind w:firstLine="567"/>
        <w:jc w:val="both"/>
        <w:textAlignment w:val="baseline"/>
        <w:rPr>
          <w:spacing w:val="-6"/>
        </w:rPr>
      </w:pPr>
      <w:r w:rsidRPr="0010484D">
        <w:rPr>
          <w:spacing w:val="-6"/>
        </w:rPr>
        <w:t xml:space="preserve">«Реконструкція установки знезараження стоків за </w:t>
      </w:r>
      <w:proofErr w:type="spellStart"/>
      <w:r w:rsidRPr="0010484D">
        <w:rPr>
          <w:spacing w:val="-6"/>
        </w:rPr>
        <w:t>адресою</w:t>
      </w:r>
      <w:proofErr w:type="spellEnd"/>
      <w:r w:rsidRPr="0010484D">
        <w:rPr>
          <w:spacing w:val="-6"/>
        </w:rPr>
        <w:t xml:space="preserve"> вул. </w:t>
      </w:r>
      <w:proofErr w:type="spellStart"/>
      <w:r w:rsidRPr="0010484D">
        <w:rPr>
          <w:spacing w:val="-6"/>
        </w:rPr>
        <w:t>Білогородська</w:t>
      </w:r>
      <w:proofErr w:type="spellEnd"/>
      <w:r w:rsidRPr="0010484D">
        <w:rPr>
          <w:spacing w:val="-6"/>
        </w:rPr>
        <w:t>, 164, м. Боярка»</w:t>
      </w:r>
    </w:p>
    <w:p w:rsidR="00E73382" w:rsidRPr="0010484D" w:rsidRDefault="00E73382" w:rsidP="00E73382">
      <w:pPr>
        <w:overflowPunct w:val="0"/>
        <w:autoSpaceDE w:val="0"/>
        <w:autoSpaceDN w:val="0"/>
        <w:adjustRightInd w:val="0"/>
        <w:ind w:firstLine="567"/>
        <w:jc w:val="both"/>
        <w:textAlignment w:val="baseline"/>
        <w:rPr>
          <w:spacing w:val="-6"/>
        </w:rPr>
      </w:pPr>
      <w:r w:rsidRPr="0010484D">
        <w:rPr>
          <w:spacing w:val="-6"/>
        </w:rPr>
        <w:t>Також є необхідність в забезпеченні якості очищення стічних вод, яка задовольняє вимогам діючих ГДК речовин у стічних водах на виході з локальних КОС КП «Боярка-Водоканал».</w:t>
      </w:r>
    </w:p>
    <w:p w:rsidR="00E73382" w:rsidRPr="0010484D" w:rsidRDefault="00E73382" w:rsidP="00E73382">
      <w:pPr>
        <w:overflowPunct w:val="0"/>
        <w:autoSpaceDE w:val="0"/>
        <w:autoSpaceDN w:val="0"/>
        <w:adjustRightInd w:val="0"/>
        <w:ind w:firstLine="567"/>
        <w:jc w:val="both"/>
        <w:textAlignment w:val="baseline"/>
        <w:rPr>
          <w:spacing w:val="-6"/>
        </w:rPr>
      </w:pPr>
      <w:r w:rsidRPr="0010484D">
        <w:rPr>
          <w:spacing w:val="-6"/>
        </w:rPr>
        <w:t>Для цього була розроблена технічна пропозиція для підприємства:</w:t>
      </w:r>
    </w:p>
    <w:p w:rsidR="00E73382" w:rsidRPr="0010484D" w:rsidRDefault="00E73382" w:rsidP="00E73382">
      <w:pPr>
        <w:overflowPunct w:val="0"/>
        <w:autoSpaceDE w:val="0"/>
        <w:autoSpaceDN w:val="0"/>
        <w:adjustRightInd w:val="0"/>
        <w:ind w:firstLine="567"/>
        <w:jc w:val="both"/>
        <w:textAlignment w:val="baseline"/>
        <w:rPr>
          <w:spacing w:val="-6"/>
        </w:rPr>
      </w:pPr>
      <w:r w:rsidRPr="0010484D">
        <w:rPr>
          <w:spacing w:val="-6"/>
        </w:rPr>
        <w:t xml:space="preserve">«Будівництво локальних очисних споруд з системою ротаційної біологічної очистки (RBC) та реконструкцію КНС в с. </w:t>
      </w:r>
      <w:proofErr w:type="spellStart"/>
      <w:r w:rsidRPr="0010484D">
        <w:rPr>
          <w:spacing w:val="-6"/>
        </w:rPr>
        <w:t>Забір’я</w:t>
      </w:r>
      <w:proofErr w:type="spellEnd"/>
      <w:r w:rsidRPr="0010484D">
        <w:rPr>
          <w:spacing w:val="-6"/>
        </w:rPr>
        <w:t>»</w:t>
      </w:r>
    </w:p>
    <w:p w:rsidR="00E73382" w:rsidRPr="0010484D" w:rsidRDefault="00E73382" w:rsidP="00E73382">
      <w:pPr>
        <w:overflowPunct w:val="0"/>
        <w:autoSpaceDE w:val="0"/>
        <w:autoSpaceDN w:val="0"/>
        <w:adjustRightInd w:val="0"/>
        <w:ind w:firstLine="567"/>
        <w:jc w:val="both"/>
        <w:textAlignment w:val="baseline"/>
        <w:rPr>
          <w:spacing w:val="-6"/>
        </w:rPr>
      </w:pPr>
      <w:r w:rsidRPr="0010484D">
        <w:rPr>
          <w:spacing w:val="-6"/>
        </w:rPr>
        <w:t xml:space="preserve">Проекти не реалізовані у зв’язку з відсутністю фінансування. </w:t>
      </w:r>
    </w:p>
    <w:p w:rsidR="00E73382" w:rsidRPr="0010484D" w:rsidRDefault="00E73382" w:rsidP="00E73382">
      <w:pPr>
        <w:overflowPunct w:val="0"/>
        <w:autoSpaceDE w:val="0"/>
        <w:autoSpaceDN w:val="0"/>
        <w:adjustRightInd w:val="0"/>
        <w:ind w:firstLine="567"/>
        <w:jc w:val="both"/>
        <w:textAlignment w:val="baseline"/>
        <w:rPr>
          <w:spacing w:val="-6"/>
        </w:rPr>
      </w:pPr>
      <w:r w:rsidRPr="0010484D">
        <w:rPr>
          <w:spacing w:val="-6"/>
        </w:rPr>
        <w:t xml:space="preserve">Упродовж 2025 року </w:t>
      </w:r>
      <w:r w:rsidRPr="0010484D">
        <w:rPr>
          <w:b/>
          <w:spacing w:val="-6"/>
        </w:rPr>
        <w:t>Комунальним підприємством “Боярське ГВУЖКГ” Боярської міської ради</w:t>
      </w:r>
      <w:r w:rsidRPr="0010484D">
        <w:rPr>
          <w:spacing w:val="-6"/>
        </w:rPr>
        <w:t xml:space="preserve"> виконано комплекс робіт, спрямованих на підтримання та покращення функціонування систем теплопостачання, технічне обслуговування житлового фонду, ліфтів та проведення благоустрою на території громади.</w:t>
      </w:r>
    </w:p>
    <w:p w:rsidR="00E73382" w:rsidRPr="0010484D" w:rsidRDefault="00E73382" w:rsidP="00E73382">
      <w:pPr>
        <w:overflowPunct w:val="0"/>
        <w:autoSpaceDE w:val="0"/>
        <w:autoSpaceDN w:val="0"/>
        <w:adjustRightInd w:val="0"/>
        <w:ind w:firstLine="567"/>
        <w:jc w:val="both"/>
        <w:textAlignment w:val="baseline"/>
        <w:rPr>
          <w:spacing w:val="-6"/>
        </w:rPr>
      </w:pPr>
      <w:r w:rsidRPr="0010484D">
        <w:rPr>
          <w:spacing w:val="-6"/>
        </w:rPr>
        <w:t xml:space="preserve">З місцевого бюджету витрачено коштів 1) на обслуговування житлового фонду 1609,81 </w:t>
      </w:r>
      <w:proofErr w:type="spellStart"/>
      <w:r w:rsidRPr="0010484D">
        <w:rPr>
          <w:spacing w:val="-6"/>
        </w:rPr>
        <w:t>тис.грн</w:t>
      </w:r>
      <w:proofErr w:type="spellEnd"/>
      <w:r w:rsidRPr="0010484D">
        <w:rPr>
          <w:spacing w:val="-6"/>
        </w:rPr>
        <w:t xml:space="preserve">., 2) забезпечення безперебійної експлуатації ліфтів 806,93 </w:t>
      </w:r>
      <w:proofErr w:type="spellStart"/>
      <w:r w:rsidRPr="0010484D">
        <w:rPr>
          <w:spacing w:val="-6"/>
        </w:rPr>
        <w:t>тис.грн</w:t>
      </w:r>
      <w:proofErr w:type="spellEnd"/>
      <w:r w:rsidRPr="0010484D">
        <w:rPr>
          <w:spacing w:val="-6"/>
        </w:rPr>
        <w:t xml:space="preserve">., 3) організацію благоустрою населених пунктів 29134,98 тис. грн., з них придбання матеріалів – 6517,43 тис. грн., ремонт спецтехніки та інше – 2978,22 </w:t>
      </w:r>
      <w:proofErr w:type="spellStart"/>
      <w:r w:rsidRPr="0010484D">
        <w:rPr>
          <w:spacing w:val="-6"/>
        </w:rPr>
        <w:t>тис.грн</w:t>
      </w:r>
      <w:proofErr w:type="spellEnd"/>
      <w:r w:rsidRPr="0010484D">
        <w:rPr>
          <w:spacing w:val="-6"/>
        </w:rPr>
        <w:t xml:space="preserve">., придбання обладнання – 689,39 </w:t>
      </w:r>
      <w:proofErr w:type="spellStart"/>
      <w:r w:rsidRPr="0010484D">
        <w:rPr>
          <w:spacing w:val="-6"/>
        </w:rPr>
        <w:t>тис.грн</w:t>
      </w:r>
      <w:proofErr w:type="spellEnd"/>
      <w:r w:rsidRPr="0010484D">
        <w:rPr>
          <w:spacing w:val="-6"/>
        </w:rPr>
        <w:t xml:space="preserve">., заробітна плата – 18949,94 </w:t>
      </w:r>
      <w:proofErr w:type="spellStart"/>
      <w:r w:rsidRPr="0010484D">
        <w:rPr>
          <w:spacing w:val="-6"/>
        </w:rPr>
        <w:t>тис.грн</w:t>
      </w:r>
      <w:proofErr w:type="spellEnd"/>
      <w:r w:rsidRPr="0010484D">
        <w:rPr>
          <w:spacing w:val="-6"/>
        </w:rPr>
        <w:t xml:space="preserve">., 4) забезпечення діяльності з виробництва, транспортування, постачання теплової енергії – 2472,88 </w:t>
      </w:r>
      <w:proofErr w:type="spellStart"/>
      <w:r w:rsidRPr="0010484D">
        <w:rPr>
          <w:spacing w:val="-6"/>
        </w:rPr>
        <w:t>тис.грн</w:t>
      </w:r>
      <w:proofErr w:type="spellEnd"/>
      <w:r w:rsidRPr="0010484D">
        <w:rPr>
          <w:spacing w:val="-6"/>
        </w:rPr>
        <w:t>.</w:t>
      </w:r>
    </w:p>
    <w:p w:rsidR="00E73382" w:rsidRPr="0010484D" w:rsidRDefault="00E73382" w:rsidP="00E73382">
      <w:pPr>
        <w:overflowPunct w:val="0"/>
        <w:autoSpaceDE w:val="0"/>
        <w:autoSpaceDN w:val="0"/>
        <w:adjustRightInd w:val="0"/>
        <w:ind w:firstLine="567"/>
        <w:jc w:val="both"/>
        <w:textAlignment w:val="baseline"/>
        <w:rPr>
          <w:b/>
          <w:spacing w:val="-6"/>
        </w:rPr>
      </w:pPr>
      <w:r w:rsidRPr="0010484D">
        <w:rPr>
          <w:b/>
          <w:spacing w:val="-6"/>
        </w:rPr>
        <w:t>Стан розрахунків за використаний газ і електроенергію комунальними підприємствами Боярської міської ради:</w:t>
      </w:r>
    </w:p>
    <w:tbl>
      <w:tblPr>
        <w:tblW w:w="10222" w:type="dxa"/>
        <w:tblInd w:w="-294" w:type="dxa"/>
        <w:tblCellMar>
          <w:left w:w="0" w:type="dxa"/>
          <w:right w:w="0" w:type="dxa"/>
        </w:tblCellMar>
        <w:tblLook w:val="04A0" w:firstRow="1" w:lastRow="0" w:firstColumn="1" w:lastColumn="0" w:noHBand="0" w:noVBand="1"/>
      </w:tblPr>
      <w:tblGrid>
        <w:gridCol w:w="2276"/>
        <w:gridCol w:w="1386"/>
        <w:gridCol w:w="1386"/>
        <w:gridCol w:w="1136"/>
        <w:gridCol w:w="1386"/>
        <w:gridCol w:w="1386"/>
        <w:gridCol w:w="1252"/>
        <w:gridCol w:w="14"/>
      </w:tblGrid>
      <w:tr w:rsidR="00E73382" w:rsidRPr="0010484D" w:rsidTr="00844D4B">
        <w:trPr>
          <w:trHeight w:val="602"/>
        </w:trPr>
        <w:tc>
          <w:tcPr>
            <w:tcW w:w="22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3382" w:rsidRPr="0010484D" w:rsidRDefault="00E73382" w:rsidP="00844D4B">
            <w:pPr>
              <w:jc w:val="center"/>
            </w:pPr>
          </w:p>
          <w:p w:rsidR="00E73382" w:rsidRPr="0010484D" w:rsidRDefault="00E73382" w:rsidP="00844D4B">
            <w:pPr>
              <w:jc w:val="center"/>
            </w:pPr>
            <w:r w:rsidRPr="0010484D">
              <w:t>Найменування</w:t>
            </w:r>
          </w:p>
        </w:tc>
        <w:tc>
          <w:tcPr>
            <w:tcW w:w="7946"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73382" w:rsidRPr="0010484D" w:rsidRDefault="00E73382" w:rsidP="00844D4B">
            <w:pPr>
              <w:jc w:val="center"/>
            </w:pPr>
            <w:r w:rsidRPr="0010484D">
              <w:rPr>
                <w:b/>
                <w:bCs/>
              </w:rPr>
              <w:t>КП "Боярка-Водоканал"</w:t>
            </w:r>
          </w:p>
        </w:tc>
      </w:tr>
      <w:tr w:rsidR="00E73382" w:rsidRPr="0010484D" w:rsidTr="00844D4B">
        <w:trPr>
          <w:gridAfter w:val="1"/>
          <w:wAfter w:w="14" w:type="dxa"/>
        </w:trPr>
        <w:tc>
          <w:tcPr>
            <w:tcW w:w="2276" w:type="dxa"/>
            <w:vMerge/>
            <w:tcBorders>
              <w:top w:val="single" w:sz="8" w:space="0" w:color="auto"/>
              <w:left w:val="single" w:sz="8" w:space="0" w:color="auto"/>
              <w:bottom w:val="single" w:sz="8" w:space="0" w:color="auto"/>
              <w:right w:val="single" w:sz="8" w:space="0" w:color="auto"/>
            </w:tcBorders>
            <w:vAlign w:val="center"/>
            <w:hideMark/>
          </w:tcPr>
          <w:p w:rsidR="00E73382" w:rsidRPr="0010484D" w:rsidRDefault="00E73382" w:rsidP="00844D4B"/>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tcPr>
          <w:p w:rsidR="00E73382" w:rsidRPr="0010484D" w:rsidRDefault="00E73382" w:rsidP="00844D4B">
            <w:r w:rsidRPr="0010484D">
              <w:t>01.01.2024</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tcPr>
          <w:p w:rsidR="00E73382" w:rsidRPr="0010484D" w:rsidRDefault="00E73382" w:rsidP="00844D4B">
            <w:r w:rsidRPr="0010484D">
              <w:t>01.01.2025</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bottom"/>
          </w:tcPr>
          <w:p w:rsidR="00E73382" w:rsidRPr="0010484D" w:rsidRDefault="00E73382" w:rsidP="00844D4B">
            <w:r w:rsidRPr="0010484D">
              <w:t>(+/-)</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73382" w:rsidRPr="0010484D" w:rsidRDefault="00E73382" w:rsidP="00844D4B">
            <w:pPr>
              <w:jc w:val="center"/>
            </w:pPr>
            <w:r w:rsidRPr="0010484D">
              <w:t>01.01.2025</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73382" w:rsidRPr="0010484D" w:rsidRDefault="00E73382" w:rsidP="00844D4B">
            <w:pPr>
              <w:jc w:val="center"/>
            </w:pPr>
            <w:r w:rsidRPr="0010484D">
              <w:t>01.01.2026</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73382" w:rsidRPr="0010484D" w:rsidRDefault="00E73382" w:rsidP="00844D4B">
            <w:pPr>
              <w:jc w:val="center"/>
            </w:pPr>
            <w:r w:rsidRPr="0010484D">
              <w:t>(+ -)</w:t>
            </w:r>
          </w:p>
        </w:tc>
      </w:tr>
      <w:tr w:rsidR="00E73382" w:rsidRPr="0010484D" w:rsidTr="00844D4B">
        <w:trPr>
          <w:gridAfter w:val="1"/>
          <w:wAfter w:w="14" w:type="dxa"/>
        </w:trPr>
        <w:tc>
          <w:tcPr>
            <w:tcW w:w="2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73382" w:rsidRPr="0010484D" w:rsidRDefault="00E73382" w:rsidP="00844D4B">
            <w:r w:rsidRPr="0010484D">
              <w:t>Заборгованість за електроенергію (тис. грн.)</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tcPr>
          <w:p w:rsidR="00E73382" w:rsidRPr="0010484D" w:rsidRDefault="00E73382" w:rsidP="00844D4B">
            <w:pPr>
              <w:jc w:val="center"/>
            </w:pPr>
            <w:r w:rsidRPr="0010484D">
              <w:t>369,6</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tcPr>
          <w:p w:rsidR="00E73382" w:rsidRPr="0010484D" w:rsidRDefault="00E73382" w:rsidP="00844D4B">
            <w:pPr>
              <w:jc w:val="center"/>
            </w:pPr>
            <w:r w:rsidRPr="0010484D">
              <w:t>426,7</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bottom"/>
          </w:tcPr>
          <w:p w:rsidR="00E73382" w:rsidRPr="0010484D" w:rsidRDefault="00E73382" w:rsidP="00844D4B">
            <w:pPr>
              <w:jc w:val="center"/>
            </w:pPr>
            <w:r w:rsidRPr="0010484D">
              <w:t>+57,1</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tcPr>
          <w:p w:rsidR="00E73382" w:rsidRPr="0010484D" w:rsidRDefault="00E73382" w:rsidP="00844D4B">
            <w:pPr>
              <w:jc w:val="center"/>
            </w:pPr>
            <w:r w:rsidRPr="0010484D">
              <w:t>426,7</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tcPr>
          <w:p w:rsidR="00E73382" w:rsidRPr="0010484D" w:rsidRDefault="00E73382" w:rsidP="00844D4B">
            <w:pPr>
              <w:jc w:val="center"/>
            </w:pPr>
            <w:r w:rsidRPr="0010484D">
              <w:t>643,1</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73382" w:rsidRPr="0010484D" w:rsidRDefault="00E73382" w:rsidP="00844D4B">
            <w:pPr>
              <w:tabs>
                <w:tab w:val="left" w:pos="0"/>
              </w:tabs>
              <w:ind w:left="-213" w:right="-224"/>
              <w:jc w:val="center"/>
            </w:pPr>
            <w:r w:rsidRPr="0010484D">
              <w:t>+216,4</w:t>
            </w:r>
          </w:p>
        </w:tc>
      </w:tr>
    </w:tbl>
    <w:p w:rsidR="00E73382" w:rsidRPr="0010484D" w:rsidRDefault="00E73382" w:rsidP="00E73382">
      <w:pPr>
        <w:overflowPunct w:val="0"/>
        <w:autoSpaceDE w:val="0"/>
        <w:autoSpaceDN w:val="0"/>
        <w:adjustRightInd w:val="0"/>
        <w:ind w:firstLine="567"/>
        <w:jc w:val="both"/>
        <w:textAlignment w:val="baseline"/>
        <w:rPr>
          <w:spacing w:val="-6"/>
        </w:rPr>
      </w:pPr>
      <w:r w:rsidRPr="0010484D">
        <w:rPr>
          <w:spacing w:val="-6"/>
        </w:rPr>
        <w:t>Станом на 01.01.2026 КП “Боярка-Водоканал” має заборгованість за спожиту електроенергію, це також поточна заборгованість, яка у січні 2026р. буде погашена.</w:t>
      </w:r>
    </w:p>
    <w:p w:rsidR="00E73382" w:rsidRPr="0010484D" w:rsidRDefault="00E73382" w:rsidP="00E73382">
      <w:pPr>
        <w:overflowPunct w:val="0"/>
        <w:autoSpaceDE w:val="0"/>
        <w:autoSpaceDN w:val="0"/>
        <w:adjustRightInd w:val="0"/>
        <w:ind w:firstLine="567"/>
        <w:jc w:val="both"/>
        <w:textAlignment w:val="baseline"/>
        <w:rPr>
          <w:b/>
          <w:spacing w:val="-6"/>
        </w:rPr>
      </w:pPr>
      <w:r w:rsidRPr="0010484D">
        <w:rPr>
          <w:b/>
          <w:spacing w:val="-6"/>
        </w:rPr>
        <w:t xml:space="preserve">Заборгованість населення перед КП “Боярка-Водоканал” за послуги з централізованого водопостачання та централізованого водовідведення становить. </w:t>
      </w:r>
    </w:p>
    <w:tbl>
      <w:tblPr>
        <w:tblW w:w="10222" w:type="dxa"/>
        <w:tblInd w:w="-294" w:type="dxa"/>
        <w:tblCellMar>
          <w:left w:w="0" w:type="dxa"/>
          <w:right w:w="0" w:type="dxa"/>
        </w:tblCellMar>
        <w:tblLook w:val="04A0" w:firstRow="1" w:lastRow="0" w:firstColumn="1" w:lastColumn="0" w:noHBand="0" w:noVBand="1"/>
      </w:tblPr>
      <w:tblGrid>
        <w:gridCol w:w="2265"/>
        <w:gridCol w:w="1871"/>
        <w:gridCol w:w="1535"/>
        <w:gridCol w:w="1899"/>
        <w:gridCol w:w="1386"/>
        <w:gridCol w:w="1252"/>
        <w:gridCol w:w="14"/>
      </w:tblGrid>
      <w:tr w:rsidR="00E73382" w:rsidRPr="0010484D" w:rsidTr="00844D4B">
        <w:trPr>
          <w:trHeight w:val="252"/>
        </w:trPr>
        <w:tc>
          <w:tcPr>
            <w:tcW w:w="10222" w:type="dxa"/>
            <w:gridSpan w:val="7"/>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73382" w:rsidRPr="0010484D" w:rsidRDefault="00E73382" w:rsidP="00844D4B">
            <w:pPr>
              <w:jc w:val="center"/>
              <w:rPr>
                <w:lang w:val="en-US"/>
              </w:rPr>
            </w:pPr>
            <w:r w:rsidRPr="0010484D">
              <w:rPr>
                <w:b/>
                <w:bCs/>
              </w:rPr>
              <w:t>КП "Боярка-Водоканал</w:t>
            </w:r>
            <w:r w:rsidRPr="0010484D">
              <w:rPr>
                <w:b/>
                <w:bCs/>
                <w:lang w:val="en-US"/>
              </w:rPr>
              <w:t>”</w:t>
            </w:r>
          </w:p>
        </w:tc>
      </w:tr>
      <w:tr w:rsidR="00E73382" w:rsidRPr="0010484D" w:rsidTr="00844D4B">
        <w:trPr>
          <w:gridAfter w:val="1"/>
          <w:wAfter w:w="14" w:type="dxa"/>
        </w:trPr>
        <w:tc>
          <w:tcPr>
            <w:tcW w:w="2265" w:type="dxa"/>
            <w:tcBorders>
              <w:top w:val="single" w:sz="4" w:space="0" w:color="auto"/>
              <w:left w:val="single" w:sz="8" w:space="0" w:color="auto"/>
              <w:bottom w:val="single" w:sz="8" w:space="0" w:color="auto"/>
              <w:right w:val="single" w:sz="4" w:space="0" w:color="auto"/>
            </w:tcBorders>
            <w:vAlign w:val="center"/>
            <w:hideMark/>
          </w:tcPr>
          <w:p w:rsidR="00E73382" w:rsidRPr="0010484D" w:rsidRDefault="00E73382" w:rsidP="00844D4B">
            <w:pPr>
              <w:jc w:val="center"/>
            </w:pPr>
            <w:r w:rsidRPr="0010484D">
              <w:t>01.01.2024</w:t>
            </w:r>
          </w:p>
        </w:tc>
        <w:tc>
          <w:tcPr>
            <w:tcW w:w="1871" w:type="dxa"/>
            <w:tcBorders>
              <w:top w:val="nil"/>
              <w:left w:val="single" w:sz="4" w:space="0" w:color="auto"/>
              <w:bottom w:val="single" w:sz="8" w:space="0" w:color="auto"/>
              <w:right w:val="single" w:sz="4" w:space="0" w:color="auto"/>
            </w:tcBorders>
            <w:tcMar>
              <w:top w:w="0" w:type="dxa"/>
              <w:left w:w="108" w:type="dxa"/>
              <w:bottom w:w="0" w:type="dxa"/>
              <w:right w:w="108" w:type="dxa"/>
            </w:tcMar>
            <w:vAlign w:val="bottom"/>
          </w:tcPr>
          <w:p w:rsidR="00E73382" w:rsidRPr="0010484D" w:rsidRDefault="00E73382" w:rsidP="00844D4B">
            <w:pPr>
              <w:jc w:val="center"/>
            </w:pPr>
            <w:r w:rsidRPr="0010484D">
              <w:t>01.01.2025</w:t>
            </w:r>
          </w:p>
        </w:tc>
        <w:tc>
          <w:tcPr>
            <w:tcW w:w="1535" w:type="dxa"/>
            <w:tcBorders>
              <w:top w:val="nil"/>
              <w:left w:val="single" w:sz="4" w:space="0" w:color="auto"/>
              <w:bottom w:val="single" w:sz="8" w:space="0" w:color="auto"/>
              <w:right w:val="single" w:sz="8" w:space="0" w:color="auto"/>
            </w:tcBorders>
            <w:vAlign w:val="bottom"/>
          </w:tcPr>
          <w:p w:rsidR="00E73382" w:rsidRPr="0010484D" w:rsidRDefault="00E73382" w:rsidP="00844D4B">
            <w:pPr>
              <w:jc w:val="center"/>
            </w:pPr>
            <w:r w:rsidRPr="0010484D">
              <w:t>(+/-)</w:t>
            </w:r>
          </w:p>
        </w:tc>
        <w:tc>
          <w:tcPr>
            <w:tcW w:w="189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73382" w:rsidRPr="0010484D" w:rsidRDefault="00E73382" w:rsidP="00844D4B">
            <w:pPr>
              <w:jc w:val="center"/>
            </w:pPr>
            <w:r w:rsidRPr="0010484D">
              <w:t>01.01.2025</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73382" w:rsidRPr="0010484D" w:rsidRDefault="00E73382" w:rsidP="00844D4B">
            <w:pPr>
              <w:jc w:val="center"/>
            </w:pPr>
            <w:r w:rsidRPr="0010484D">
              <w:t>01.01.2026</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73382" w:rsidRPr="0010484D" w:rsidRDefault="00E73382" w:rsidP="00844D4B">
            <w:pPr>
              <w:jc w:val="center"/>
            </w:pPr>
            <w:r w:rsidRPr="0010484D">
              <w:t>(+ -)</w:t>
            </w:r>
          </w:p>
        </w:tc>
      </w:tr>
      <w:tr w:rsidR="00E73382" w:rsidRPr="0010484D" w:rsidTr="00844D4B">
        <w:trPr>
          <w:gridAfter w:val="1"/>
          <w:wAfter w:w="14" w:type="dxa"/>
          <w:trHeight w:val="741"/>
        </w:trPr>
        <w:tc>
          <w:tcPr>
            <w:tcW w:w="2265" w:type="dxa"/>
            <w:tcBorders>
              <w:top w:val="nil"/>
              <w:left w:val="single" w:sz="8" w:space="0" w:color="auto"/>
              <w:bottom w:val="single" w:sz="8" w:space="0" w:color="auto"/>
              <w:right w:val="single" w:sz="4" w:space="0" w:color="auto"/>
            </w:tcBorders>
            <w:tcMar>
              <w:top w:w="0" w:type="dxa"/>
              <w:left w:w="108" w:type="dxa"/>
              <w:bottom w:w="0" w:type="dxa"/>
              <w:right w:w="108" w:type="dxa"/>
            </w:tcMar>
            <w:vAlign w:val="bottom"/>
            <w:hideMark/>
          </w:tcPr>
          <w:p w:rsidR="00E73382" w:rsidRPr="0010484D" w:rsidRDefault="00E73382" w:rsidP="00844D4B">
            <w:pPr>
              <w:jc w:val="center"/>
            </w:pPr>
            <w:r w:rsidRPr="0010484D">
              <w:t>22 790,04</w:t>
            </w:r>
          </w:p>
        </w:tc>
        <w:tc>
          <w:tcPr>
            <w:tcW w:w="1871" w:type="dxa"/>
            <w:tcBorders>
              <w:top w:val="nil"/>
              <w:left w:val="single" w:sz="4" w:space="0" w:color="auto"/>
              <w:bottom w:val="single" w:sz="8" w:space="0" w:color="auto"/>
              <w:right w:val="single" w:sz="4" w:space="0" w:color="auto"/>
            </w:tcBorders>
            <w:vAlign w:val="bottom"/>
          </w:tcPr>
          <w:p w:rsidR="00E73382" w:rsidRPr="0010484D" w:rsidRDefault="00E73382" w:rsidP="00844D4B">
            <w:pPr>
              <w:jc w:val="center"/>
            </w:pPr>
            <w:r w:rsidRPr="0010484D">
              <w:t>30 834,56</w:t>
            </w:r>
          </w:p>
        </w:tc>
        <w:tc>
          <w:tcPr>
            <w:tcW w:w="1535" w:type="dxa"/>
            <w:tcBorders>
              <w:top w:val="nil"/>
              <w:left w:val="single" w:sz="4" w:space="0" w:color="auto"/>
              <w:bottom w:val="single" w:sz="8" w:space="0" w:color="auto"/>
              <w:right w:val="single" w:sz="8" w:space="0" w:color="auto"/>
            </w:tcBorders>
            <w:vAlign w:val="bottom"/>
          </w:tcPr>
          <w:p w:rsidR="00E73382" w:rsidRPr="0010484D" w:rsidRDefault="00E73382" w:rsidP="00844D4B">
            <w:pPr>
              <w:jc w:val="center"/>
            </w:pPr>
            <w:r w:rsidRPr="0010484D">
              <w:t>+8 044,52</w:t>
            </w:r>
          </w:p>
        </w:tc>
        <w:tc>
          <w:tcPr>
            <w:tcW w:w="1899" w:type="dxa"/>
            <w:tcBorders>
              <w:top w:val="nil"/>
              <w:left w:val="nil"/>
              <w:bottom w:val="single" w:sz="8" w:space="0" w:color="auto"/>
              <w:right w:val="single" w:sz="8" w:space="0" w:color="auto"/>
            </w:tcBorders>
            <w:tcMar>
              <w:top w:w="0" w:type="dxa"/>
              <w:left w:w="108" w:type="dxa"/>
              <w:bottom w:w="0" w:type="dxa"/>
              <w:right w:w="108" w:type="dxa"/>
            </w:tcMar>
            <w:vAlign w:val="bottom"/>
          </w:tcPr>
          <w:p w:rsidR="00E73382" w:rsidRPr="0010484D" w:rsidRDefault="00E73382" w:rsidP="00844D4B">
            <w:pPr>
              <w:jc w:val="center"/>
            </w:pPr>
            <w:r w:rsidRPr="0010484D">
              <w:t>30 834,56</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tcPr>
          <w:p w:rsidR="00E73382" w:rsidRPr="0010484D" w:rsidRDefault="00E73382" w:rsidP="00844D4B">
            <w:pPr>
              <w:jc w:val="center"/>
            </w:pPr>
            <w:r w:rsidRPr="0010484D">
              <w:t>40 422,33</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bottom"/>
          </w:tcPr>
          <w:p w:rsidR="00E73382" w:rsidRPr="0010484D" w:rsidRDefault="00E73382" w:rsidP="00844D4B">
            <w:pPr>
              <w:tabs>
                <w:tab w:val="left" w:pos="0"/>
              </w:tabs>
              <w:ind w:left="-213" w:right="-224"/>
              <w:jc w:val="center"/>
            </w:pPr>
            <w:r w:rsidRPr="0010484D">
              <w:t>+9 587,77</w:t>
            </w:r>
          </w:p>
        </w:tc>
      </w:tr>
    </w:tbl>
    <w:p w:rsidR="00E73382" w:rsidRPr="0010484D" w:rsidRDefault="00E73382" w:rsidP="00E73382">
      <w:pPr>
        <w:overflowPunct w:val="0"/>
        <w:autoSpaceDE w:val="0"/>
        <w:autoSpaceDN w:val="0"/>
        <w:adjustRightInd w:val="0"/>
        <w:ind w:firstLine="567"/>
        <w:jc w:val="both"/>
        <w:textAlignment w:val="baseline"/>
        <w:rPr>
          <w:spacing w:val="-6"/>
        </w:rPr>
      </w:pPr>
      <w:proofErr w:type="spellStart"/>
      <w:r w:rsidRPr="0010484D">
        <w:rPr>
          <w:b/>
          <w:spacing w:val="-6"/>
        </w:rPr>
        <w:t>Cума</w:t>
      </w:r>
      <w:proofErr w:type="spellEnd"/>
      <w:r w:rsidRPr="0010484D">
        <w:rPr>
          <w:b/>
          <w:spacing w:val="-6"/>
        </w:rPr>
        <w:t xml:space="preserve"> заборгованості населення за послуги з централізованого водопостачання</w:t>
      </w:r>
      <w:r w:rsidRPr="0010484D">
        <w:rPr>
          <w:spacing w:val="-6"/>
        </w:rPr>
        <w:t xml:space="preserve"> станом на 01.01.2026 складає в загальній сумі 20 241,25 </w:t>
      </w:r>
      <w:proofErr w:type="spellStart"/>
      <w:r w:rsidRPr="0010484D">
        <w:rPr>
          <w:spacing w:val="-6"/>
        </w:rPr>
        <w:t>тис.грн</w:t>
      </w:r>
      <w:proofErr w:type="spellEnd"/>
      <w:r w:rsidRPr="0010484D">
        <w:rPr>
          <w:spacing w:val="-6"/>
        </w:rPr>
        <w:t xml:space="preserve">. (без ПДВ), проти 16 044,07 </w:t>
      </w:r>
      <w:proofErr w:type="spellStart"/>
      <w:r w:rsidRPr="0010484D">
        <w:rPr>
          <w:spacing w:val="-6"/>
        </w:rPr>
        <w:t>тис.грн</w:t>
      </w:r>
      <w:proofErr w:type="spellEnd"/>
      <w:r w:rsidRPr="0010484D">
        <w:rPr>
          <w:spacing w:val="-6"/>
        </w:rPr>
        <w:t xml:space="preserve">. (без ПДВ) </w:t>
      </w:r>
      <w:r w:rsidRPr="0010484D">
        <w:rPr>
          <w:spacing w:val="-6"/>
        </w:rPr>
        <w:lastRenderedPageBreak/>
        <w:t xml:space="preserve">станом на 01.01.2025, </w:t>
      </w:r>
      <w:r w:rsidRPr="0010484D">
        <w:rPr>
          <w:b/>
          <w:spacing w:val="-6"/>
        </w:rPr>
        <w:t>з централізованого водовідведення</w:t>
      </w:r>
      <w:r w:rsidRPr="0010484D">
        <w:rPr>
          <w:spacing w:val="-6"/>
        </w:rPr>
        <w:t xml:space="preserve"> станом на 01.01.2026 – 16 085,09 </w:t>
      </w:r>
      <w:proofErr w:type="spellStart"/>
      <w:r w:rsidRPr="0010484D">
        <w:rPr>
          <w:spacing w:val="-6"/>
        </w:rPr>
        <w:t>тис.грн</w:t>
      </w:r>
      <w:proofErr w:type="spellEnd"/>
      <w:r w:rsidRPr="0010484D">
        <w:rPr>
          <w:spacing w:val="-6"/>
        </w:rPr>
        <w:t xml:space="preserve">. (без ПДВ), проти  13 079,79 </w:t>
      </w:r>
      <w:proofErr w:type="spellStart"/>
      <w:r w:rsidRPr="0010484D">
        <w:rPr>
          <w:spacing w:val="-6"/>
        </w:rPr>
        <w:t>тис.грн</w:t>
      </w:r>
      <w:proofErr w:type="spellEnd"/>
      <w:r w:rsidRPr="0010484D">
        <w:rPr>
          <w:spacing w:val="-6"/>
        </w:rPr>
        <w:t xml:space="preserve">. (без ПДВ) станом на 01.01.2025. </w:t>
      </w:r>
    </w:p>
    <w:p w:rsidR="00E73382" w:rsidRPr="0010484D" w:rsidRDefault="00E73382" w:rsidP="00E73382">
      <w:pPr>
        <w:overflowPunct w:val="0"/>
        <w:autoSpaceDE w:val="0"/>
        <w:autoSpaceDN w:val="0"/>
        <w:adjustRightInd w:val="0"/>
        <w:ind w:firstLine="567"/>
        <w:jc w:val="both"/>
        <w:textAlignment w:val="baseline"/>
        <w:rPr>
          <w:spacing w:val="-6"/>
        </w:rPr>
      </w:pPr>
      <w:r w:rsidRPr="0010484D">
        <w:rPr>
          <w:b/>
          <w:spacing w:val="-6"/>
        </w:rPr>
        <w:t xml:space="preserve">Заборгованість населення за абонентське обслуговування за централізоване водопостачання </w:t>
      </w:r>
      <w:r w:rsidRPr="0010484D">
        <w:rPr>
          <w:spacing w:val="-6"/>
        </w:rPr>
        <w:t xml:space="preserve">станом на 01.01.2026 складає 1 723,53 </w:t>
      </w:r>
      <w:proofErr w:type="spellStart"/>
      <w:r w:rsidRPr="0010484D">
        <w:rPr>
          <w:spacing w:val="-6"/>
        </w:rPr>
        <w:t>тис.грн</w:t>
      </w:r>
      <w:proofErr w:type="spellEnd"/>
      <w:r w:rsidRPr="0010484D">
        <w:rPr>
          <w:spacing w:val="-6"/>
        </w:rPr>
        <w:t xml:space="preserve">. (без ПДВ), проти 694,15 </w:t>
      </w:r>
      <w:proofErr w:type="spellStart"/>
      <w:r w:rsidRPr="0010484D">
        <w:rPr>
          <w:spacing w:val="-6"/>
        </w:rPr>
        <w:t>тис.грн</w:t>
      </w:r>
      <w:proofErr w:type="spellEnd"/>
      <w:r w:rsidRPr="0010484D">
        <w:rPr>
          <w:spacing w:val="-6"/>
        </w:rPr>
        <w:t xml:space="preserve">. (без ПДВ) станом на 01.01.2025, </w:t>
      </w:r>
      <w:r w:rsidRPr="0010484D">
        <w:rPr>
          <w:b/>
          <w:spacing w:val="-6"/>
        </w:rPr>
        <w:t>абонентське обслуговування за централізоване водовідведення</w:t>
      </w:r>
      <w:r w:rsidRPr="0010484D">
        <w:rPr>
          <w:spacing w:val="-6"/>
        </w:rPr>
        <w:t xml:space="preserve"> станом на 01.01.2026 – 2 372,46 </w:t>
      </w:r>
      <w:proofErr w:type="spellStart"/>
      <w:r w:rsidRPr="0010484D">
        <w:rPr>
          <w:spacing w:val="-6"/>
        </w:rPr>
        <w:t>тис.грн</w:t>
      </w:r>
      <w:proofErr w:type="spellEnd"/>
      <w:r w:rsidRPr="0010484D">
        <w:rPr>
          <w:spacing w:val="-6"/>
        </w:rPr>
        <w:t xml:space="preserve">. (без ПДВ), проти 1 016,55 </w:t>
      </w:r>
      <w:proofErr w:type="spellStart"/>
      <w:r w:rsidRPr="0010484D">
        <w:rPr>
          <w:spacing w:val="-6"/>
        </w:rPr>
        <w:t>тис.грн</w:t>
      </w:r>
      <w:proofErr w:type="spellEnd"/>
      <w:r w:rsidRPr="0010484D">
        <w:rPr>
          <w:spacing w:val="-6"/>
        </w:rPr>
        <w:t>. (без ПДВ) станом на 01.01.2025.</w:t>
      </w:r>
    </w:p>
    <w:p w:rsidR="00E73382" w:rsidRPr="0010484D" w:rsidRDefault="00E73382" w:rsidP="00E73382">
      <w:pPr>
        <w:overflowPunct w:val="0"/>
        <w:autoSpaceDE w:val="0"/>
        <w:autoSpaceDN w:val="0"/>
        <w:adjustRightInd w:val="0"/>
        <w:ind w:firstLine="567"/>
        <w:jc w:val="both"/>
        <w:textAlignment w:val="baseline"/>
        <w:rPr>
          <w:spacing w:val="-6"/>
        </w:rPr>
      </w:pPr>
      <w:r w:rsidRPr="0010484D">
        <w:rPr>
          <w:b/>
          <w:spacing w:val="-6"/>
        </w:rPr>
        <w:t>По КП "Боярське ГВУЖКГ" заборгованість населення за спожиту теплову енергію</w:t>
      </w:r>
      <w:r w:rsidRPr="0010484D">
        <w:rPr>
          <w:spacing w:val="-6"/>
        </w:rPr>
        <w:t xml:space="preserve"> станом на 01.01.2026 року складає в загальній сумі 20385,8 тис. грн проти 16743,70 </w:t>
      </w:r>
      <w:proofErr w:type="spellStart"/>
      <w:r w:rsidRPr="0010484D">
        <w:rPr>
          <w:spacing w:val="-6"/>
        </w:rPr>
        <w:t>тис.грн</w:t>
      </w:r>
      <w:proofErr w:type="spellEnd"/>
      <w:r w:rsidRPr="0010484D">
        <w:rPr>
          <w:spacing w:val="-6"/>
        </w:rPr>
        <w:t xml:space="preserve"> станом  на 01.10.2025 року. За послуги з обслуговування будинків, гуртожитків, інших організацій заборгованість с</w:t>
      </w:r>
      <w:r>
        <w:rPr>
          <w:spacing w:val="-6"/>
        </w:rPr>
        <w:t>таном на 01.01.2026 становить 13874,8 тис. грн і</w:t>
      </w:r>
      <w:r w:rsidRPr="0010484D">
        <w:rPr>
          <w:spacing w:val="-6"/>
        </w:rPr>
        <w:t xml:space="preserve"> 14985,8 </w:t>
      </w:r>
      <w:proofErr w:type="spellStart"/>
      <w:r w:rsidRPr="0010484D">
        <w:rPr>
          <w:spacing w:val="-6"/>
        </w:rPr>
        <w:t>тис.грн</w:t>
      </w:r>
      <w:proofErr w:type="spellEnd"/>
      <w:r w:rsidRPr="0010484D">
        <w:rPr>
          <w:spacing w:val="-6"/>
        </w:rPr>
        <w:t>. станом на 01.10.2025 р.</w:t>
      </w:r>
    </w:p>
    <w:p w:rsidR="00E73382" w:rsidRPr="0010484D" w:rsidRDefault="00E73382" w:rsidP="00E73382">
      <w:pPr>
        <w:overflowPunct w:val="0"/>
        <w:autoSpaceDE w:val="0"/>
        <w:autoSpaceDN w:val="0"/>
        <w:adjustRightInd w:val="0"/>
        <w:ind w:firstLine="567"/>
        <w:jc w:val="both"/>
        <w:textAlignment w:val="baseline"/>
        <w:rPr>
          <w:spacing w:val="-6"/>
        </w:rPr>
      </w:pPr>
      <w:r w:rsidRPr="0010484D">
        <w:rPr>
          <w:spacing w:val="-6"/>
        </w:rPr>
        <w:t>Заборгованість КП «БГВУЖКГ» за спожиті енергоресурси.</w:t>
      </w:r>
    </w:p>
    <w:tbl>
      <w:tblPr>
        <w:tblStyle w:val="a5"/>
        <w:tblW w:w="0" w:type="auto"/>
        <w:tblLook w:val="04A0" w:firstRow="1" w:lastRow="0" w:firstColumn="1" w:lastColumn="0" w:noHBand="0" w:noVBand="1"/>
      </w:tblPr>
      <w:tblGrid>
        <w:gridCol w:w="3269"/>
        <w:gridCol w:w="2113"/>
        <w:gridCol w:w="2209"/>
        <w:gridCol w:w="2179"/>
      </w:tblGrid>
      <w:tr w:rsidR="00E73382" w:rsidRPr="0010484D" w:rsidTr="00844D4B">
        <w:trPr>
          <w:trHeight w:val="585"/>
        </w:trPr>
        <w:tc>
          <w:tcPr>
            <w:tcW w:w="3269" w:type="dxa"/>
            <w:noWrap/>
            <w:hideMark/>
          </w:tcPr>
          <w:p w:rsidR="00E73382" w:rsidRPr="0010484D" w:rsidRDefault="00E73382" w:rsidP="00844D4B">
            <w:pPr>
              <w:overflowPunct w:val="0"/>
              <w:autoSpaceDE w:val="0"/>
              <w:autoSpaceDN w:val="0"/>
              <w:adjustRightInd w:val="0"/>
              <w:ind w:firstLine="567"/>
              <w:jc w:val="center"/>
              <w:textAlignment w:val="baseline"/>
              <w:rPr>
                <w:b/>
                <w:bCs/>
              </w:rPr>
            </w:pPr>
            <w:r w:rsidRPr="0010484D">
              <w:rPr>
                <w:b/>
                <w:bCs/>
              </w:rPr>
              <w:t>НАЙМЕНУВАННЯ</w:t>
            </w:r>
          </w:p>
        </w:tc>
        <w:tc>
          <w:tcPr>
            <w:tcW w:w="6501" w:type="dxa"/>
            <w:gridSpan w:val="3"/>
            <w:noWrap/>
            <w:hideMark/>
          </w:tcPr>
          <w:p w:rsidR="00E73382" w:rsidRPr="0010484D" w:rsidRDefault="00E73382" w:rsidP="00844D4B">
            <w:pPr>
              <w:overflowPunct w:val="0"/>
              <w:autoSpaceDE w:val="0"/>
              <w:autoSpaceDN w:val="0"/>
              <w:adjustRightInd w:val="0"/>
              <w:ind w:firstLine="567"/>
              <w:jc w:val="center"/>
              <w:textAlignment w:val="baseline"/>
              <w:rPr>
                <w:b/>
                <w:bCs/>
              </w:rPr>
            </w:pPr>
            <w:r w:rsidRPr="0010484D">
              <w:rPr>
                <w:b/>
                <w:bCs/>
              </w:rPr>
              <w:t>КП "БГВУЖКГ"</w:t>
            </w:r>
          </w:p>
        </w:tc>
      </w:tr>
      <w:tr w:rsidR="00E73382" w:rsidRPr="0010484D" w:rsidTr="00844D4B">
        <w:trPr>
          <w:trHeight w:val="420"/>
        </w:trPr>
        <w:tc>
          <w:tcPr>
            <w:tcW w:w="3269" w:type="dxa"/>
            <w:noWrap/>
            <w:hideMark/>
          </w:tcPr>
          <w:p w:rsidR="00E73382" w:rsidRPr="0010484D" w:rsidRDefault="00E73382" w:rsidP="00844D4B">
            <w:pPr>
              <w:overflowPunct w:val="0"/>
              <w:autoSpaceDE w:val="0"/>
              <w:autoSpaceDN w:val="0"/>
              <w:adjustRightInd w:val="0"/>
              <w:ind w:firstLine="567"/>
              <w:jc w:val="both"/>
              <w:textAlignment w:val="baseline"/>
              <w:rPr>
                <w:b/>
                <w:bCs/>
              </w:rPr>
            </w:pPr>
            <w:r w:rsidRPr="0010484D">
              <w:rPr>
                <w:b/>
                <w:bCs/>
              </w:rPr>
              <w:t> </w:t>
            </w:r>
          </w:p>
        </w:tc>
        <w:tc>
          <w:tcPr>
            <w:tcW w:w="2113" w:type="dxa"/>
            <w:noWrap/>
            <w:hideMark/>
          </w:tcPr>
          <w:p w:rsidR="00E73382" w:rsidRPr="0010484D" w:rsidRDefault="00E73382" w:rsidP="00844D4B">
            <w:pPr>
              <w:overflowPunct w:val="0"/>
              <w:autoSpaceDE w:val="0"/>
              <w:autoSpaceDN w:val="0"/>
              <w:adjustRightInd w:val="0"/>
              <w:ind w:firstLine="567"/>
              <w:jc w:val="both"/>
              <w:textAlignment w:val="baseline"/>
              <w:rPr>
                <w:b/>
                <w:bCs/>
              </w:rPr>
            </w:pPr>
            <w:r w:rsidRPr="0010484D">
              <w:rPr>
                <w:b/>
                <w:bCs/>
              </w:rPr>
              <w:t>01.10.2025</w:t>
            </w:r>
          </w:p>
        </w:tc>
        <w:tc>
          <w:tcPr>
            <w:tcW w:w="2209" w:type="dxa"/>
            <w:noWrap/>
            <w:hideMark/>
          </w:tcPr>
          <w:p w:rsidR="00E73382" w:rsidRPr="0010484D" w:rsidRDefault="00E73382" w:rsidP="00844D4B">
            <w:pPr>
              <w:overflowPunct w:val="0"/>
              <w:autoSpaceDE w:val="0"/>
              <w:autoSpaceDN w:val="0"/>
              <w:adjustRightInd w:val="0"/>
              <w:ind w:firstLine="567"/>
              <w:jc w:val="both"/>
              <w:textAlignment w:val="baseline"/>
              <w:rPr>
                <w:b/>
                <w:bCs/>
              </w:rPr>
            </w:pPr>
            <w:r w:rsidRPr="0010484D">
              <w:rPr>
                <w:b/>
                <w:bCs/>
              </w:rPr>
              <w:t>01.01.2026</w:t>
            </w:r>
          </w:p>
        </w:tc>
        <w:tc>
          <w:tcPr>
            <w:tcW w:w="2179" w:type="dxa"/>
            <w:noWrap/>
            <w:hideMark/>
          </w:tcPr>
          <w:p w:rsidR="00E73382" w:rsidRPr="0010484D" w:rsidRDefault="00E73382" w:rsidP="00844D4B">
            <w:pPr>
              <w:overflowPunct w:val="0"/>
              <w:autoSpaceDE w:val="0"/>
              <w:autoSpaceDN w:val="0"/>
              <w:adjustRightInd w:val="0"/>
              <w:ind w:firstLine="567"/>
              <w:jc w:val="both"/>
              <w:textAlignment w:val="baseline"/>
              <w:rPr>
                <w:b/>
                <w:bCs/>
              </w:rPr>
            </w:pPr>
            <w:r w:rsidRPr="0010484D">
              <w:rPr>
                <w:b/>
                <w:bCs/>
              </w:rPr>
              <w:t>(+-)</w:t>
            </w:r>
          </w:p>
        </w:tc>
      </w:tr>
      <w:tr w:rsidR="00E73382" w:rsidRPr="0010484D" w:rsidTr="00844D4B">
        <w:trPr>
          <w:trHeight w:val="1005"/>
        </w:trPr>
        <w:tc>
          <w:tcPr>
            <w:tcW w:w="3269" w:type="dxa"/>
            <w:hideMark/>
          </w:tcPr>
          <w:p w:rsidR="00E73382" w:rsidRPr="0010484D" w:rsidRDefault="00E73382" w:rsidP="00844D4B">
            <w:pPr>
              <w:overflowPunct w:val="0"/>
              <w:autoSpaceDE w:val="0"/>
              <w:autoSpaceDN w:val="0"/>
              <w:adjustRightInd w:val="0"/>
              <w:ind w:firstLine="567"/>
              <w:jc w:val="both"/>
              <w:textAlignment w:val="baseline"/>
            </w:pPr>
            <w:r w:rsidRPr="0010484D">
              <w:t>Заборгованість за спожитий природний газ (</w:t>
            </w:r>
            <w:proofErr w:type="spellStart"/>
            <w:r w:rsidRPr="0010484D">
              <w:t>тис.грн</w:t>
            </w:r>
            <w:proofErr w:type="spellEnd"/>
            <w:r w:rsidRPr="0010484D">
              <w:t>)</w:t>
            </w:r>
          </w:p>
        </w:tc>
        <w:tc>
          <w:tcPr>
            <w:tcW w:w="2113" w:type="dxa"/>
            <w:noWrap/>
            <w:hideMark/>
          </w:tcPr>
          <w:p w:rsidR="00E73382" w:rsidRPr="0010484D" w:rsidRDefault="00E73382" w:rsidP="00844D4B">
            <w:pPr>
              <w:overflowPunct w:val="0"/>
              <w:autoSpaceDE w:val="0"/>
              <w:autoSpaceDN w:val="0"/>
              <w:adjustRightInd w:val="0"/>
              <w:ind w:firstLine="567"/>
              <w:jc w:val="both"/>
              <w:textAlignment w:val="baseline"/>
            </w:pPr>
            <w:r w:rsidRPr="0010484D">
              <w:t>21563,8</w:t>
            </w:r>
          </w:p>
        </w:tc>
        <w:tc>
          <w:tcPr>
            <w:tcW w:w="2209" w:type="dxa"/>
            <w:noWrap/>
            <w:hideMark/>
          </w:tcPr>
          <w:p w:rsidR="00E73382" w:rsidRPr="0010484D" w:rsidRDefault="00E73382" w:rsidP="00844D4B">
            <w:pPr>
              <w:overflowPunct w:val="0"/>
              <w:autoSpaceDE w:val="0"/>
              <w:autoSpaceDN w:val="0"/>
              <w:adjustRightInd w:val="0"/>
              <w:ind w:firstLine="567"/>
              <w:jc w:val="both"/>
              <w:textAlignment w:val="baseline"/>
            </w:pPr>
            <w:r w:rsidRPr="0010484D">
              <w:t>25527,4</w:t>
            </w:r>
          </w:p>
        </w:tc>
        <w:tc>
          <w:tcPr>
            <w:tcW w:w="2179" w:type="dxa"/>
            <w:noWrap/>
            <w:hideMark/>
          </w:tcPr>
          <w:p w:rsidR="00E73382" w:rsidRPr="0010484D" w:rsidRDefault="00E73382" w:rsidP="00844D4B">
            <w:pPr>
              <w:overflowPunct w:val="0"/>
              <w:autoSpaceDE w:val="0"/>
              <w:autoSpaceDN w:val="0"/>
              <w:adjustRightInd w:val="0"/>
              <w:ind w:firstLine="567"/>
              <w:jc w:val="both"/>
              <w:textAlignment w:val="baseline"/>
            </w:pPr>
            <w:r w:rsidRPr="0010484D">
              <w:t>+3963,6</w:t>
            </w:r>
          </w:p>
        </w:tc>
      </w:tr>
      <w:tr w:rsidR="00E73382" w:rsidRPr="0010484D" w:rsidTr="00844D4B">
        <w:trPr>
          <w:trHeight w:val="885"/>
        </w:trPr>
        <w:tc>
          <w:tcPr>
            <w:tcW w:w="3269" w:type="dxa"/>
            <w:hideMark/>
          </w:tcPr>
          <w:p w:rsidR="00E73382" w:rsidRPr="0010484D" w:rsidRDefault="00E73382" w:rsidP="00844D4B">
            <w:pPr>
              <w:overflowPunct w:val="0"/>
              <w:autoSpaceDE w:val="0"/>
              <w:autoSpaceDN w:val="0"/>
              <w:adjustRightInd w:val="0"/>
              <w:ind w:firstLine="567"/>
              <w:jc w:val="both"/>
              <w:textAlignment w:val="baseline"/>
            </w:pPr>
            <w:r w:rsidRPr="0010484D">
              <w:t>Заборгованість за електроенергію (</w:t>
            </w:r>
            <w:proofErr w:type="spellStart"/>
            <w:r w:rsidRPr="0010484D">
              <w:t>тис.грн</w:t>
            </w:r>
            <w:proofErr w:type="spellEnd"/>
            <w:r w:rsidRPr="0010484D">
              <w:t>)</w:t>
            </w:r>
          </w:p>
        </w:tc>
        <w:tc>
          <w:tcPr>
            <w:tcW w:w="2113" w:type="dxa"/>
            <w:noWrap/>
            <w:hideMark/>
          </w:tcPr>
          <w:p w:rsidR="00E73382" w:rsidRPr="0010484D" w:rsidRDefault="00E73382" w:rsidP="00844D4B">
            <w:pPr>
              <w:overflowPunct w:val="0"/>
              <w:autoSpaceDE w:val="0"/>
              <w:autoSpaceDN w:val="0"/>
              <w:adjustRightInd w:val="0"/>
              <w:ind w:firstLine="567"/>
              <w:jc w:val="both"/>
              <w:textAlignment w:val="baseline"/>
            </w:pPr>
            <w:r w:rsidRPr="0010484D">
              <w:t>501,9</w:t>
            </w:r>
          </w:p>
        </w:tc>
        <w:tc>
          <w:tcPr>
            <w:tcW w:w="2209" w:type="dxa"/>
            <w:noWrap/>
            <w:hideMark/>
          </w:tcPr>
          <w:p w:rsidR="00E73382" w:rsidRPr="0010484D" w:rsidRDefault="00E73382" w:rsidP="00844D4B">
            <w:pPr>
              <w:overflowPunct w:val="0"/>
              <w:autoSpaceDE w:val="0"/>
              <w:autoSpaceDN w:val="0"/>
              <w:adjustRightInd w:val="0"/>
              <w:ind w:firstLine="567"/>
              <w:jc w:val="both"/>
              <w:textAlignment w:val="baseline"/>
            </w:pPr>
            <w:r w:rsidRPr="0010484D">
              <w:t>3176,1</w:t>
            </w:r>
          </w:p>
        </w:tc>
        <w:tc>
          <w:tcPr>
            <w:tcW w:w="2179" w:type="dxa"/>
            <w:noWrap/>
            <w:hideMark/>
          </w:tcPr>
          <w:p w:rsidR="00E73382" w:rsidRPr="0010484D" w:rsidRDefault="00E73382" w:rsidP="00844D4B">
            <w:pPr>
              <w:overflowPunct w:val="0"/>
              <w:autoSpaceDE w:val="0"/>
              <w:autoSpaceDN w:val="0"/>
              <w:adjustRightInd w:val="0"/>
              <w:ind w:firstLine="567"/>
              <w:jc w:val="both"/>
              <w:textAlignment w:val="baseline"/>
            </w:pPr>
            <w:r w:rsidRPr="0010484D">
              <w:t>+2674,2</w:t>
            </w:r>
          </w:p>
        </w:tc>
      </w:tr>
      <w:tr w:rsidR="00E73382" w:rsidRPr="0010484D" w:rsidTr="00844D4B">
        <w:trPr>
          <w:trHeight w:val="885"/>
        </w:trPr>
        <w:tc>
          <w:tcPr>
            <w:tcW w:w="3269" w:type="dxa"/>
            <w:hideMark/>
          </w:tcPr>
          <w:p w:rsidR="00E73382" w:rsidRPr="0010484D" w:rsidRDefault="00E73382" w:rsidP="00844D4B">
            <w:pPr>
              <w:overflowPunct w:val="0"/>
              <w:autoSpaceDE w:val="0"/>
              <w:autoSpaceDN w:val="0"/>
              <w:adjustRightInd w:val="0"/>
              <w:ind w:firstLine="567"/>
              <w:jc w:val="both"/>
              <w:textAlignment w:val="baseline"/>
            </w:pPr>
            <w:r w:rsidRPr="0010484D">
              <w:t>Заборгованість за спожиту воду  (</w:t>
            </w:r>
            <w:proofErr w:type="spellStart"/>
            <w:r w:rsidRPr="0010484D">
              <w:t>тис.грн</w:t>
            </w:r>
            <w:proofErr w:type="spellEnd"/>
            <w:r w:rsidRPr="0010484D">
              <w:t>)</w:t>
            </w:r>
          </w:p>
        </w:tc>
        <w:tc>
          <w:tcPr>
            <w:tcW w:w="2113" w:type="dxa"/>
            <w:noWrap/>
            <w:hideMark/>
          </w:tcPr>
          <w:p w:rsidR="00E73382" w:rsidRPr="0010484D" w:rsidRDefault="00E73382" w:rsidP="00844D4B">
            <w:pPr>
              <w:overflowPunct w:val="0"/>
              <w:autoSpaceDE w:val="0"/>
              <w:autoSpaceDN w:val="0"/>
              <w:adjustRightInd w:val="0"/>
              <w:ind w:firstLine="567"/>
              <w:jc w:val="both"/>
              <w:textAlignment w:val="baseline"/>
            </w:pPr>
            <w:r w:rsidRPr="0010484D">
              <w:t>4789,4</w:t>
            </w:r>
          </w:p>
        </w:tc>
        <w:tc>
          <w:tcPr>
            <w:tcW w:w="2209" w:type="dxa"/>
            <w:noWrap/>
            <w:hideMark/>
          </w:tcPr>
          <w:p w:rsidR="00E73382" w:rsidRPr="0010484D" w:rsidRDefault="00E73382" w:rsidP="00844D4B">
            <w:pPr>
              <w:overflowPunct w:val="0"/>
              <w:autoSpaceDE w:val="0"/>
              <w:autoSpaceDN w:val="0"/>
              <w:adjustRightInd w:val="0"/>
              <w:ind w:firstLine="567"/>
              <w:jc w:val="both"/>
              <w:textAlignment w:val="baseline"/>
            </w:pPr>
            <w:r w:rsidRPr="0010484D">
              <w:t>5270,9</w:t>
            </w:r>
          </w:p>
        </w:tc>
        <w:tc>
          <w:tcPr>
            <w:tcW w:w="2179" w:type="dxa"/>
            <w:noWrap/>
            <w:hideMark/>
          </w:tcPr>
          <w:p w:rsidR="00E73382" w:rsidRPr="0010484D" w:rsidRDefault="00E73382" w:rsidP="00844D4B">
            <w:pPr>
              <w:overflowPunct w:val="0"/>
              <w:autoSpaceDE w:val="0"/>
              <w:autoSpaceDN w:val="0"/>
              <w:adjustRightInd w:val="0"/>
              <w:ind w:firstLine="567"/>
              <w:jc w:val="both"/>
              <w:textAlignment w:val="baseline"/>
            </w:pPr>
            <w:r w:rsidRPr="0010484D">
              <w:t>+481,5</w:t>
            </w:r>
          </w:p>
        </w:tc>
      </w:tr>
      <w:tr w:rsidR="00E73382" w:rsidRPr="0010484D" w:rsidTr="00844D4B">
        <w:trPr>
          <w:trHeight w:val="444"/>
        </w:trPr>
        <w:tc>
          <w:tcPr>
            <w:tcW w:w="3269" w:type="dxa"/>
            <w:noWrap/>
            <w:hideMark/>
          </w:tcPr>
          <w:p w:rsidR="00E73382" w:rsidRPr="0010484D" w:rsidRDefault="00E73382" w:rsidP="00844D4B">
            <w:pPr>
              <w:overflowPunct w:val="0"/>
              <w:autoSpaceDE w:val="0"/>
              <w:autoSpaceDN w:val="0"/>
              <w:adjustRightInd w:val="0"/>
              <w:ind w:firstLine="567"/>
              <w:jc w:val="both"/>
              <w:textAlignment w:val="baseline"/>
              <w:rPr>
                <w:b/>
                <w:bCs/>
              </w:rPr>
            </w:pPr>
            <w:r w:rsidRPr="0010484D">
              <w:rPr>
                <w:b/>
                <w:bCs/>
              </w:rPr>
              <w:t>Всього:</w:t>
            </w:r>
          </w:p>
        </w:tc>
        <w:tc>
          <w:tcPr>
            <w:tcW w:w="2113" w:type="dxa"/>
            <w:noWrap/>
            <w:hideMark/>
          </w:tcPr>
          <w:p w:rsidR="00E73382" w:rsidRPr="0010484D" w:rsidRDefault="00E73382" w:rsidP="00844D4B">
            <w:pPr>
              <w:overflowPunct w:val="0"/>
              <w:autoSpaceDE w:val="0"/>
              <w:autoSpaceDN w:val="0"/>
              <w:adjustRightInd w:val="0"/>
              <w:ind w:firstLine="567"/>
              <w:jc w:val="both"/>
              <w:textAlignment w:val="baseline"/>
              <w:rPr>
                <w:b/>
                <w:bCs/>
              </w:rPr>
            </w:pPr>
            <w:r w:rsidRPr="0010484D">
              <w:rPr>
                <w:b/>
                <w:bCs/>
              </w:rPr>
              <w:t>26855,1</w:t>
            </w:r>
          </w:p>
        </w:tc>
        <w:tc>
          <w:tcPr>
            <w:tcW w:w="2209" w:type="dxa"/>
            <w:noWrap/>
            <w:hideMark/>
          </w:tcPr>
          <w:p w:rsidR="00E73382" w:rsidRPr="0010484D" w:rsidRDefault="00E73382" w:rsidP="00844D4B">
            <w:pPr>
              <w:overflowPunct w:val="0"/>
              <w:autoSpaceDE w:val="0"/>
              <w:autoSpaceDN w:val="0"/>
              <w:adjustRightInd w:val="0"/>
              <w:ind w:firstLine="567"/>
              <w:jc w:val="both"/>
              <w:textAlignment w:val="baseline"/>
              <w:rPr>
                <w:b/>
                <w:bCs/>
              </w:rPr>
            </w:pPr>
            <w:r w:rsidRPr="0010484D">
              <w:rPr>
                <w:b/>
                <w:bCs/>
              </w:rPr>
              <w:t>33974,4</w:t>
            </w:r>
          </w:p>
        </w:tc>
        <w:tc>
          <w:tcPr>
            <w:tcW w:w="2179" w:type="dxa"/>
            <w:noWrap/>
            <w:hideMark/>
          </w:tcPr>
          <w:p w:rsidR="00E73382" w:rsidRPr="0010484D" w:rsidRDefault="00E73382" w:rsidP="00844D4B">
            <w:pPr>
              <w:overflowPunct w:val="0"/>
              <w:autoSpaceDE w:val="0"/>
              <w:autoSpaceDN w:val="0"/>
              <w:adjustRightInd w:val="0"/>
              <w:ind w:firstLine="567"/>
              <w:jc w:val="both"/>
              <w:textAlignment w:val="baseline"/>
              <w:rPr>
                <w:b/>
                <w:bCs/>
              </w:rPr>
            </w:pPr>
            <w:r w:rsidRPr="0010484D">
              <w:rPr>
                <w:b/>
                <w:bCs/>
              </w:rPr>
              <w:t>+7119,3</w:t>
            </w:r>
          </w:p>
        </w:tc>
      </w:tr>
    </w:tbl>
    <w:p w:rsidR="00E73382" w:rsidRPr="0010484D" w:rsidRDefault="00E73382" w:rsidP="00E73382">
      <w:pPr>
        <w:overflowPunct w:val="0"/>
        <w:autoSpaceDE w:val="0"/>
        <w:autoSpaceDN w:val="0"/>
        <w:adjustRightInd w:val="0"/>
        <w:ind w:firstLine="567"/>
        <w:jc w:val="both"/>
        <w:textAlignment w:val="baseline"/>
        <w:rPr>
          <w:spacing w:val="-6"/>
        </w:rPr>
      </w:pPr>
    </w:p>
    <w:p w:rsidR="00E73382" w:rsidRPr="0010484D" w:rsidRDefault="00E73382" w:rsidP="00E73382">
      <w:pPr>
        <w:overflowPunct w:val="0"/>
        <w:autoSpaceDE w:val="0"/>
        <w:autoSpaceDN w:val="0"/>
        <w:adjustRightInd w:val="0"/>
        <w:ind w:firstLine="567"/>
        <w:jc w:val="both"/>
        <w:textAlignment w:val="baseline"/>
        <w:rPr>
          <w:spacing w:val="-6"/>
        </w:rPr>
      </w:pPr>
      <w:r w:rsidRPr="0010484D">
        <w:rPr>
          <w:spacing w:val="-6"/>
        </w:rPr>
        <w:t>Станом на 01.01.2026 р. КП «БГВУЖКГ» мало заборгованість за спожиту електроенергію, це поточна заборгованість, яка на початку січня погашена. Основна причина існування заборгованості підприємства за спожитий природний газ – це заборгованість державного бюджету перед КП «БГВУЖКГ» за відшкодування різниці в тарифах по категорії споживачів «населення». Дана заборгованість буде поступово зменшуватися за рахунок сплати за спожиті комунальні послуги населенням та іншими категоріями споживачів.</w:t>
      </w:r>
    </w:p>
    <w:p w:rsidR="00BB14BF" w:rsidRDefault="00E73382" w:rsidP="00E73382">
      <w:pPr>
        <w:overflowPunct w:val="0"/>
        <w:autoSpaceDE w:val="0"/>
        <w:autoSpaceDN w:val="0"/>
        <w:adjustRightInd w:val="0"/>
        <w:ind w:firstLine="567"/>
        <w:jc w:val="both"/>
        <w:textAlignment w:val="baseline"/>
        <w:rPr>
          <w:spacing w:val="-6"/>
        </w:rPr>
      </w:pPr>
      <w:r w:rsidRPr="0010484D">
        <w:rPr>
          <w:spacing w:val="-6"/>
        </w:rPr>
        <w:t>Головною причиною існування вказаних заборгованостей є низька платоспроможність населення (воєнний стан, міграція).</w:t>
      </w:r>
    </w:p>
    <w:p w:rsidR="00E73382" w:rsidRDefault="00E73382" w:rsidP="00E73382">
      <w:pPr>
        <w:overflowPunct w:val="0"/>
        <w:autoSpaceDE w:val="0"/>
        <w:autoSpaceDN w:val="0"/>
        <w:adjustRightInd w:val="0"/>
        <w:ind w:firstLine="567"/>
        <w:jc w:val="both"/>
        <w:textAlignment w:val="baseline"/>
        <w:rPr>
          <w:spacing w:val="-6"/>
        </w:rPr>
      </w:pPr>
    </w:p>
    <w:p w:rsidR="00EB0192" w:rsidRPr="0010484D" w:rsidRDefault="00EB0192" w:rsidP="00EB0192">
      <w:pPr>
        <w:widowControl w:val="0"/>
        <w:tabs>
          <w:tab w:val="center" w:pos="4820"/>
          <w:tab w:val="right" w:pos="9641"/>
        </w:tabs>
        <w:autoSpaceDE w:val="0"/>
        <w:autoSpaceDN w:val="0"/>
        <w:adjustRightInd w:val="0"/>
        <w:snapToGrid w:val="0"/>
        <w:ind w:firstLine="567"/>
        <w:jc w:val="both"/>
        <w:rPr>
          <w:b/>
          <w:bCs/>
        </w:rPr>
      </w:pPr>
      <w:r>
        <w:rPr>
          <w:b/>
          <w:bCs/>
        </w:rPr>
        <w:t>13</w:t>
      </w:r>
      <w:r w:rsidRPr="0010484D">
        <w:rPr>
          <w:b/>
          <w:bCs/>
        </w:rPr>
        <w:t xml:space="preserve">. Відновлення інфраструктури та житлове будівництво </w:t>
      </w:r>
    </w:p>
    <w:p w:rsidR="00EB0192" w:rsidRPr="0010484D" w:rsidRDefault="00EB0192" w:rsidP="00EB0192">
      <w:pPr>
        <w:widowControl w:val="0"/>
        <w:tabs>
          <w:tab w:val="center" w:pos="4820"/>
          <w:tab w:val="right" w:pos="9641"/>
        </w:tabs>
        <w:autoSpaceDE w:val="0"/>
        <w:autoSpaceDN w:val="0"/>
        <w:adjustRightInd w:val="0"/>
        <w:snapToGrid w:val="0"/>
        <w:ind w:firstLine="567"/>
        <w:jc w:val="both"/>
        <w:rPr>
          <w:bCs/>
        </w:rPr>
      </w:pPr>
      <w:r w:rsidRPr="0010484D">
        <w:rPr>
          <w:bCs/>
        </w:rPr>
        <w:t xml:space="preserve">Протягом 2025 року внаслідок збройної агресії </w:t>
      </w:r>
      <w:proofErr w:type="spellStart"/>
      <w:r w:rsidRPr="0010484D">
        <w:rPr>
          <w:bCs/>
        </w:rPr>
        <w:t>рф</w:t>
      </w:r>
      <w:proofErr w:type="spellEnd"/>
      <w:r w:rsidRPr="0010484D">
        <w:rPr>
          <w:bCs/>
        </w:rPr>
        <w:t xml:space="preserve"> пошкоджено 5 об’єктів інфраструктури.</w:t>
      </w:r>
    </w:p>
    <w:p w:rsidR="00EB0192" w:rsidRPr="0010484D" w:rsidRDefault="00EB0192" w:rsidP="00EB0192">
      <w:pPr>
        <w:widowControl w:val="0"/>
        <w:tabs>
          <w:tab w:val="center" w:pos="4820"/>
          <w:tab w:val="right" w:pos="9641"/>
        </w:tabs>
        <w:autoSpaceDE w:val="0"/>
        <w:autoSpaceDN w:val="0"/>
        <w:adjustRightInd w:val="0"/>
        <w:snapToGrid w:val="0"/>
        <w:ind w:firstLine="567"/>
        <w:jc w:val="both"/>
        <w:rPr>
          <w:bCs/>
        </w:rPr>
      </w:pPr>
      <w:r w:rsidRPr="0010484D">
        <w:rPr>
          <w:bCs/>
        </w:rPr>
        <w:t xml:space="preserve">Станом на 01.01.2026 дані об’єкти не всі відновлені, відсутні держані програми. </w:t>
      </w:r>
    </w:p>
    <w:p w:rsidR="00EB0192" w:rsidRPr="0010484D" w:rsidRDefault="00EB0192" w:rsidP="00EB0192">
      <w:pPr>
        <w:widowControl w:val="0"/>
        <w:tabs>
          <w:tab w:val="center" w:pos="4820"/>
          <w:tab w:val="right" w:pos="9641"/>
        </w:tabs>
        <w:autoSpaceDE w:val="0"/>
        <w:autoSpaceDN w:val="0"/>
        <w:adjustRightInd w:val="0"/>
        <w:snapToGrid w:val="0"/>
        <w:ind w:firstLine="567"/>
        <w:jc w:val="both"/>
        <w:rPr>
          <w:bCs/>
        </w:rPr>
      </w:pPr>
      <w:r w:rsidRPr="0010484D">
        <w:rPr>
          <w:bCs/>
        </w:rPr>
        <w:t>Були зруйнування будівель приватного бізнесу (всього – 2 од.), які будуть відновлені за власні кошти суб’єктів господарювання.</w:t>
      </w:r>
    </w:p>
    <w:p w:rsidR="00EB0192" w:rsidRPr="0010484D" w:rsidRDefault="00EB0192" w:rsidP="00EB0192">
      <w:pPr>
        <w:widowControl w:val="0"/>
        <w:tabs>
          <w:tab w:val="center" w:pos="4820"/>
          <w:tab w:val="right" w:pos="9641"/>
        </w:tabs>
        <w:autoSpaceDE w:val="0"/>
        <w:autoSpaceDN w:val="0"/>
        <w:adjustRightInd w:val="0"/>
        <w:snapToGrid w:val="0"/>
        <w:ind w:firstLine="567"/>
        <w:jc w:val="both"/>
        <w:rPr>
          <w:bCs/>
        </w:rPr>
      </w:pPr>
      <w:r w:rsidRPr="0010484D">
        <w:rPr>
          <w:bCs/>
        </w:rPr>
        <w:t>Протягом звітного періоду рішенням виконкому для садибної житлової забудови було видано 54 будівельних паспортів.</w:t>
      </w:r>
    </w:p>
    <w:p w:rsidR="00EB0192" w:rsidRPr="0010484D" w:rsidRDefault="00EB0192" w:rsidP="00EB0192">
      <w:pPr>
        <w:widowControl w:val="0"/>
        <w:tabs>
          <w:tab w:val="center" w:pos="4820"/>
          <w:tab w:val="right" w:pos="9641"/>
        </w:tabs>
        <w:autoSpaceDE w:val="0"/>
        <w:autoSpaceDN w:val="0"/>
        <w:adjustRightInd w:val="0"/>
        <w:snapToGrid w:val="0"/>
        <w:ind w:firstLine="567"/>
        <w:jc w:val="both"/>
        <w:rPr>
          <w:b/>
          <w:bCs/>
        </w:rPr>
      </w:pPr>
      <w:r w:rsidRPr="0010484D">
        <w:rPr>
          <w:b/>
          <w:bCs/>
        </w:rPr>
        <w:t>Розвиток дорожнього господарства</w:t>
      </w:r>
    </w:p>
    <w:p w:rsidR="00EB0192" w:rsidRPr="0010484D" w:rsidRDefault="00EB0192" w:rsidP="00EB0192">
      <w:pPr>
        <w:overflowPunct w:val="0"/>
        <w:autoSpaceDE w:val="0"/>
        <w:autoSpaceDN w:val="0"/>
        <w:adjustRightInd w:val="0"/>
        <w:ind w:right="21" w:firstLine="567"/>
        <w:jc w:val="both"/>
        <w:textAlignment w:val="baseline"/>
      </w:pPr>
      <w:r w:rsidRPr="0010484D">
        <w:t>Протягом звітного періоду комунальними підприємствами Боярської міської ради «Громада» та «БГВУЖКГ» проведені поточні ремонти автомобільних доріг комунальної власності в населених пунктах громади.</w:t>
      </w:r>
    </w:p>
    <w:p w:rsidR="00EB0192" w:rsidRPr="0010484D" w:rsidRDefault="00EB0192" w:rsidP="00EB0192">
      <w:pPr>
        <w:overflowPunct w:val="0"/>
        <w:autoSpaceDE w:val="0"/>
        <w:autoSpaceDN w:val="0"/>
        <w:adjustRightInd w:val="0"/>
        <w:ind w:right="21" w:firstLine="567"/>
        <w:jc w:val="both"/>
        <w:textAlignment w:val="baseline"/>
      </w:pPr>
      <w:r w:rsidRPr="0010484D">
        <w:rPr>
          <w:b/>
        </w:rPr>
        <w:t>КП «Громада»</w:t>
      </w:r>
      <w:r w:rsidRPr="0010484D">
        <w:t xml:space="preserve"> виконано поточний (ямковий) ремонт доріг загальною площею 1674,83м2 на суму 1 981 154,43 грн, середня вартість – 1182 грн за 1м2. </w:t>
      </w:r>
    </w:p>
    <w:p w:rsidR="00EB0192" w:rsidRPr="0010484D" w:rsidRDefault="00EB0192" w:rsidP="00EB0192">
      <w:pPr>
        <w:overflowPunct w:val="0"/>
        <w:autoSpaceDE w:val="0"/>
        <w:autoSpaceDN w:val="0"/>
        <w:adjustRightInd w:val="0"/>
        <w:ind w:right="21" w:firstLine="567"/>
        <w:jc w:val="both"/>
        <w:textAlignment w:val="baseline"/>
      </w:pPr>
      <w:r w:rsidRPr="0010484D">
        <w:t xml:space="preserve">Виконано робіт по облаштуванню нежорсткого одягу дорожнього полотна для забезпечення належної міцності конструкції та поліпшення транспортно-експлуатаційних показників із використанням асфальтної крихти загальною площею 8830м2 на суму 3 323 989,90 грн, середня вартість – 376,44 грн за 1м2. </w:t>
      </w:r>
    </w:p>
    <w:p w:rsidR="00EB0192" w:rsidRPr="0010484D" w:rsidRDefault="00EB0192" w:rsidP="00EB0192">
      <w:pPr>
        <w:overflowPunct w:val="0"/>
        <w:autoSpaceDE w:val="0"/>
        <w:autoSpaceDN w:val="0"/>
        <w:adjustRightInd w:val="0"/>
        <w:ind w:right="21" w:firstLine="567"/>
        <w:jc w:val="both"/>
        <w:textAlignment w:val="baseline"/>
      </w:pPr>
      <w:r w:rsidRPr="0010484D">
        <w:lastRenderedPageBreak/>
        <w:t>Було проведено нанесення дорожньої розмітки (</w:t>
      </w:r>
      <w:proofErr w:type="spellStart"/>
      <w:r w:rsidRPr="0010484D">
        <w:t>пішоходних</w:t>
      </w:r>
      <w:proofErr w:type="spellEnd"/>
      <w:r w:rsidRPr="0010484D">
        <w:t xml:space="preserve"> переходів) по вулицях загальною площею 456,8 м2 на загальну суму 94 238,89 грн.</w:t>
      </w:r>
    </w:p>
    <w:p w:rsidR="00EB0192" w:rsidRPr="0010484D" w:rsidRDefault="00EB0192" w:rsidP="00EB0192">
      <w:pPr>
        <w:overflowPunct w:val="0"/>
        <w:autoSpaceDE w:val="0"/>
        <w:autoSpaceDN w:val="0"/>
        <w:adjustRightInd w:val="0"/>
        <w:ind w:right="21" w:firstLine="567"/>
        <w:jc w:val="both"/>
        <w:textAlignment w:val="baseline"/>
      </w:pPr>
      <w:r w:rsidRPr="0010484D">
        <w:t>Всього на утримання та розвиток автомобільних доріг та дорожньої інфраструктури за рахунок коштів місцевого бюджету було використано 5399383,22 гривень.</w:t>
      </w:r>
    </w:p>
    <w:p w:rsidR="00EB0192" w:rsidRPr="0010484D" w:rsidRDefault="00EB0192" w:rsidP="00EB0192">
      <w:pPr>
        <w:overflowPunct w:val="0"/>
        <w:autoSpaceDE w:val="0"/>
        <w:autoSpaceDN w:val="0"/>
        <w:adjustRightInd w:val="0"/>
        <w:ind w:right="21" w:firstLine="567"/>
        <w:jc w:val="both"/>
        <w:textAlignment w:val="baseline"/>
      </w:pPr>
      <w:r w:rsidRPr="0010484D">
        <w:t>КП «Громада» за кошти від господарської діяльності було зроблено технічний облік та паспортизацію доріг в с. Тарасівка. Загальною вартістю – 240274,95 грн.</w:t>
      </w:r>
    </w:p>
    <w:p w:rsidR="00EB0192" w:rsidRPr="0010484D" w:rsidRDefault="00EB0192" w:rsidP="00EB0192">
      <w:pPr>
        <w:overflowPunct w:val="0"/>
        <w:autoSpaceDE w:val="0"/>
        <w:autoSpaceDN w:val="0"/>
        <w:adjustRightInd w:val="0"/>
        <w:ind w:right="21" w:firstLine="567"/>
        <w:jc w:val="both"/>
        <w:textAlignment w:val="baseline"/>
      </w:pPr>
      <w:r w:rsidRPr="0010484D">
        <w:t xml:space="preserve">Встановлено дорожні знаки в с. Тарасівка та с. Нове відповідно до схем дорожнього руху цих населених пунктів – 27 одиниць. Для безпечного перетину пішохідного переходу було знято земельний насип біля будинку № 24 по вул. Ніни Майбороди с. Тарасівка в напрямку </w:t>
      </w:r>
      <w:proofErr w:type="spellStart"/>
      <w:r w:rsidRPr="0010484D">
        <w:t>Тарасівського</w:t>
      </w:r>
      <w:proofErr w:type="spellEnd"/>
      <w:r w:rsidRPr="0010484D">
        <w:t xml:space="preserve"> ліцею.</w:t>
      </w:r>
    </w:p>
    <w:p w:rsidR="00EB0192" w:rsidRPr="0010484D" w:rsidRDefault="00EB0192" w:rsidP="00EB0192">
      <w:pPr>
        <w:overflowPunct w:val="0"/>
        <w:autoSpaceDE w:val="0"/>
        <w:autoSpaceDN w:val="0"/>
        <w:adjustRightInd w:val="0"/>
        <w:ind w:right="21" w:firstLine="567"/>
        <w:jc w:val="both"/>
        <w:textAlignment w:val="baseline"/>
      </w:pPr>
      <w:r w:rsidRPr="0010484D">
        <w:rPr>
          <w:b/>
        </w:rPr>
        <w:t>КП  «БГВУЖКГ»</w:t>
      </w:r>
      <w:r w:rsidRPr="0010484D">
        <w:t xml:space="preserve"> виконано протягом 2025 року:</w:t>
      </w:r>
    </w:p>
    <w:p w:rsidR="00EB0192" w:rsidRPr="0010484D" w:rsidRDefault="00EB0192" w:rsidP="00EB0192">
      <w:pPr>
        <w:overflowPunct w:val="0"/>
        <w:autoSpaceDE w:val="0"/>
        <w:autoSpaceDN w:val="0"/>
        <w:adjustRightInd w:val="0"/>
        <w:ind w:right="21" w:firstLine="567"/>
        <w:jc w:val="both"/>
        <w:textAlignment w:val="baseline"/>
      </w:pPr>
      <w:r w:rsidRPr="0010484D">
        <w:t>1.Поточний ремонт доріг (підрядними організаціями): проведено поточний ремонт асфальтобетонного покриття на 32 вулицях, загальною площею 6345 м² на загальну суму: 5 665 145, 89 грн.</w:t>
      </w:r>
    </w:p>
    <w:p w:rsidR="00EB0192" w:rsidRPr="0010484D" w:rsidRDefault="00EB0192" w:rsidP="00EB0192">
      <w:pPr>
        <w:overflowPunct w:val="0"/>
        <w:autoSpaceDE w:val="0"/>
        <w:autoSpaceDN w:val="0"/>
        <w:adjustRightInd w:val="0"/>
        <w:ind w:right="21" w:firstLine="567"/>
        <w:jc w:val="both"/>
        <w:textAlignment w:val="baseline"/>
      </w:pPr>
      <w:r w:rsidRPr="0010484D">
        <w:t>2.Ремонт доріг власними силами (щебенево-</w:t>
      </w:r>
      <w:proofErr w:type="spellStart"/>
      <w:r w:rsidRPr="0010484D">
        <w:t>струменевий</w:t>
      </w:r>
      <w:proofErr w:type="spellEnd"/>
      <w:r w:rsidRPr="0010484D">
        <w:t xml:space="preserve"> метод): проведено ремонт доріг на 22 вулицях, загальною площею 2420 м на загальну суму 847 000,00 грн.</w:t>
      </w:r>
    </w:p>
    <w:p w:rsidR="00EB0192" w:rsidRPr="0010484D" w:rsidRDefault="00EB0192" w:rsidP="00EB0192">
      <w:pPr>
        <w:overflowPunct w:val="0"/>
        <w:autoSpaceDE w:val="0"/>
        <w:autoSpaceDN w:val="0"/>
        <w:adjustRightInd w:val="0"/>
        <w:ind w:right="21" w:firstLine="567"/>
        <w:jc w:val="both"/>
        <w:textAlignment w:val="baseline"/>
      </w:pPr>
      <w:r w:rsidRPr="0010484D">
        <w:t>3.Нанесення дорожньої розмітки: проведено нанесення розмітки на всіх основних вулицях міста.</w:t>
      </w:r>
    </w:p>
    <w:p w:rsidR="00EB0192" w:rsidRPr="0010484D" w:rsidRDefault="00EB0192" w:rsidP="00EB0192">
      <w:pPr>
        <w:overflowPunct w:val="0"/>
        <w:autoSpaceDE w:val="0"/>
        <w:autoSpaceDN w:val="0"/>
        <w:adjustRightInd w:val="0"/>
        <w:ind w:right="21" w:firstLine="567"/>
        <w:jc w:val="both"/>
        <w:textAlignment w:val="baseline"/>
      </w:pPr>
      <w:r w:rsidRPr="0010484D">
        <w:t>4.Дорожні знаки: встановлено нових та замінено пошкоджених 196 дорожніх знаків.</w:t>
      </w:r>
    </w:p>
    <w:p w:rsidR="00EB0192" w:rsidRPr="0010484D" w:rsidRDefault="00EB0192" w:rsidP="00EB0192">
      <w:pPr>
        <w:overflowPunct w:val="0"/>
        <w:autoSpaceDE w:val="0"/>
        <w:autoSpaceDN w:val="0"/>
        <w:adjustRightInd w:val="0"/>
        <w:ind w:right="21" w:firstLine="567"/>
        <w:jc w:val="both"/>
        <w:textAlignment w:val="baseline"/>
      </w:pPr>
      <w:r w:rsidRPr="0010484D">
        <w:t xml:space="preserve">5.Встановлено </w:t>
      </w:r>
      <w:proofErr w:type="spellStart"/>
      <w:r w:rsidRPr="0010484D">
        <w:t>антипаркувальних</w:t>
      </w:r>
      <w:proofErr w:type="spellEnd"/>
      <w:r w:rsidRPr="0010484D">
        <w:t xml:space="preserve"> стовпчиків 160 шт.</w:t>
      </w:r>
    </w:p>
    <w:p w:rsidR="00EB0192" w:rsidRPr="0010484D" w:rsidRDefault="00EB0192" w:rsidP="00EB0192">
      <w:pPr>
        <w:overflowPunct w:val="0"/>
        <w:autoSpaceDE w:val="0"/>
        <w:autoSpaceDN w:val="0"/>
        <w:adjustRightInd w:val="0"/>
        <w:ind w:right="21" w:firstLine="567"/>
        <w:jc w:val="both"/>
        <w:textAlignment w:val="baseline"/>
      </w:pPr>
      <w:r w:rsidRPr="0010484D">
        <w:t>6.Облаштування тротуарів: підрядною організацією виконано роботи з облаштування тротуарів, загальною протяжністю 75 м. Власними силами облаштовано тротуар на 50 м. Відремонтовано тротуари загальною площею 90 м².</w:t>
      </w:r>
    </w:p>
    <w:p w:rsidR="00E73382" w:rsidRDefault="00E73382" w:rsidP="00E73382">
      <w:pPr>
        <w:overflowPunct w:val="0"/>
        <w:autoSpaceDE w:val="0"/>
        <w:autoSpaceDN w:val="0"/>
        <w:adjustRightInd w:val="0"/>
        <w:ind w:firstLine="567"/>
        <w:jc w:val="both"/>
        <w:textAlignment w:val="baseline"/>
        <w:rPr>
          <w:b/>
          <w:bCs/>
        </w:rPr>
      </w:pPr>
    </w:p>
    <w:p w:rsidR="00E73382" w:rsidRPr="0010484D" w:rsidRDefault="00E73382" w:rsidP="00E73382">
      <w:pPr>
        <w:overflowPunct w:val="0"/>
        <w:autoSpaceDE w:val="0"/>
        <w:autoSpaceDN w:val="0"/>
        <w:adjustRightInd w:val="0"/>
        <w:ind w:firstLine="567"/>
        <w:jc w:val="both"/>
        <w:textAlignment w:val="baseline"/>
        <w:rPr>
          <w:b/>
          <w:spacing w:val="-6"/>
        </w:rPr>
      </w:pPr>
      <w:r>
        <w:rPr>
          <w:b/>
          <w:bCs/>
        </w:rPr>
        <w:t xml:space="preserve">14. </w:t>
      </w:r>
      <w:r w:rsidRPr="0010484D">
        <w:rPr>
          <w:b/>
          <w:spacing w:val="-6"/>
        </w:rPr>
        <w:t xml:space="preserve">Стан реалізації найважливіших </w:t>
      </w:r>
      <w:proofErr w:type="spellStart"/>
      <w:r w:rsidRPr="0010484D">
        <w:rPr>
          <w:b/>
          <w:spacing w:val="-6"/>
        </w:rPr>
        <w:t>проєктів</w:t>
      </w:r>
      <w:proofErr w:type="spellEnd"/>
      <w:r w:rsidRPr="0010484D">
        <w:rPr>
          <w:b/>
          <w:spacing w:val="-6"/>
        </w:rPr>
        <w:t xml:space="preserve"> з енергоефективності та заходів місцевих програм з енергозбереження та їх результативність.</w:t>
      </w:r>
    </w:p>
    <w:p w:rsidR="00E73382" w:rsidRPr="0010484D" w:rsidRDefault="00E73382" w:rsidP="00E73382">
      <w:pPr>
        <w:overflowPunct w:val="0"/>
        <w:autoSpaceDE w:val="0"/>
        <w:autoSpaceDN w:val="0"/>
        <w:adjustRightInd w:val="0"/>
        <w:ind w:firstLine="567"/>
        <w:jc w:val="both"/>
        <w:textAlignment w:val="baseline"/>
        <w:rPr>
          <w:b/>
          <w:spacing w:val="-6"/>
        </w:rPr>
      </w:pPr>
      <w:r w:rsidRPr="0010484D">
        <w:rPr>
          <w:b/>
          <w:spacing w:val="-6"/>
        </w:rPr>
        <w:t xml:space="preserve">В рамках </w:t>
      </w:r>
      <w:proofErr w:type="spellStart"/>
      <w:r w:rsidRPr="0010484D">
        <w:rPr>
          <w:b/>
          <w:spacing w:val="-6"/>
        </w:rPr>
        <w:t>Проєкту</w:t>
      </w:r>
      <w:proofErr w:type="spellEnd"/>
      <w:r w:rsidRPr="0010484D">
        <w:rPr>
          <w:b/>
          <w:spacing w:val="-6"/>
        </w:rPr>
        <w:t xml:space="preserve"> «Енергоефективність громадських будівель в Україні»:</w:t>
      </w:r>
    </w:p>
    <w:p w:rsidR="00E73382" w:rsidRPr="0010484D" w:rsidRDefault="00E73382" w:rsidP="00E73382">
      <w:pPr>
        <w:overflowPunct w:val="0"/>
        <w:autoSpaceDE w:val="0"/>
        <w:autoSpaceDN w:val="0"/>
        <w:adjustRightInd w:val="0"/>
        <w:ind w:firstLine="567"/>
        <w:jc w:val="both"/>
        <w:textAlignment w:val="baseline"/>
        <w:rPr>
          <w:i/>
          <w:spacing w:val="-6"/>
        </w:rPr>
      </w:pPr>
      <w:r w:rsidRPr="0010484D">
        <w:rPr>
          <w:spacing w:val="-6"/>
        </w:rPr>
        <w:t>1.Капітальний ремонт (</w:t>
      </w:r>
      <w:proofErr w:type="spellStart"/>
      <w:r w:rsidRPr="0010484D">
        <w:rPr>
          <w:spacing w:val="-6"/>
        </w:rPr>
        <w:t>термомодернізація</w:t>
      </w:r>
      <w:proofErr w:type="spellEnd"/>
      <w:r w:rsidRPr="0010484D">
        <w:rPr>
          <w:spacing w:val="-6"/>
        </w:rPr>
        <w:t xml:space="preserve">) будівлі Боярського академічного ліцею «Престиж» за </w:t>
      </w:r>
      <w:proofErr w:type="spellStart"/>
      <w:r w:rsidRPr="0010484D">
        <w:rPr>
          <w:spacing w:val="-6"/>
        </w:rPr>
        <w:t>адресою</w:t>
      </w:r>
      <w:proofErr w:type="spellEnd"/>
      <w:r w:rsidRPr="0010484D">
        <w:rPr>
          <w:spacing w:val="-6"/>
        </w:rPr>
        <w:t xml:space="preserve">: Київська область, Фастівський район, </w:t>
      </w:r>
      <w:proofErr w:type="spellStart"/>
      <w:r w:rsidRPr="0010484D">
        <w:rPr>
          <w:spacing w:val="-6"/>
        </w:rPr>
        <w:t>м.Боярка</w:t>
      </w:r>
      <w:proofErr w:type="spellEnd"/>
      <w:r w:rsidRPr="0010484D">
        <w:rPr>
          <w:spacing w:val="-6"/>
        </w:rPr>
        <w:t xml:space="preserve">, </w:t>
      </w:r>
      <w:proofErr w:type="spellStart"/>
      <w:r w:rsidRPr="0010484D">
        <w:rPr>
          <w:spacing w:val="-6"/>
        </w:rPr>
        <w:t>вул.Хмельницького</w:t>
      </w:r>
      <w:proofErr w:type="spellEnd"/>
      <w:r w:rsidRPr="0010484D">
        <w:rPr>
          <w:spacing w:val="-6"/>
        </w:rPr>
        <w:t xml:space="preserve">, буд. 57-а. - </w:t>
      </w:r>
      <w:r w:rsidRPr="0010484D">
        <w:rPr>
          <w:i/>
          <w:spacing w:val="-6"/>
        </w:rPr>
        <w:t xml:space="preserve">підписані договори на проектування: розроблення </w:t>
      </w:r>
      <w:proofErr w:type="spellStart"/>
      <w:r w:rsidRPr="0010484D">
        <w:rPr>
          <w:i/>
          <w:spacing w:val="-6"/>
        </w:rPr>
        <w:t>проєктної</w:t>
      </w:r>
      <w:proofErr w:type="spellEnd"/>
      <w:r w:rsidRPr="0010484D">
        <w:rPr>
          <w:i/>
          <w:spacing w:val="-6"/>
        </w:rPr>
        <w:t xml:space="preserve"> документації для виконання робіт з </w:t>
      </w:r>
      <w:proofErr w:type="spellStart"/>
      <w:r w:rsidRPr="0010484D">
        <w:rPr>
          <w:i/>
          <w:spacing w:val="-6"/>
        </w:rPr>
        <w:t>термомодернізації</w:t>
      </w:r>
      <w:proofErr w:type="spellEnd"/>
      <w:r w:rsidRPr="0010484D">
        <w:rPr>
          <w:i/>
          <w:spacing w:val="-6"/>
        </w:rPr>
        <w:t xml:space="preserve"> громадських будівель.</w:t>
      </w:r>
    </w:p>
    <w:p w:rsidR="00E73382" w:rsidRPr="0010484D" w:rsidRDefault="00E73382" w:rsidP="00E73382">
      <w:pPr>
        <w:overflowPunct w:val="0"/>
        <w:autoSpaceDE w:val="0"/>
        <w:autoSpaceDN w:val="0"/>
        <w:adjustRightInd w:val="0"/>
        <w:ind w:firstLine="567"/>
        <w:jc w:val="both"/>
        <w:textAlignment w:val="baseline"/>
        <w:rPr>
          <w:i/>
          <w:spacing w:val="-6"/>
        </w:rPr>
      </w:pPr>
      <w:r w:rsidRPr="0010484D">
        <w:rPr>
          <w:spacing w:val="-6"/>
        </w:rPr>
        <w:t>2. Капітальний ремонт (</w:t>
      </w:r>
      <w:proofErr w:type="spellStart"/>
      <w:r w:rsidRPr="0010484D">
        <w:rPr>
          <w:spacing w:val="-6"/>
        </w:rPr>
        <w:t>термомодернізація</w:t>
      </w:r>
      <w:proofErr w:type="spellEnd"/>
      <w:r w:rsidRPr="0010484D">
        <w:rPr>
          <w:spacing w:val="-6"/>
        </w:rPr>
        <w:t xml:space="preserve">) будівлі Поліклініки (корпус Б) Комунального некомерційного підприємства «Лікарня інтенсивного лікування Боярської міської ради» за </w:t>
      </w:r>
      <w:proofErr w:type="spellStart"/>
      <w:r w:rsidRPr="0010484D">
        <w:rPr>
          <w:spacing w:val="-6"/>
        </w:rPr>
        <w:t>адресою</w:t>
      </w:r>
      <w:proofErr w:type="spellEnd"/>
      <w:r w:rsidRPr="0010484D">
        <w:rPr>
          <w:spacing w:val="-6"/>
        </w:rPr>
        <w:t xml:space="preserve">: Київська область, Фастівський район, м. Боярка, вул. Соборності, буд. 51. - </w:t>
      </w:r>
      <w:r w:rsidRPr="0010484D">
        <w:rPr>
          <w:i/>
          <w:spacing w:val="-6"/>
        </w:rPr>
        <w:t xml:space="preserve">підписані договори на проектування: розроблення </w:t>
      </w:r>
      <w:proofErr w:type="spellStart"/>
      <w:r w:rsidRPr="0010484D">
        <w:rPr>
          <w:i/>
          <w:spacing w:val="-6"/>
        </w:rPr>
        <w:t>проєктної</w:t>
      </w:r>
      <w:proofErr w:type="spellEnd"/>
      <w:r w:rsidRPr="0010484D">
        <w:rPr>
          <w:i/>
          <w:spacing w:val="-6"/>
        </w:rPr>
        <w:t xml:space="preserve"> документації для виконання робіт з </w:t>
      </w:r>
      <w:proofErr w:type="spellStart"/>
      <w:r w:rsidRPr="0010484D">
        <w:rPr>
          <w:i/>
          <w:spacing w:val="-6"/>
        </w:rPr>
        <w:t>термомодернізації</w:t>
      </w:r>
      <w:proofErr w:type="spellEnd"/>
      <w:r w:rsidRPr="0010484D">
        <w:rPr>
          <w:i/>
          <w:spacing w:val="-6"/>
        </w:rPr>
        <w:t xml:space="preserve"> громадських будівель.</w:t>
      </w:r>
    </w:p>
    <w:p w:rsidR="00E73382" w:rsidRPr="0010484D" w:rsidRDefault="00E73382" w:rsidP="00E73382">
      <w:pPr>
        <w:overflowPunct w:val="0"/>
        <w:autoSpaceDE w:val="0"/>
        <w:autoSpaceDN w:val="0"/>
        <w:adjustRightInd w:val="0"/>
        <w:ind w:firstLine="567"/>
        <w:jc w:val="both"/>
        <w:textAlignment w:val="baseline"/>
        <w:rPr>
          <w:i/>
          <w:spacing w:val="-6"/>
        </w:rPr>
      </w:pPr>
      <w:r w:rsidRPr="0010484D">
        <w:rPr>
          <w:spacing w:val="-6"/>
        </w:rPr>
        <w:t>3.Капітальний ремонт (</w:t>
      </w:r>
      <w:proofErr w:type="spellStart"/>
      <w:r w:rsidRPr="0010484D">
        <w:rPr>
          <w:spacing w:val="-6"/>
        </w:rPr>
        <w:t>термомодернізація</w:t>
      </w:r>
      <w:proofErr w:type="spellEnd"/>
      <w:r w:rsidRPr="0010484D">
        <w:rPr>
          <w:spacing w:val="-6"/>
        </w:rPr>
        <w:t xml:space="preserve">) будівлі Боярського академічного ліцею «Лідер» за </w:t>
      </w:r>
      <w:proofErr w:type="spellStart"/>
      <w:r w:rsidRPr="0010484D">
        <w:rPr>
          <w:spacing w:val="-6"/>
        </w:rPr>
        <w:t>адресою</w:t>
      </w:r>
      <w:proofErr w:type="spellEnd"/>
      <w:r w:rsidRPr="0010484D">
        <w:rPr>
          <w:spacing w:val="-6"/>
        </w:rPr>
        <w:t xml:space="preserve">: Київська область, Фастівський район, </w:t>
      </w:r>
      <w:proofErr w:type="spellStart"/>
      <w:r w:rsidRPr="0010484D">
        <w:rPr>
          <w:spacing w:val="-6"/>
        </w:rPr>
        <w:t>м.Боярка</w:t>
      </w:r>
      <w:proofErr w:type="spellEnd"/>
      <w:r w:rsidRPr="0010484D">
        <w:rPr>
          <w:spacing w:val="-6"/>
        </w:rPr>
        <w:t xml:space="preserve">, вул. </w:t>
      </w:r>
      <w:proofErr w:type="spellStart"/>
      <w:r w:rsidRPr="0010484D">
        <w:rPr>
          <w:spacing w:val="-6"/>
        </w:rPr>
        <w:t>П.Сагайдачного</w:t>
      </w:r>
      <w:proofErr w:type="spellEnd"/>
      <w:r w:rsidRPr="0010484D">
        <w:rPr>
          <w:spacing w:val="-6"/>
        </w:rPr>
        <w:t xml:space="preserve">, буд. 62. - </w:t>
      </w:r>
      <w:r w:rsidRPr="0010484D">
        <w:rPr>
          <w:i/>
          <w:spacing w:val="-6"/>
        </w:rPr>
        <w:t xml:space="preserve">підписані договори на проектування: розроблення </w:t>
      </w:r>
      <w:proofErr w:type="spellStart"/>
      <w:r w:rsidRPr="0010484D">
        <w:rPr>
          <w:i/>
          <w:spacing w:val="-6"/>
        </w:rPr>
        <w:t>проєктної</w:t>
      </w:r>
      <w:proofErr w:type="spellEnd"/>
      <w:r w:rsidRPr="0010484D">
        <w:rPr>
          <w:i/>
          <w:spacing w:val="-6"/>
        </w:rPr>
        <w:t xml:space="preserve"> документації для виконання робіт з </w:t>
      </w:r>
      <w:proofErr w:type="spellStart"/>
      <w:r w:rsidRPr="0010484D">
        <w:rPr>
          <w:i/>
          <w:spacing w:val="-6"/>
        </w:rPr>
        <w:t>термомодернізації</w:t>
      </w:r>
      <w:proofErr w:type="spellEnd"/>
      <w:r w:rsidRPr="0010484D">
        <w:rPr>
          <w:i/>
          <w:spacing w:val="-6"/>
        </w:rPr>
        <w:t xml:space="preserve"> громадських будівель.</w:t>
      </w:r>
    </w:p>
    <w:p w:rsidR="00E73382" w:rsidRPr="0010484D" w:rsidRDefault="00E73382" w:rsidP="00E73382">
      <w:pPr>
        <w:overflowPunct w:val="0"/>
        <w:autoSpaceDE w:val="0"/>
        <w:autoSpaceDN w:val="0"/>
        <w:adjustRightInd w:val="0"/>
        <w:ind w:firstLine="567"/>
        <w:jc w:val="both"/>
        <w:textAlignment w:val="baseline"/>
        <w:rPr>
          <w:spacing w:val="-6"/>
        </w:rPr>
      </w:pPr>
      <w:r w:rsidRPr="0010484D">
        <w:rPr>
          <w:spacing w:val="-6"/>
        </w:rPr>
        <w:t xml:space="preserve">4. Капітальний ремонт будівель Новосілківської гімназії  Боярської міської ради з </w:t>
      </w:r>
      <w:proofErr w:type="spellStart"/>
      <w:r w:rsidRPr="0010484D">
        <w:rPr>
          <w:spacing w:val="-6"/>
        </w:rPr>
        <w:t>термосанацією</w:t>
      </w:r>
      <w:proofErr w:type="spellEnd"/>
      <w:r w:rsidRPr="0010484D">
        <w:rPr>
          <w:spacing w:val="-6"/>
        </w:rPr>
        <w:t xml:space="preserve">, за </w:t>
      </w:r>
      <w:proofErr w:type="spellStart"/>
      <w:r w:rsidRPr="0010484D">
        <w:rPr>
          <w:spacing w:val="-6"/>
        </w:rPr>
        <w:t>адресою</w:t>
      </w:r>
      <w:proofErr w:type="spellEnd"/>
      <w:r w:rsidRPr="0010484D">
        <w:rPr>
          <w:spacing w:val="-6"/>
        </w:rPr>
        <w:t xml:space="preserve">: Україна, Київська область, Фастівський район, </w:t>
      </w:r>
      <w:proofErr w:type="spellStart"/>
      <w:r w:rsidRPr="0010484D">
        <w:rPr>
          <w:spacing w:val="-6"/>
        </w:rPr>
        <w:t>с.Новосілки</w:t>
      </w:r>
      <w:proofErr w:type="spellEnd"/>
      <w:r w:rsidRPr="0010484D">
        <w:rPr>
          <w:spacing w:val="-6"/>
        </w:rPr>
        <w:t xml:space="preserve">, Боярська територіальна громада, вул. Центральна, 3 А. – 1 517,417 </w:t>
      </w:r>
      <w:proofErr w:type="spellStart"/>
      <w:r w:rsidRPr="0010484D">
        <w:rPr>
          <w:spacing w:val="-6"/>
        </w:rPr>
        <w:t>тис.грн</w:t>
      </w:r>
      <w:proofErr w:type="spellEnd"/>
      <w:r w:rsidRPr="0010484D">
        <w:rPr>
          <w:spacing w:val="-6"/>
        </w:rPr>
        <w:t xml:space="preserve"> (МБ). </w:t>
      </w:r>
      <w:r w:rsidRPr="0010484D">
        <w:rPr>
          <w:i/>
          <w:spacing w:val="-6"/>
        </w:rPr>
        <w:t xml:space="preserve">Пройдено комісії. </w:t>
      </w:r>
      <w:proofErr w:type="spellStart"/>
      <w:r w:rsidRPr="0010484D">
        <w:rPr>
          <w:i/>
          <w:spacing w:val="-6"/>
        </w:rPr>
        <w:t>Проєкт</w:t>
      </w:r>
      <w:proofErr w:type="spellEnd"/>
      <w:r w:rsidRPr="0010484D">
        <w:rPr>
          <w:i/>
          <w:spacing w:val="-6"/>
        </w:rPr>
        <w:t xml:space="preserve"> на ратифікації.</w:t>
      </w:r>
    </w:p>
    <w:p w:rsidR="00E73382" w:rsidRPr="0010484D" w:rsidRDefault="00E73382" w:rsidP="00E73382">
      <w:pPr>
        <w:overflowPunct w:val="0"/>
        <w:autoSpaceDE w:val="0"/>
        <w:autoSpaceDN w:val="0"/>
        <w:adjustRightInd w:val="0"/>
        <w:ind w:firstLine="567"/>
        <w:jc w:val="both"/>
        <w:textAlignment w:val="baseline"/>
        <w:rPr>
          <w:spacing w:val="-6"/>
        </w:rPr>
      </w:pPr>
      <w:r w:rsidRPr="0010484D">
        <w:rPr>
          <w:spacing w:val="-6"/>
        </w:rPr>
        <w:t>5. Капітальний ремонт (</w:t>
      </w:r>
      <w:proofErr w:type="spellStart"/>
      <w:r w:rsidRPr="0010484D">
        <w:rPr>
          <w:spacing w:val="-6"/>
        </w:rPr>
        <w:t>термосанація</w:t>
      </w:r>
      <w:proofErr w:type="spellEnd"/>
      <w:r w:rsidRPr="0010484D">
        <w:rPr>
          <w:spacing w:val="-6"/>
        </w:rPr>
        <w:t xml:space="preserve">) </w:t>
      </w:r>
      <w:proofErr w:type="spellStart"/>
      <w:r w:rsidRPr="0010484D">
        <w:rPr>
          <w:spacing w:val="-6"/>
        </w:rPr>
        <w:t>Тарасівського</w:t>
      </w:r>
      <w:proofErr w:type="spellEnd"/>
      <w:r w:rsidRPr="0010484D">
        <w:rPr>
          <w:spacing w:val="-6"/>
        </w:rPr>
        <w:t xml:space="preserve"> закладу дошкільної освіти «Віночок» Боярської міської ради, за </w:t>
      </w:r>
      <w:proofErr w:type="spellStart"/>
      <w:r w:rsidRPr="0010484D">
        <w:rPr>
          <w:spacing w:val="-6"/>
        </w:rPr>
        <w:t>адресою</w:t>
      </w:r>
      <w:proofErr w:type="spellEnd"/>
      <w:r w:rsidRPr="0010484D">
        <w:rPr>
          <w:spacing w:val="-6"/>
        </w:rPr>
        <w:t xml:space="preserve">: Україна, Київська область, Фастівський район, с. Тарасівка, Боярська територіальна громада, </w:t>
      </w:r>
      <w:proofErr w:type="spellStart"/>
      <w:r w:rsidRPr="0010484D">
        <w:rPr>
          <w:spacing w:val="-6"/>
        </w:rPr>
        <w:t>пров</w:t>
      </w:r>
      <w:proofErr w:type="spellEnd"/>
      <w:r w:rsidRPr="0010484D">
        <w:rPr>
          <w:spacing w:val="-6"/>
        </w:rPr>
        <w:t xml:space="preserve">. В. Погребного, 2а. – 690,00 </w:t>
      </w:r>
      <w:proofErr w:type="spellStart"/>
      <w:r w:rsidRPr="0010484D">
        <w:rPr>
          <w:spacing w:val="-6"/>
        </w:rPr>
        <w:t>тис.грн</w:t>
      </w:r>
      <w:proofErr w:type="spellEnd"/>
      <w:r w:rsidRPr="0010484D">
        <w:rPr>
          <w:spacing w:val="-6"/>
        </w:rPr>
        <w:t xml:space="preserve"> (МБ). </w:t>
      </w:r>
      <w:r w:rsidRPr="0010484D">
        <w:rPr>
          <w:i/>
          <w:spacing w:val="-6"/>
        </w:rPr>
        <w:t xml:space="preserve">Пройдено комісії. </w:t>
      </w:r>
      <w:proofErr w:type="spellStart"/>
      <w:r w:rsidRPr="0010484D">
        <w:rPr>
          <w:i/>
          <w:spacing w:val="-6"/>
        </w:rPr>
        <w:t>Проєкт</w:t>
      </w:r>
      <w:proofErr w:type="spellEnd"/>
      <w:r w:rsidRPr="0010484D">
        <w:rPr>
          <w:i/>
          <w:spacing w:val="-6"/>
        </w:rPr>
        <w:t xml:space="preserve"> на ратифікації.</w:t>
      </w:r>
    </w:p>
    <w:p w:rsidR="00E73382" w:rsidRPr="0010484D" w:rsidRDefault="00E73382" w:rsidP="00E73382">
      <w:pPr>
        <w:overflowPunct w:val="0"/>
        <w:autoSpaceDE w:val="0"/>
        <w:autoSpaceDN w:val="0"/>
        <w:adjustRightInd w:val="0"/>
        <w:ind w:firstLine="567"/>
        <w:jc w:val="both"/>
        <w:textAlignment w:val="baseline"/>
        <w:rPr>
          <w:b/>
          <w:spacing w:val="-6"/>
        </w:rPr>
      </w:pPr>
      <w:r w:rsidRPr="0010484D">
        <w:rPr>
          <w:b/>
          <w:spacing w:val="-6"/>
        </w:rPr>
        <w:t>У рамках Програми ЄІБ “</w:t>
      </w:r>
      <w:proofErr w:type="spellStart"/>
      <w:r w:rsidRPr="0010484D">
        <w:rPr>
          <w:b/>
          <w:spacing w:val="-6"/>
        </w:rPr>
        <w:t>Ukraine</w:t>
      </w:r>
      <w:proofErr w:type="spellEnd"/>
      <w:r w:rsidRPr="0010484D">
        <w:rPr>
          <w:b/>
          <w:spacing w:val="-6"/>
        </w:rPr>
        <w:t xml:space="preserve"> </w:t>
      </w:r>
      <w:proofErr w:type="spellStart"/>
      <w:r w:rsidRPr="0010484D">
        <w:rPr>
          <w:b/>
          <w:spacing w:val="-6"/>
        </w:rPr>
        <w:t>Recovery</w:t>
      </w:r>
      <w:proofErr w:type="spellEnd"/>
      <w:r w:rsidRPr="0010484D">
        <w:rPr>
          <w:b/>
          <w:spacing w:val="-6"/>
        </w:rPr>
        <w:t xml:space="preserve"> </w:t>
      </w:r>
      <w:proofErr w:type="spellStart"/>
      <w:r w:rsidRPr="0010484D">
        <w:rPr>
          <w:b/>
          <w:spacing w:val="-6"/>
        </w:rPr>
        <w:t>Programme</w:t>
      </w:r>
      <w:proofErr w:type="spellEnd"/>
      <w:r w:rsidRPr="0010484D">
        <w:rPr>
          <w:b/>
          <w:spacing w:val="-6"/>
        </w:rPr>
        <w:t>”:</w:t>
      </w:r>
    </w:p>
    <w:p w:rsidR="00E73382" w:rsidRPr="0010484D" w:rsidRDefault="00E73382" w:rsidP="00E73382">
      <w:pPr>
        <w:overflowPunct w:val="0"/>
        <w:autoSpaceDE w:val="0"/>
        <w:autoSpaceDN w:val="0"/>
        <w:adjustRightInd w:val="0"/>
        <w:ind w:firstLine="567"/>
        <w:jc w:val="both"/>
        <w:textAlignment w:val="baseline"/>
        <w:rPr>
          <w:i/>
          <w:spacing w:val="-6"/>
        </w:rPr>
      </w:pPr>
      <w:r w:rsidRPr="0010484D">
        <w:rPr>
          <w:spacing w:val="-6"/>
        </w:rPr>
        <w:t xml:space="preserve">1."Реконструкція з добудовою приміщення Боярської загальноосвітньої школи I-III ступенів №1 (реконструкція), за </w:t>
      </w:r>
      <w:proofErr w:type="spellStart"/>
      <w:r w:rsidRPr="0010484D">
        <w:rPr>
          <w:spacing w:val="-6"/>
        </w:rPr>
        <w:t>адресою</w:t>
      </w:r>
      <w:proofErr w:type="spellEnd"/>
      <w:r w:rsidRPr="0010484D">
        <w:rPr>
          <w:spacing w:val="-6"/>
        </w:rPr>
        <w:t xml:space="preserve">: Україна, Київська область, Фастівський район, Боярська територіальна громада, м. Боярка, вул. Лисенка, 11/23" - </w:t>
      </w:r>
      <w:r w:rsidRPr="0010484D">
        <w:rPr>
          <w:i/>
          <w:spacing w:val="-6"/>
        </w:rPr>
        <w:t xml:space="preserve">Підписаний договір на будівництво. -1 482,09190 </w:t>
      </w:r>
      <w:proofErr w:type="spellStart"/>
      <w:r w:rsidRPr="0010484D">
        <w:rPr>
          <w:i/>
          <w:spacing w:val="-6"/>
        </w:rPr>
        <w:t>тис.грн</w:t>
      </w:r>
      <w:proofErr w:type="spellEnd"/>
      <w:r w:rsidRPr="0010484D">
        <w:rPr>
          <w:i/>
          <w:spacing w:val="-6"/>
        </w:rPr>
        <w:t xml:space="preserve"> (МБ).</w:t>
      </w:r>
    </w:p>
    <w:p w:rsidR="00E73382" w:rsidRPr="0010484D" w:rsidRDefault="00E73382" w:rsidP="00E73382">
      <w:pPr>
        <w:overflowPunct w:val="0"/>
        <w:autoSpaceDE w:val="0"/>
        <w:autoSpaceDN w:val="0"/>
        <w:adjustRightInd w:val="0"/>
        <w:ind w:firstLine="567"/>
        <w:jc w:val="both"/>
        <w:textAlignment w:val="baseline"/>
        <w:rPr>
          <w:i/>
          <w:spacing w:val="-6"/>
        </w:rPr>
      </w:pPr>
      <w:r w:rsidRPr="0010484D">
        <w:rPr>
          <w:spacing w:val="-6"/>
        </w:rPr>
        <w:t xml:space="preserve">2."Реконструкція з розширенням приймального відділення комунального некомерційного підприємства «Лікарня інтенсивного лікування Боярської міської ради» (реконструкція), за </w:t>
      </w:r>
      <w:proofErr w:type="spellStart"/>
      <w:r w:rsidRPr="0010484D">
        <w:rPr>
          <w:spacing w:val="-6"/>
        </w:rPr>
        <w:t>адресою</w:t>
      </w:r>
      <w:proofErr w:type="spellEnd"/>
      <w:r w:rsidRPr="0010484D">
        <w:rPr>
          <w:spacing w:val="-6"/>
        </w:rPr>
        <w:t xml:space="preserve">: </w:t>
      </w:r>
      <w:r w:rsidRPr="0010484D">
        <w:rPr>
          <w:spacing w:val="-6"/>
        </w:rPr>
        <w:lastRenderedPageBreak/>
        <w:t xml:space="preserve">Україна, Київська обл., Фастівський р-н, м. Боярка, Боярська територіальна громада, вул. Соборності, 51" - </w:t>
      </w:r>
      <w:r w:rsidRPr="0010484D">
        <w:rPr>
          <w:i/>
          <w:spacing w:val="-6"/>
        </w:rPr>
        <w:t>Підписаний договір на будівництво. - 276,07397 тис. грн (МБ).</w:t>
      </w:r>
    </w:p>
    <w:p w:rsidR="00E73382" w:rsidRPr="00E73382" w:rsidRDefault="00E73382" w:rsidP="00E73382">
      <w:pPr>
        <w:overflowPunct w:val="0"/>
        <w:autoSpaceDE w:val="0"/>
        <w:autoSpaceDN w:val="0"/>
        <w:adjustRightInd w:val="0"/>
        <w:ind w:firstLine="567"/>
        <w:jc w:val="both"/>
        <w:textAlignment w:val="baseline"/>
        <w:rPr>
          <w:b/>
          <w:bCs/>
        </w:rPr>
      </w:pPr>
    </w:p>
    <w:p w:rsidR="00E73382" w:rsidRPr="0010484D" w:rsidRDefault="00E73382" w:rsidP="00E73382">
      <w:pPr>
        <w:overflowPunct w:val="0"/>
        <w:autoSpaceDE w:val="0"/>
        <w:autoSpaceDN w:val="0"/>
        <w:adjustRightInd w:val="0"/>
        <w:ind w:firstLine="567"/>
        <w:jc w:val="both"/>
        <w:textAlignment w:val="baseline"/>
        <w:rPr>
          <w:b/>
          <w:bCs/>
        </w:rPr>
      </w:pPr>
      <w:r>
        <w:rPr>
          <w:b/>
          <w:spacing w:val="-6"/>
        </w:rPr>
        <w:t>15.</w:t>
      </w:r>
      <w:r w:rsidRPr="0010484D">
        <w:rPr>
          <w:b/>
          <w:bCs/>
        </w:rPr>
        <w:t xml:space="preserve"> Надання якісних послуг з перевезення пасажирів</w:t>
      </w:r>
    </w:p>
    <w:p w:rsidR="00E73382" w:rsidRPr="0010484D" w:rsidRDefault="00E73382" w:rsidP="00E73382">
      <w:pPr>
        <w:overflowPunct w:val="0"/>
        <w:autoSpaceDE w:val="0"/>
        <w:autoSpaceDN w:val="0"/>
        <w:adjustRightInd w:val="0"/>
        <w:ind w:firstLine="567"/>
        <w:jc w:val="both"/>
        <w:textAlignment w:val="baseline"/>
        <w:rPr>
          <w:bCs/>
        </w:rPr>
      </w:pPr>
      <w:r w:rsidRPr="0010484D">
        <w:rPr>
          <w:bCs/>
        </w:rPr>
        <w:t>За підсумками 2025 року КП «Транспортне Підприємство» забезпечувало потреби громади:</w:t>
      </w:r>
    </w:p>
    <w:p w:rsidR="00E73382" w:rsidRPr="0010484D" w:rsidRDefault="00E73382" w:rsidP="00E73382">
      <w:pPr>
        <w:overflowPunct w:val="0"/>
        <w:autoSpaceDE w:val="0"/>
        <w:autoSpaceDN w:val="0"/>
        <w:adjustRightInd w:val="0"/>
        <w:ind w:firstLine="567"/>
        <w:jc w:val="both"/>
        <w:textAlignment w:val="baseline"/>
        <w:rPr>
          <w:bCs/>
        </w:rPr>
      </w:pPr>
      <w:r w:rsidRPr="0010484D">
        <w:rPr>
          <w:bCs/>
        </w:rPr>
        <w:t>- На чотирьох регулярних автобусних маршрутах на вкрай важливих для мешканців громади сполученнях:</w:t>
      </w:r>
    </w:p>
    <w:p w:rsidR="00E73382" w:rsidRPr="0010484D" w:rsidRDefault="00E73382" w:rsidP="00E73382">
      <w:pPr>
        <w:overflowPunct w:val="0"/>
        <w:autoSpaceDE w:val="0"/>
        <w:autoSpaceDN w:val="0"/>
        <w:adjustRightInd w:val="0"/>
        <w:ind w:firstLine="567"/>
        <w:jc w:val="both"/>
        <w:textAlignment w:val="baseline"/>
        <w:rPr>
          <w:bCs/>
        </w:rPr>
      </w:pPr>
      <w:r w:rsidRPr="0010484D">
        <w:rPr>
          <w:bCs/>
        </w:rPr>
        <w:t xml:space="preserve"> Регулярний автобусний міський маршрут № 5А «Боярський коледж екології і природних ресурсів – </w:t>
      </w:r>
      <w:proofErr w:type="spellStart"/>
      <w:r w:rsidRPr="0010484D">
        <w:rPr>
          <w:bCs/>
        </w:rPr>
        <w:t>Рітейл</w:t>
      </w:r>
      <w:proofErr w:type="spellEnd"/>
      <w:r w:rsidRPr="0010484D">
        <w:rPr>
          <w:bCs/>
        </w:rPr>
        <w:t xml:space="preserve"> Парк «ЯРД»;</w:t>
      </w:r>
    </w:p>
    <w:p w:rsidR="00E73382" w:rsidRPr="0010484D" w:rsidRDefault="00E73382" w:rsidP="00E73382">
      <w:pPr>
        <w:overflowPunct w:val="0"/>
        <w:autoSpaceDE w:val="0"/>
        <w:autoSpaceDN w:val="0"/>
        <w:adjustRightInd w:val="0"/>
        <w:ind w:firstLine="567"/>
        <w:jc w:val="both"/>
        <w:textAlignment w:val="baseline"/>
        <w:rPr>
          <w:bCs/>
        </w:rPr>
      </w:pPr>
      <w:r w:rsidRPr="0010484D">
        <w:rPr>
          <w:bCs/>
        </w:rPr>
        <w:t xml:space="preserve"> Регулярний міський автобусний маршрут №4 «Залізнична станція Боярка – </w:t>
      </w:r>
      <w:proofErr w:type="spellStart"/>
      <w:r w:rsidRPr="0010484D">
        <w:rPr>
          <w:bCs/>
        </w:rPr>
        <w:t>Райтубдиспансер</w:t>
      </w:r>
      <w:proofErr w:type="spellEnd"/>
      <w:r w:rsidRPr="0010484D">
        <w:rPr>
          <w:bCs/>
        </w:rPr>
        <w:t>». Для покращення умов перевезення на цьому маршруті за рахунок коштів підприємства було придбано автобус РУТА;</w:t>
      </w:r>
    </w:p>
    <w:p w:rsidR="00E73382" w:rsidRPr="0010484D" w:rsidRDefault="00E73382" w:rsidP="00E73382">
      <w:pPr>
        <w:overflowPunct w:val="0"/>
        <w:autoSpaceDE w:val="0"/>
        <w:autoSpaceDN w:val="0"/>
        <w:adjustRightInd w:val="0"/>
        <w:ind w:firstLine="567"/>
        <w:jc w:val="both"/>
        <w:textAlignment w:val="baseline"/>
        <w:rPr>
          <w:bCs/>
        </w:rPr>
      </w:pPr>
      <w:r w:rsidRPr="0010484D">
        <w:rPr>
          <w:bCs/>
        </w:rPr>
        <w:t xml:space="preserve"> Регулярний автобусний приміський маршрут № 6 «Лікарня інтенсивного лікування, м. Боярка – Сільська рада, с. Дзвінкове»;</w:t>
      </w:r>
    </w:p>
    <w:p w:rsidR="00E73382" w:rsidRPr="0010484D" w:rsidRDefault="00E73382" w:rsidP="00E73382">
      <w:pPr>
        <w:overflowPunct w:val="0"/>
        <w:autoSpaceDE w:val="0"/>
        <w:autoSpaceDN w:val="0"/>
        <w:adjustRightInd w:val="0"/>
        <w:ind w:firstLine="567"/>
        <w:jc w:val="both"/>
        <w:textAlignment w:val="baseline"/>
        <w:rPr>
          <w:bCs/>
        </w:rPr>
      </w:pPr>
      <w:r w:rsidRPr="0010484D">
        <w:rPr>
          <w:bCs/>
        </w:rPr>
        <w:t xml:space="preserve"> Регулярний спеціальний маршрут </w:t>
      </w:r>
      <w:proofErr w:type="spellStart"/>
      <w:r w:rsidRPr="0010484D">
        <w:rPr>
          <w:bCs/>
        </w:rPr>
        <w:t>ст.Тарасівка</w:t>
      </w:r>
      <w:proofErr w:type="spellEnd"/>
      <w:r w:rsidRPr="0010484D">
        <w:rPr>
          <w:bCs/>
        </w:rPr>
        <w:t xml:space="preserve"> – містечко </w:t>
      </w:r>
      <w:proofErr w:type="spellStart"/>
      <w:r w:rsidRPr="0010484D">
        <w:rPr>
          <w:bCs/>
        </w:rPr>
        <w:t>Хансена</w:t>
      </w:r>
      <w:proofErr w:type="spellEnd"/>
      <w:r w:rsidRPr="0010484D">
        <w:rPr>
          <w:bCs/>
        </w:rPr>
        <w:t xml:space="preserve"> – Лікарня інтенсивного лікування.</w:t>
      </w:r>
    </w:p>
    <w:p w:rsidR="00E73382" w:rsidRPr="0010484D" w:rsidRDefault="00E73382" w:rsidP="00E73382">
      <w:pPr>
        <w:overflowPunct w:val="0"/>
        <w:autoSpaceDE w:val="0"/>
        <w:autoSpaceDN w:val="0"/>
        <w:adjustRightInd w:val="0"/>
        <w:ind w:firstLine="567"/>
        <w:jc w:val="both"/>
        <w:textAlignment w:val="baseline"/>
        <w:rPr>
          <w:bCs/>
        </w:rPr>
      </w:pPr>
      <w:r w:rsidRPr="0010484D">
        <w:rPr>
          <w:bCs/>
        </w:rPr>
        <w:t xml:space="preserve">- Перевезення школярів до навчальних закладів в громади по вісьмох маршрутах. </w:t>
      </w:r>
    </w:p>
    <w:p w:rsidR="00E73382" w:rsidRPr="0010484D" w:rsidRDefault="00E73382" w:rsidP="00E73382">
      <w:pPr>
        <w:overflowPunct w:val="0"/>
        <w:autoSpaceDE w:val="0"/>
        <w:autoSpaceDN w:val="0"/>
        <w:adjustRightInd w:val="0"/>
        <w:ind w:firstLine="567"/>
        <w:jc w:val="both"/>
        <w:textAlignment w:val="baseline"/>
        <w:rPr>
          <w:bCs/>
        </w:rPr>
      </w:pPr>
      <w:r w:rsidRPr="0010484D">
        <w:rPr>
          <w:bCs/>
        </w:rPr>
        <w:t>-За рахунок коштів місцевого та державного бюджетів для потреб громади придбано новий шкільний автобус, облаштований для перевезення дітей з обмеженими можливостями;</w:t>
      </w:r>
    </w:p>
    <w:p w:rsidR="00E73382" w:rsidRPr="0010484D" w:rsidRDefault="00E73382" w:rsidP="00E73382">
      <w:pPr>
        <w:overflowPunct w:val="0"/>
        <w:autoSpaceDE w:val="0"/>
        <w:autoSpaceDN w:val="0"/>
        <w:adjustRightInd w:val="0"/>
        <w:ind w:firstLine="567"/>
        <w:jc w:val="both"/>
        <w:textAlignment w:val="baseline"/>
        <w:rPr>
          <w:bCs/>
        </w:rPr>
      </w:pPr>
      <w:r w:rsidRPr="0010484D">
        <w:rPr>
          <w:bCs/>
        </w:rPr>
        <w:t>- Нерегулярні перевезення (гуманітарні, соціальні, спортивні, ритуальні, профорієнтаційні заходи, для військових потреб тощо).</w:t>
      </w:r>
    </w:p>
    <w:p w:rsidR="00E73382" w:rsidRPr="0010484D" w:rsidRDefault="00E73382" w:rsidP="00E73382">
      <w:pPr>
        <w:overflowPunct w:val="0"/>
        <w:autoSpaceDE w:val="0"/>
        <w:autoSpaceDN w:val="0"/>
        <w:adjustRightInd w:val="0"/>
        <w:ind w:firstLine="567"/>
        <w:jc w:val="both"/>
        <w:textAlignment w:val="baseline"/>
        <w:rPr>
          <w:b/>
          <w:bCs/>
        </w:rPr>
      </w:pPr>
    </w:p>
    <w:p w:rsidR="00E73382" w:rsidRDefault="00E73382" w:rsidP="00E73382">
      <w:pPr>
        <w:overflowPunct w:val="0"/>
        <w:autoSpaceDE w:val="0"/>
        <w:autoSpaceDN w:val="0"/>
        <w:adjustRightInd w:val="0"/>
        <w:ind w:firstLine="567"/>
        <w:jc w:val="both"/>
        <w:textAlignment w:val="baseline"/>
        <w:rPr>
          <w:b/>
          <w:spacing w:val="-6"/>
        </w:rPr>
      </w:pPr>
      <w:r>
        <w:rPr>
          <w:b/>
          <w:spacing w:val="-6"/>
        </w:rPr>
        <w:t xml:space="preserve">16. Управління </w:t>
      </w:r>
      <w:proofErr w:type="spellStart"/>
      <w:r>
        <w:rPr>
          <w:b/>
          <w:spacing w:val="-6"/>
        </w:rPr>
        <w:t>об’ктами</w:t>
      </w:r>
      <w:proofErr w:type="spellEnd"/>
      <w:r>
        <w:rPr>
          <w:b/>
          <w:spacing w:val="-6"/>
        </w:rPr>
        <w:t xml:space="preserve"> комунальної власності</w:t>
      </w:r>
    </w:p>
    <w:p w:rsidR="00C74E02" w:rsidRPr="00C74E02" w:rsidRDefault="00C74E02" w:rsidP="00C74E02">
      <w:pPr>
        <w:overflowPunct w:val="0"/>
        <w:autoSpaceDE w:val="0"/>
        <w:autoSpaceDN w:val="0"/>
        <w:adjustRightInd w:val="0"/>
        <w:ind w:firstLine="567"/>
        <w:jc w:val="both"/>
        <w:textAlignment w:val="baseline"/>
        <w:rPr>
          <w:spacing w:val="-6"/>
        </w:rPr>
      </w:pPr>
      <w:r w:rsidRPr="00C74E02">
        <w:rPr>
          <w:spacing w:val="-6"/>
        </w:rPr>
        <w:t>Головною метою діяльності у галузі ефективного управління комунальним майном на 2025 рік було визначено збереження, цільове використання та примноження об’єктів комунальної власності територіальної громади.</w:t>
      </w:r>
    </w:p>
    <w:p w:rsidR="00C74E02" w:rsidRPr="00C74E02" w:rsidRDefault="00C74E02" w:rsidP="00C74E02">
      <w:pPr>
        <w:overflowPunct w:val="0"/>
        <w:autoSpaceDE w:val="0"/>
        <w:autoSpaceDN w:val="0"/>
        <w:adjustRightInd w:val="0"/>
        <w:ind w:firstLine="567"/>
        <w:jc w:val="both"/>
        <w:textAlignment w:val="baseline"/>
        <w:rPr>
          <w:spacing w:val="-6"/>
        </w:rPr>
      </w:pPr>
      <w:r w:rsidRPr="00C74E02">
        <w:rPr>
          <w:spacing w:val="-6"/>
        </w:rPr>
        <w:t xml:space="preserve">Відповідно до заявленої мети, визначено належність та зареєстровано право комунальної власності територіальної громади, в особі Боярської міської ради, на 10 об’єктів нерухомого майна. Також, здійснено замовлення проведення технічної інвентаризації та виготовлення технічної документації на об’єкти нерухомого майна в c. Княжичі, с. </w:t>
      </w:r>
      <w:proofErr w:type="spellStart"/>
      <w:r w:rsidRPr="00C74E02">
        <w:rPr>
          <w:spacing w:val="-6"/>
        </w:rPr>
        <w:t>Забір'я</w:t>
      </w:r>
      <w:proofErr w:type="spellEnd"/>
      <w:r w:rsidRPr="00C74E02">
        <w:rPr>
          <w:spacing w:val="-6"/>
        </w:rPr>
        <w:t>, с. Тарасівка, м. Боярка задля подальшого оформлення права комунальної власності.</w:t>
      </w:r>
    </w:p>
    <w:p w:rsidR="00C74E02" w:rsidRPr="00C74E02" w:rsidRDefault="00C74E02" w:rsidP="00C74E02">
      <w:pPr>
        <w:overflowPunct w:val="0"/>
        <w:autoSpaceDE w:val="0"/>
        <w:autoSpaceDN w:val="0"/>
        <w:adjustRightInd w:val="0"/>
        <w:ind w:firstLine="567"/>
        <w:jc w:val="both"/>
        <w:textAlignment w:val="baseline"/>
        <w:rPr>
          <w:spacing w:val="-6"/>
        </w:rPr>
      </w:pPr>
      <w:r w:rsidRPr="00C74E02">
        <w:rPr>
          <w:spacing w:val="-6"/>
        </w:rPr>
        <w:t>Крім того, з державної власності у комунальну власність Боярської міської ради прийнято 15 об’єктів нерухомого майна, для подальшої реалізації громадянами права на приватизацію державного житлового фонду.</w:t>
      </w:r>
    </w:p>
    <w:p w:rsidR="00C74E02" w:rsidRPr="00C74E02" w:rsidRDefault="00C74E02" w:rsidP="00C74E02">
      <w:pPr>
        <w:overflowPunct w:val="0"/>
        <w:autoSpaceDE w:val="0"/>
        <w:autoSpaceDN w:val="0"/>
        <w:adjustRightInd w:val="0"/>
        <w:ind w:firstLine="567"/>
        <w:jc w:val="both"/>
        <w:textAlignment w:val="baseline"/>
        <w:rPr>
          <w:spacing w:val="-6"/>
        </w:rPr>
      </w:pPr>
      <w:r w:rsidRPr="00C74E02">
        <w:rPr>
          <w:spacing w:val="-6"/>
        </w:rPr>
        <w:t xml:space="preserve">З метою цільового використання майна комунальної власності на розгляд сесій Боярської міської ради та засідань Виконавчого комітету Боярської міської ради підготовлено </w:t>
      </w:r>
      <w:proofErr w:type="spellStart"/>
      <w:r w:rsidRPr="00C74E02">
        <w:rPr>
          <w:spacing w:val="-6"/>
        </w:rPr>
        <w:t>проєкти</w:t>
      </w:r>
      <w:proofErr w:type="spellEnd"/>
      <w:r w:rsidRPr="00C74E02">
        <w:rPr>
          <w:spacing w:val="-6"/>
        </w:rPr>
        <w:t xml:space="preserve"> рішень щодо закріплення майна на праві оперативного управління та господарського відання за підприємствами, установами та організаціями Боярської міської ради.</w:t>
      </w:r>
    </w:p>
    <w:p w:rsidR="00C74E02" w:rsidRPr="00C74E02" w:rsidRDefault="00C74E02" w:rsidP="00C74E02">
      <w:pPr>
        <w:overflowPunct w:val="0"/>
        <w:autoSpaceDE w:val="0"/>
        <w:autoSpaceDN w:val="0"/>
        <w:adjustRightInd w:val="0"/>
        <w:ind w:firstLine="567"/>
        <w:jc w:val="both"/>
        <w:textAlignment w:val="baseline"/>
        <w:rPr>
          <w:spacing w:val="-6"/>
        </w:rPr>
      </w:pPr>
      <w:r w:rsidRPr="00C74E02">
        <w:rPr>
          <w:spacing w:val="-6"/>
        </w:rPr>
        <w:t>Завданнями діяльності виконавчого комітету на 2025 рік визначались створення умов для ефективного використання майна комунальної власності й забезпечення дохідної частини бюджету та створення привабливих умов для залучення інвестицій.</w:t>
      </w:r>
    </w:p>
    <w:p w:rsidR="00C74E02" w:rsidRPr="00C74E02" w:rsidRDefault="00C74E02" w:rsidP="00C74E02">
      <w:pPr>
        <w:overflowPunct w:val="0"/>
        <w:autoSpaceDE w:val="0"/>
        <w:autoSpaceDN w:val="0"/>
        <w:adjustRightInd w:val="0"/>
        <w:ind w:firstLine="567"/>
        <w:jc w:val="both"/>
        <w:textAlignment w:val="baseline"/>
        <w:rPr>
          <w:spacing w:val="-6"/>
        </w:rPr>
      </w:pPr>
      <w:r w:rsidRPr="00C74E02">
        <w:rPr>
          <w:spacing w:val="-6"/>
        </w:rPr>
        <w:t>Станом на 01.10.2025 року надходження від оренди комунального майна до бюджету територіальної громади складають 508,30 тис. грн., що на 119,40 тис. грн більше, ніж за 9 місяців 2024 року (388,9 тис грн.).</w:t>
      </w:r>
    </w:p>
    <w:p w:rsidR="006A76A9" w:rsidRDefault="006A76A9" w:rsidP="00E73382">
      <w:pPr>
        <w:overflowPunct w:val="0"/>
        <w:autoSpaceDE w:val="0"/>
        <w:autoSpaceDN w:val="0"/>
        <w:adjustRightInd w:val="0"/>
        <w:ind w:firstLine="567"/>
        <w:jc w:val="both"/>
        <w:textAlignment w:val="baseline"/>
        <w:rPr>
          <w:b/>
          <w:spacing w:val="-6"/>
        </w:rPr>
      </w:pPr>
    </w:p>
    <w:p w:rsidR="006A76A9" w:rsidRPr="0010484D" w:rsidRDefault="006A76A9" w:rsidP="006A76A9">
      <w:pPr>
        <w:overflowPunct w:val="0"/>
        <w:autoSpaceDE w:val="0"/>
        <w:autoSpaceDN w:val="0"/>
        <w:adjustRightInd w:val="0"/>
        <w:ind w:firstLine="567"/>
        <w:jc w:val="both"/>
        <w:textAlignment w:val="baseline"/>
        <w:rPr>
          <w:b/>
          <w:bCs/>
        </w:rPr>
      </w:pPr>
      <w:r>
        <w:rPr>
          <w:b/>
          <w:spacing w:val="-6"/>
        </w:rPr>
        <w:t>17.</w:t>
      </w:r>
      <w:r w:rsidRPr="0010484D">
        <w:rPr>
          <w:b/>
          <w:bCs/>
        </w:rPr>
        <w:t xml:space="preserve"> Соціальний захист населення</w:t>
      </w:r>
    </w:p>
    <w:p w:rsidR="006A76A9" w:rsidRPr="0010484D" w:rsidRDefault="006A76A9" w:rsidP="006A76A9">
      <w:pPr>
        <w:overflowPunct w:val="0"/>
        <w:autoSpaceDE w:val="0"/>
        <w:autoSpaceDN w:val="0"/>
        <w:adjustRightInd w:val="0"/>
        <w:ind w:firstLine="567"/>
        <w:jc w:val="both"/>
        <w:textAlignment w:val="baseline"/>
      </w:pPr>
      <w:r w:rsidRPr="0010484D">
        <w:t>З метою вдосконалення системи надання послуг соціального характеру на території Боярської міської територіальної громади для запровадження нових видів послуг та вдосконалення існуючих в 2025 році свою діяльність здійснювали два надавачі соціальних послуг комунальної форми власності: Комунальне некомерційне підприємство “Центр соціальних служб” Боярської міської ради та Комунальне некомерційне підприємство “Центр надання соціальних послуг” Боярської міської ради.</w:t>
      </w:r>
    </w:p>
    <w:p w:rsidR="006A76A9" w:rsidRPr="0010484D" w:rsidRDefault="006A76A9" w:rsidP="006A76A9">
      <w:pPr>
        <w:overflowPunct w:val="0"/>
        <w:autoSpaceDE w:val="0"/>
        <w:autoSpaceDN w:val="0"/>
        <w:adjustRightInd w:val="0"/>
        <w:ind w:firstLine="567"/>
        <w:jc w:val="both"/>
        <w:textAlignment w:val="baseline"/>
      </w:pPr>
      <w:r w:rsidRPr="0010484D">
        <w:t xml:space="preserve">У зв'язку зі змінами в чинному законодавстві виникла необхідність забезпечити функціонування надавачів соціальних послуг в статусі комунальних некомерційних підприємств. У зв'язку з чим рішенням Боярської міської ради № 70/3874 від 10.07.2025 року </w:t>
      </w:r>
      <w:r w:rsidRPr="0010484D">
        <w:lastRenderedPageBreak/>
        <w:t>створено Комунальне некомерційне підприємство «Центр соціальної підтримки» Боярської міської ради (рішенням № 79/4260 від 23.12.2025 року зміна назви на КНП «Центр надання соціальних послуг» Боярської міської ради, а комунальна установа «Центр надання соціальних послуг» Боярської міської ради з липня 2025 року припинила надавати соціальні послуги.</w:t>
      </w:r>
    </w:p>
    <w:p w:rsidR="006A76A9" w:rsidRPr="0010484D" w:rsidRDefault="006A76A9" w:rsidP="006A76A9">
      <w:pPr>
        <w:overflowPunct w:val="0"/>
        <w:autoSpaceDE w:val="0"/>
        <w:autoSpaceDN w:val="0"/>
        <w:adjustRightInd w:val="0"/>
        <w:ind w:firstLine="567"/>
        <w:jc w:val="both"/>
        <w:textAlignment w:val="baseline"/>
      </w:pPr>
      <w:r w:rsidRPr="0010484D">
        <w:t>Комунальною установою  “Центр надання соціальних послуг” Боярської міської ради за 9 місяців 2025 року соціальні послуги отримали 1539 осіб, з них: ВПО - 789, місцеве населення 765,  забезпеченні соціальними послугами за місцем проживання громадяни, які не здатні до самообслуговування у зв’язку з похилим віком - 216 осіб, з них 113- осіб з інвалідністю.</w:t>
      </w:r>
    </w:p>
    <w:p w:rsidR="006A76A9" w:rsidRPr="0010484D" w:rsidRDefault="006A76A9" w:rsidP="006A76A9">
      <w:pPr>
        <w:overflowPunct w:val="0"/>
        <w:autoSpaceDE w:val="0"/>
        <w:autoSpaceDN w:val="0"/>
        <w:adjustRightInd w:val="0"/>
        <w:ind w:firstLine="567"/>
        <w:jc w:val="both"/>
        <w:textAlignment w:val="baseline"/>
      </w:pPr>
      <w:r w:rsidRPr="0010484D">
        <w:t xml:space="preserve">Комунальне некомерційне підприємство “Центр </w:t>
      </w:r>
      <w:proofErr w:type="spellStart"/>
      <w:r w:rsidRPr="0010484D">
        <w:t>Центр</w:t>
      </w:r>
      <w:proofErr w:type="spellEnd"/>
      <w:r w:rsidRPr="0010484D">
        <w:t xml:space="preserve"> надання соціальних послуг” Боярської міської ради з липня 2025 року  соціальні послуги отримали 359 осіб, з них: ВПО - 70,  місцеве населення 228,  забезпеченні соціальними послугами за місцем проживання громадяни, які не здатні до самообслуговування у зв’язку з похилим віком - 182 особи, з них  62 -особи з інвалідністю.</w:t>
      </w:r>
    </w:p>
    <w:p w:rsidR="006A76A9" w:rsidRPr="0010484D" w:rsidRDefault="006A76A9" w:rsidP="006A76A9">
      <w:pPr>
        <w:overflowPunct w:val="0"/>
        <w:autoSpaceDE w:val="0"/>
        <w:autoSpaceDN w:val="0"/>
        <w:adjustRightInd w:val="0"/>
        <w:ind w:firstLine="567"/>
        <w:jc w:val="both"/>
        <w:textAlignment w:val="baseline"/>
      </w:pPr>
      <w:r w:rsidRPr="0010484D">
        <w:t>Комунальне некомерційне підприємство “Центр соціальних служб” Боярської міської ради на 01.01.2026 року забезпечило соціальними послугами 1380 осіб, з них 690 дітей, 1068 - місцевих жителів, 312 - ВПО.</w:t>
      </w:r>
    </w:p>
    <w:p w:rsidR="006A76A9" w:rsidRPr="0010484D" w:rsidRDefault="006A76A9" w:rsidP="006A76A9">
      <w:pPr>
        <w:overflowPunct w:val="0"/>
        <w:autoSpaceDE w:val="0"/>
        <w:autoSpaceDN w:val="0"/>
        <w:adjustRightInd w:val="0"/>
        <w:ind w:firstLine="567"/>
        <w:jc w:val="both"/>
        <w:textAlignment w:val="baseline"/>
      </w:pPr>
      <w:r w:rsidRPr="0010484D">
        <w:t>Управлінням соціального захисту населення Боярської міської ради було прийнято 587 рішень про прийняття / відмову в наданні соціальних послуг.</w:t>
      </w:r>
    </w:p>
    <w:p w:rsidR="006A76A9" w:rsidRPr="0010484D" w:rsidRDefault="006A76A9" w:rsidP="006A76A9">
      <w:pPr>
        <w:overflowPunct w:val="0"/>
        <w:autoSpaceDE w:val="0"/>
        <w:autoSpaceDN w:val="0"/>
        <w:adjustRightInd w:val="0"/>
        <w:ind w:firstLine="567"/>
        <w:jc w:val="both"/>
        <w:textAlignment w:val="baseline"/>
      </w:pPr>
      <w:r w:rsidRPr="0010484D">
        <w:t>З місцевого бюджету за 12 місяців 2025 року було забезпечено призначення і виплату компенсації фізичним особам, які надають соціальні послуги з догляду на непрофесійній основі для 52 мешканців громади на загальну суму - 1122,42 тис. грн. Для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- 287,7 тис. грн для 4 осіб.</w:t>
      </w:r>
    </w:p>
    <w:p w:rsidR="006A76A9" w:rsidRPr="0010484D" w:rsidRDefault="006A76A9" w:rsidP="006A76A9">
      <w:pPr>
        <w:overflowPunct w:val="0"/>
        <w:autoSpaceDE w:val="0"/>
        <w:autoSpaceDN w:val="0"/>
        <w:adjustRightInd w:val="0"/>
        <w:ind w:firstLine="567"/>
        <w:jc w:val="both"/>
        <w:textAlignment w:val="baseline"/>
      </w:pPr>
      <w:r w:rsidRPr="0010484D">
        <w:t>З метою забезпечення соціальної підтримки сім’ям вразливих категорій населення, у тому числі внутрішньо переміщених осіб, в умовах воєнного стану, за результатами роботи за 12 місяців 2025 року, управлінням соціального захисту населення проведено 11 комісій з питань надання матеріальної допомоги та опрацьовано 1661 звернення щодо надання матеріальної допомоги згідно місцевих програм соціальної підтримки. Зокрема відповідно заходів Комплексної програми соціальної підтримки населення Боярської міської територіальної громади «Турбота» на 2025-2027 роки 374 особам з інвалідністю, 109 сім’ям дітей з інвалідністю, 74 учасникам ліквідації та потерпілим від аварії на ЧАЕС та іншим пільговим категоріям осіб визначених програмою надано матеріальну допомогу на</w:t>
      </w:r>
      <w:r>
        <w:t xml:space="preserve"> загальну суму 6785,5 тис. грн.</w:t>
      </w:r>
    </w:p>
    <w:p w:rsidR="006A76A9" w:rsidRPr="0010484D" w:rsidRDefault="006A76A9" w:rsidP="006A76A9">
      <w:pPr>
        <w:overflowPunct w:val="0"/>
        <w:autoSpaceDE w:val="0"/>
        <w:autoSpaceDN w:val="0"/>
        <w:adjustRightInd w:val="0"/>
        <w:ind w:firstLine="567"/>
        <w:jc w:val="both"/>
        <w:textAlignment w:val="baseline"/>
      </w:pPr>
      <w:r w:rsidRPr="0010484D">
        <w:t>Для забезпечення додаткових соціальних гарантій Захисників та Захисниць України та їх сімей відповідно заходів Комплексної програми соціальної підтримки населення Боярської міської територіальної громади «Турбота» на 2025-2027 роки було забезпечено виплату матеріальної допомоги 62 особам з інвалідністю внаслідок війни на загальну суму 488 тис. грн., забезпечена виплата адресної одноразової грошової допомоги сім’ям осіб, які загинули (померли) під час активних бойових дій, смерть яких пов’язана із захистом Батьківщини відповідно 44 поданих заяв від  членів сімей загиблих на загальну суму 1105 тис. грн., забезпечено виплату одноразової допомоги в зв'язку з пораненням сімей відповідно 35  поданих заяв на загальну суму 595 тис. грн.</w:t>
      </w:r>
    </w:p>
    <w:p w:rsidR="006A76A9" w:rsidRPr="0010484D" w:rsidRDefault="006A76A9" w:rsidP="006A76A9">
      <w:pPr>
        <w:overflowPunct w:val="0"/>
        <w:autoSpaceDE w:val="0"/>
        <w:autoSpaceDN w:val="0"/>
        <w:adjustRightInd w:val="0"/>
        <w:ind w:firstLine="567"/>
        <w:jc w:val="both"/>
        <w:textAlignment w:val="baseline"/>
      </w:pPr>
      <w:r w:rsidRPr="0010484D">
        <w:t>В Боярській громаді 2025 рік  став прикладом того, як ініціатива кількох людей може перерости у значущу спільну справу відкрито Громадський простір Ветеран ПРО.  Створено Комунальну установу «ВЕТЕРАН ПРО» Боярської міської ради. Також створено Раду ветеранів при Боярській міській раді, затверджено її персональний склад та було проведено 1 засідання, про що на офіційному сайті Боярської міської ради розміщена інформація в окремому розділі “Рада ветеранів”.</w:t>
      </w:r>
    </w:p>
    <w:p w:rsidR="006A76A9" w:rsidRPr="0010484D" w:rsidRDefault="006A76A9" w:rsidP="006A76A9">
      <w:pPr>
        <w:overflowPunct w:val="0"/>
        <w:autoSpaceDE w:val="0"/>
        <w:autoSpaceDN w:val="0"/>
        <w:adjustRightInd w:val="0"/>
        <w:ind w:firstLine="567"/>
        <w:jc w:val="both"/>
        <w:textAlignment w:val="baseline"/>
      </w:pPr>
      <w:r w:rsidRPr="0010484D">
        <w:t>“Авіакомпанія Українські вертольоти” привітала 64 дітей загиблих Захисників та Захисниць до дня знань, також авіакомпанія опікується дітьми сиротами загиблих Захисників та Захисниць України.</w:t>
      </w:r>
    </w:p>
    <w:p w:rsidR="006A76A9" w:rsidRPr="0010484D" w:rsidRDefault="006A76A9" w:rsidP="006A76A9">
      <w:pPr>
        <w:overflowPunct w:val="0"/>
        <w:autoSpaceDE w:val="0"/>
        <w:autoSpaceDN w:val="0"/>
        <w:adjustRightInd w:val="0"/>
        <w:ind w:firstLine="567"/>
        <w:jc w:val="both"/>
        <w:textAlignment w:val="baseline"/>
      </w:pPr>
      <w:r w:rsidRPr="0010484D">
        <w:t>Протягом року діти діючих військовослужбовців та ветеранів мали змогу відпочити за кордоном у міжнародних подорожах, що стали можливими завдяки містам-побратимам Боярської громади.</w:t>
      </w:r>
    </w:p>
    <w:p w:rsidR="006A76A9" w:rsidRPr="0010484D" w:rsidRDefault="006A76A9" w:rsidP="006A76A9">
      <w:pPr>
        <w:overflowPunct w:val="0"/>
        <w:autoSpaceDE w:val="0"/>
        <w:autoSpaceDN w:val="0"/>
        <w:adjustRightInd w:val="0"/>
        <w:ind w:firstLine="567"/>
        <w:jc w:val="both"/>
        <w:textAlignment w:val="baseline"/>
      </w:pPr>
      <w:r w:rsidRPr="0010484D">
        <w:t xml:space="preserve">З метою забезпечення соціальних гарантій деяких категорій осіб, які захищали незалежність, суверенітет та територіальну цілісність України, а також членів їх сімей за 2025 </w:t>
      </w:r>
      <w:r w:rsidRPr="0010484D">
        <w:lastRenderedPageBreak/>
        <w:t xml:space="preserve">рік було організовано та проведено 2 засідань комісії з питань розгляду заяв про призначення грошової компенсації за належні для отримання житлові приміщення членів сімей осіб, які 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деяких категорій осіб, які брали участь у бойових діях на території інших держав, брали участь в Революції Гідності, а також членів їх сімей та подано потребу для призначення виплати коштів державної субвенції на загальну суму 19992,668,06 грн та </w:t>
      </w:r>
      <w:proofErr w:type="spellStart"/>
      <w:r w:rsidRPr="0010484D">
        <w:t>виплачено</w:t>
      </w:r>
      <w:proofErr w:type="spellEnd"/>
      <w:r w:rsidRPr="0010484D">
        <w:t xml:space="preserve"> на особові рахунки для 8 осіб з вищезазначених категорій.</w:t>
      </w:r>
    </w:p>
    <w:p w:rsidR="006A76A9" w:rsidRPr="0010484D" w:rsidRDefault="006A76A9" w:rsidP="006A76A9">
      <w:pPr>
        <w:overflowPunct w:val="0"/>
        <w:autoSpaceDE w:val="0"/>
        <w:autoSpaceDN w:val="0"/>
        <w:adjustRightInd w:val="0"/>
        <w:ind w:firstLine="567"/>
        <w:jc w:val="both"/>
        <w:textAlignment w:val="baseline"/>
      </w:pPr>
      <w:r w:rsidRPr="0010484D">
        <w:t>Впродовж 2025 року проводились інформаційні кампанії та надавалась необхідна допомога у працевлаштуванні, сприяння у професійній підготовці, перепідготовці, підвищенні кваліфікації Захисникам та Захисницям України, членів сімей загиблих Захисників та Захисниць. На території Боярської міської територіальної громади активно працюють сім фахівців супроводу ветеранів, які щодня допомагають ветеранам адаптуватися до цивільного життя та отримувати необхідну підтримку.</w:t>
      </w:r>
    </w:p>
    <w:p w:rsidR="006A76A9" w:rsidRPr="0010484D" w:rsidRDefault="006A76A9" w:rsidP="006A76A9">
      <w:pPr>
        <w:overflowPunct w:val="0"/>
        <w:autoSpaceDE w:val="0"/>
        <w:autoSpaceDN w:val="0"/>
        <w:adjustRightInd w:val="0"/>
        <w:ind w:firstLine="567"/>
        <w:jc w:val="both"/>
        <w:textAlignment w:val="baseline"/>
      </w:pPr>
      <w:r w:rsidRPr="0010484D">
        <w:t>Проведено анкетування для ветеранів: Допоможіть нам краще вас підтримати та на офіційному сайті розміщений Звіт за результатами опитування.</w:t>
      </w:r>
    </w:p>
    <w:p w:rsidR="006A76A9" w:rsidRPr="0010484D" w:rsidRDefault="006A76A9" w:rsidP="006A76A9">
      <w:pPr>
        <w:overflowPunct w:val="0"/>
        <w:autoSpaceDE w:val="0"/>
        <w:autoSpaceDN w:val="0"/>
        <w:adjustRightInd w:val="0"/>
        <w:ind w:firstLine="567"/>
        <w:jc w:val="both"/>
        <w:textAlignment w:val="baseline"/>
      </w:pPr>
      <w:r w:rsidRPr="0010484D">
        <w:t xml:space="preserve">Боярська громада стала учасником  нового </w:t>
      </w:r>
      <w:proofErr w:type="spellStart"/>
      <w:r w:rsidRPr="0010484D">
        <w:t>проєкту</w:t>
      </w:r>
      <w:proofErr w:type="spellEnd"/>
      <w:r w:rsidRPr="0010484D">
        <w:t xml:space="preserve"> «Ветеранські голоси: врахування потреб у стратегіях громад» що реалізується завдяки підтримці Міжнародний фонд "Відродження"  та Фонд Східна Європа Східна Європа в межах програми, що фінансується Норвегією (</w:t>
      </w:r>
      <w:proofErr w:type="spellStart"/>
      <w:r w:rsidRPr="0010484D">
        <w:t>Norad</w:t>
      </w:r>
      <w:proofErr w:type="spellEnd"/>
      <w:r w:rsidRPr="0010484D">
        <w:t>) та Швецією (</w:t>
      </w:r>
      <w:proofErr w:type="spellStart"/>
      <w:r w:rsidRPr="0010484D">
        <w:t>Sida</w:t>
      </w:r>
      <w:proofErr w:type="spellEnd"/>
      <w:r w:rsidRPr="0010484D">
        <w:t xml:space="preserve"> - </w:t>
      </w:r>
      <w:proofErr w:type="spellStart"/>
      <w:r w:rsidRPr="0010484D">
        <w:t>Styrelsen</w:t>
      </w:r>
      <w:proofErr w:type="spellEnd"/>
      <w:r w:rsidRPr="0010484D">
        <w:t xml:space="preserve"> </w:t>
      </w:r>
      <w:proofErr w:type="spellStart"/>
      <w:r w:rsidRPr="0010484D">
        <w:t>för</w:t>
      </w:r>
      <w:proofErr w:type="spellEnd"/>
      <w:r w:rsidRPr="0010484D">
        <w:t xml:space="preserve"> </w:t>
      </w:r>
      <w:proofErr w:type="spellStart"/>
      <w:r w:rsidRPr="0010484D">
        <w:t>Internationellt</w:t>
      </w:r>
      <w:proofErr w:type="spellEnd"/>
      <w:r w:rsidRPr="0010484D">
        <w:t xml:space="preserve"> </w:t>
      </w:r>
      <w:proofErr w:type="spellStart"/>
      <w:r w:rsidRPr="0010484D">
        <w:t>Utvecklingssamarbete</w:t>
      </w:r>
      <w:proofErr w:type="spellEnd"/>
      <w:r w:rsidRPr="0010484D">
        <w:t xml:space="preserve">). Його мета - допомогти громадам якісніше інтегрувати потреби ветеранів у місцеві стратегії розвитку. </w:t>
      </w:r>
      <w:proofErr w:type="spellStart"/>
      <w:r w:rsidRPr="0010484D">
        <w:t>Проєкт</w:t>
      </w:r>
      <w:proofErr w:type="spellEnd"/>
      <w:r w:rsidRPr="0010484D">
        <w:t xml:space="preserve"> передбачає аналітичну роботу, фокус-групи та залучення самих ветеранів до формування управлінських рішень.</w:t>
      </w:r>
    </w:p>
    <w:p w:rsidR="006A76A9" w:rsidRPr="0010484D" w:rsidRDefault="006A76A9" w:rsidP="006A76A9">
      <w:pPr>
        <w:overflowPunct w:val="0"/>
        <w:autoSpaceDE w:val="0"/>
        <w:autoSpaceDN w:val="0"/>
        <w:adjustRightInd w:val="0"/>
        <w:ind w:firstLine="567"/>
        <w:jc w:val="both"/>
        <w:textAlignment w:val="baseline"/>
      </w:pPr>
      <w:r w:rsidRPr="0010484D">
        <w:t>Проведено установче та перше засідання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на якому розглянуто 77 заяв та прийнято рішення про видачу житлових сертифікатів на загальну суму 152 млн. грн.</w:t>
      </w:r>
    </w:p>
    <w:p w:rsidR="006A76A9" w:rsidRPr="0010484D" w:rsidRDefault="006A76A9" w:rsidP="006A76A9">
      <w:pPr>
        <w:overflowPunct w:val="0"/>
        <w:autoSpaceDE w:val="0"/>
        <w:autoSpaceDN w:val="0"/>
        <w:adjustRightInd w:val="0"/>
        <w:ind w:firstLine="567"/>
        <w:jc w:val="both"/>
        <w:textAlignment w:val="baseline"/>
      </w:pPr>
      <w:r w:rsidRPr="0010484D">
        <w:t>З метою забезпечення реалізації державної політики  у сфері соціального захисту населення на території громади за 12 місяців 2025 року було опрацьовано 995 звернення щодо нарахування державних соціальних допомог, а саме: 553 щодо нарахування ДСД, 192 пільг та 140 субсидій; 220 звернень щодо забезпечення допоміжними засобами реабілітації; оформлено 57 посвідчень батьків багатодітної сім’ї, продовжено статус 54 батькам, 141 посвідчення дитини  багатодітної сім’ї, продовжено статус 25 дітям,  44 довідки батьків багатодітної сім’ї та  102 довідки дитини  багатодітної сім’ї. Проведено анонімне зовнішнє опитування для отримувачів соціальних послуг Боярської громади та осіб з категорії</w:t>
      </w:r>
      <w:r>
        <w:t xml:space="preserve"> внутрішньо переміщених осіб.</w:t>
      </w:r>
    </w:p>
    <w:p w:rsidR="006A76A9" w:rsidRPr="0010484D" w:rsidRDefault="006A76A9" w:rsidP="006A76A9">
      <w:pPr>
        <w:overflowPunct w:val="0"/>
        <w:autoSpaceDE w:val="0"/>
        <w:autoSpaceDN w:val="0"/>
        <w:adjustRightInd w:val="0"/>
        <w:ind w:firstLine="567"/>
        <w:jc w:val="both"/>
        <w:textAlignment w:val="baseline"/>
      </w:pPr>
      <w:r w:rsidRPr="0010484D">
        <w:t>Проведено 10 засідань опікунської ради на якому було розглянуто 11 заяв щодо розгляду можливості підготовки Подання до суду про призначення опікуна/піклувальника повнолітнім особам, які за станом здоров'я не можуть самостійно захищати свої права та виконувати покладені на них обов'язки.</w:t>
      </w:r>
    </w:p>
    <w:p w:rsidR="006A76A9" w:rsidRPr="0010484D" w:rsidRDefault="006A76A9" w:rsidP="006A76A9">
      <w:pPr>
        <w:overflowPunct w:val="0"/>
        <w:autoSpaceDE w:val="0"/>
        <w:autoSpaceDN w:val="0"/>
        <w:adjustRightInd w:val="0"/>
        <w:ind w:firstLine="567"/>
        <w:jc w:val="both"/>
        <w:textAlignment w:val="baseline"/>
      </w:pPr>
      <w:r w:rsidRPr="0010484D">
        <w:t xml:space="preserve">З метою забезпечення діяльності спеціалізованих служб підтримки осіб які постраждали від домашнього насильства та (або) насильства за ознакою статі: Проведено 4 засідання координаційної ради з питань сімейної політики, гендерної рівності, запобігання та протидії домашньому насильству та/або насильству за ознакою статі, протидії торгівлі людьми в Боярській міській територіальній громаді. </w:t>
      </w:r>
    </w:p>
    <w:p w:rsidR="006A76A9" w:rsidRPr="0010484D" w:rsidRDefault="006A76A9" w:rsidP="006A76A9">
      <w:pPr>
        <w:overflowPunct w:val="0"/>
        <w:autoSpaceDE w:val="0"/>
        <w:autoSpaceDN w:val="0"/>
        <w:adjustRightInd w:val="0"/>
        <w:ind w:firstLine="567"/>
        <w:jc w:val="both"/>
        <w:textAlignment w:val="baseline"/>
      </w:pPr>
      <w:r w:rsidRPr="0010484D">
        <w:t xml:space="preserve">З метою забезпечення взаємодії з громадськими/благодійними організаціями впродовж 9 місяців 2025 року продовжується співпраця та реалізація </w:t>
      </w:r>
      <w:proofErr w:type="spellStart"/>
      <w:r w:rsidRPr="0010484D">
        <w:t>проєктів</w:t>
      </w:r>
      <w:proofErr w:type="spellEnd"/>
      <w:r w:rsidRPr="0010484D">
        <w:t xml:space="preserve"> з:</w:t>
      </w:r>
    </w:p>
    <w:p w:rsidR="006A76A9" w:rsidRPr="0010484D" w:rsidRDefault="006A76A9" w:rsidP="006A76A9">
      <w:pPr>
        <w:overflowPunct w:val="0"/>
        <w:autoSpaceDE w:val="0"/>
        <w:autoSpaceDN w:val="0"/>
        <w:adjustRightInd w:val="0"/>
        <w:ind w:firstLine="567"/>
        <w:jc w:val="both"/>
        <w:textAlignment w:val="baseline"/>
      </w:pPr>
      <w:r w:rsidRPr="0010484D">
        <w:t>-  БО БФ “</w:t>
      </w:r>
      <w:proofErr w:type="spellStart"/>
      <w:r w:rsidRPr="0010484D">
        <w:t>Стабілізейшен</w:t>
      </w:r>
      <w:proofErr w:type="spellEnd"/>
      <w:r w:rsidRPr="0010484D">
        <w:t xml:space="preserve"> </w:t>
      </w:r>
      <w:proofErr w:type="spellStart"/>
      <w:r w:rsidRPr="0010484D">
        <w:t>Суппорт</w:t>
      </w:r>
      <w:proofErr w:type="spellEnd"/>
      <w:r w:rsidRPr="0010484D">
        <w:t xml:space="preserve"> </w:t>
      </w:r>
      <w:proofErr w:type="spellStart"/>
      <w:r w:rsidRPr="0010484D">
        <w:t>Сервісез</w:t>
      </w:r>
      <w:proofErr w:type="spellEnd"/>
      <w:r w:rsidRPr="0010484D">
        <w:t xml:space="preserve">”, </w:t>
      </w:r>
      <w:proofErr w:type="spellStart"/>
      <w:r w:rsidRPr="0010484D">
        <w:t>проєкт</w:t>
      </w:r>
      <w:proofErr w:type="spellEnd"/>
      <w:r w:rsidRPr="0010484D">
        <w:t xml:space="preserve">: “Підтримка </w:t>
      </w:r>
      <w:proofErr w:type="spellStart"/>
      <w:r w:rsidRPr="0010484D">
        <w:t>спроможностей</w:t>
      </w:r>
      <w:proofErr w:type="spellEnd"/>
      <w:r w:rsidRPr="0010484D">
        <w:t xml:space="preserve"> органів соціального захисту населення”;</w:t>
      </w:r>
    </w:p>
    <w:p w:rsidR="006A76A9" w:rsidRPr="0010484D" w:rsidRDefault="006A76A9" w:rsidP="006A76A9">
      <w:pPr>
        <w:overflowPunct w:val="0"/>
        <w:autoSpaceDE w:val="0"/>
        <w:autoSpaceDN w:val="0"/>
        <w:adjustRightInd w:val="0"/>
        <w:ind w:firstLine="567"/>
        <w:jc w:val="both"/>
        <w:textAlignment w:val="baseline"/>
      </w:pPr>
      <w:r w:rsidRPr="0010484D">
        <w:t xml:space="preserve">-  МБО «Благодійний фонд «СОС Дитячі Містечка» Україна, </w:t>
      </w:r>
      <w:proofErr w:type="spellStart"/>
      <w:r w:rsidRPr="0010484D">
        <w:t>проєкт</w:t>
      </w:r>
      <w:proofErr w:type="spellEnd"/>
      <w:r w:rsidRPr="0010484D">
        <w:t>: «Право на сім’ю: усунення системних прогалин – підтримка реформ системи захисту дітей в Україні»;</w:t>
      </w:r>
    </w:p>
    <w:p w:rsidR="006A76A9" w:rsidRPr="0010484D" w:rsidRDefault="006A76A9" w:rsidP="006A76A9">
      <w:pPr>
        <w:overflowPunct w:val="0"/>
        <w:autoSpaceDE w:val="0"/>
        <w:autoSpaceDN w:val="0"/>
        <w:adjustRightInd w:val="0"/>
        <w:ind w:firstLine="567"/>
        <w:jc w:val="both"/>
        <w:textAlignment w:val="baseline"/>
      </w:pPr>
      <w:r w:rsidRPr="0010484D">
        <w:t>-        БФ “ПРАВО НА ЗАХИСТ”;</w:t>
      </w:r>
    </w:p>
    <w:p w:rsidR="006A76A9" w:rsidRPr="0010484D" w:rsidRDefault="006A76A9" w:rsidP="006A76A9">
      <w:pPr>
        <w:overflowPunct w:val="0"/>
        <w:autoSpaceDE w:val="0"/>
        <w:autoSpaceDN w:val="0"/>
        <w:adjustRightInd w:val="0"/>
        <w:ind w:firstLine="567"/>
        <w:jc w:val="both"/>
        <w:textAlignment w:val="baseline"/>
      </w:pPr>
      <w:r w:rsidRPr="0010484D">
        <w:t>Погіршення показників роботи за 12 місяців 2025 року не спостерігалось.</w:t>
      </w:r>
    </w:p>
    <w:p w:rsidR="006A76A9" w:rsidRPr="0010484D" w:rsidRDefault="006A76A9" w:rsidP="006A76A9">
      <w:pPr>
        <w:overflowPunct w:val="0"/>
        <w:autoSpaceDE w:val="0"/>
        <w:autoSpaceDN w:val="0"/>
        <w:adjustRightInd w:val="0"/>
        <w:ind w:firstLine="567"/>
        <w:jc w:val="both"/>
        <w:textAlignment w:val="baseline"/>
      </w:pPr>
      <w:r w:rsidRPr="0010484D">
        <w:t>Проблемні питання, які негативно впливають на розвиток територіальної громади в сфері соціального захисту населення відсутні.</w:t>
      </w:r>
    </w:p>
    <w:p w:rsidR="006A76A9" w:rsidRDefault="006A76A9" w:rsidP="00E73382">
      <w:pPr>
        <w:overflowPunct w:val="0"/>
        <w:autoSpaceDE w:val="0"/>
        <w:autoSpaceDN w:val="0"/>
        <w:adjustRightInd w:val="0"/>
        <w:ind w:firstLine="567"/>
        <w:jc w:val="both"/>
        <w:textAlignment w:val="baseline"/>
        <w:rPr>
          <w:b/>
          <w:spacing w:val="-6"/>
        </w:rPr>
      </w:pPr>
    </w:p>
    <w:p w:rsidR="006A76A9" w:rsidRPr="0010484D" w:rsidRDefault="006A76A9" w:rsidP="006A76A9">
      <w:pPr>
        <w:overflowPunct w:val="0"/>
        <w:autoSpaceDE w:val="0"/>
        <w:autoSpaceDN w:val="0"/>
        <w:adjustRightInd w:val="0"/>
        <w:ind w:firstLine="567"/>
        <w:jc w:val="both"/>
        <w:textAlignment w:val="baseline"/>
        <w:rPr>
          <w:b/>
          <w:bCs/>
        </w:rPr>
      </w:pPr>
      <w:r>
        <w:rPr>
          <w:b/>
          <w:spacing w:val="-6"/>
        </w:rPr>
        <w:t>18</w:t>
      </w:r>
      <w:r w:rsidRPr="0010484D">
        <w:rPr>
          <w:b/>
          <w:bCs/>
        </w:rPr>
        <w:t>. Підтримка дітей та сім`ї</w:t>
      </w:r>
    </w:p>
    <w:p w:rsidR="006A76A9" w:rsidRPr="0010484D" w:rsidRDefault="006A76A9" w:rsidP="006A76A9">
      <w:pPr>
        <w:overflowPunct w:val="0"/>
        <w:autoSpaceDE w:val="0"/>
        <w:autoSpaceDN w:val="0"/>
        <w:adjustRightInd w:val="0"/>
        <w:ind w:firstLine="567"/>
        <w:jc w:val="both"/>
        <w:textAlignment w:val="baseline"/>
        <w:rPr>
          <w:bCs/>
        </w:rPr>
      </w:pPr>
      <w:r w:rsidRPr="0010484D">
        <w:rPr>
          <w:bCs/>
        </w:rPr>
        <w:lastRenderedPageBreak/>
        <w:t>Служба у справах дітей Боярської міської ради у 2025 році продовжує реалізацію стратегічної програми «Щаслива дитина – Успішна родина» (2022–2026 рр.), мета якої – створення безпечного, підтримувального середовища для дітей, зокрема тих, що позбавлені батьківського піклування, та розвиток сімейних форм виховання в громаді.</w:t>
      </w:r>
    </w:p>
    <w:p w:rsidR="006A76A9" w:rsidRPr="0010484D" w:rsidRDefault="006A76A9" w:rsidP="006A76A9">
      <w:pPr>
        <w:overflowPunct w:val="0"/>
        <w:autoSpaceDE w:val="0"/>
        <w:autoSpaceDN w:val="0"/>
        <w:adjustRightInd w:val="0"/>
        <w:ind w:firstLine="567"/>
        <w:jc w:val="both"/>
        <w:textAlignment w:val="baseline"/>
        <w:rPr>
          <w:bCs/>
        </w:rPr>
      </w:pPr>
      <w:r w:rsidRPr="0010484D">
        <w:rPr>
          <w:bCs/>
        </w:rPr>
        <w:t>Упродовж 2025 року Служба провела значну роботу в таких ключових напрямках:</w:t>
      </w:r>
    </w:p>
    <w:p w:rsidR="006A76A9" w:rsidRPr="0010484D" w:rsidRDefault="006A76A9" w:rsidP="006A76A9">
      <w:pPr>
        <w:overflowPunct w:val="0"/>
        <w:autoSpaceDE w:val="0"/>
        <w:autoSpaceDN w:val="0"/>
        <w:adjustRightInd w:val="0"/>
        <w:ind w:firstLine="567"/>
        <w:jc w:val="both"/>
        <w:textAlignment w:val="baseline"/>
        <w:rPr>
          <w:b/>
          <w:bCs/>
        </w:rPr>
      </w:pPr>
      <w:r w:rsidRPr="0010484D">
        <w:rPr>
          <w:b/>
          <w:bCs/>
        </w:rPr>
        <w:t>Розвиток сімейних форм виховання</w:t>
      </w:r>
    </w:p>
    <w:p w:rsidR="006A76A9" w:rsidRPr="0010484D" w:rsidRDefault="006A76A9" w:rsidP="006A76A9">
      <w:pPr>
        <w:overflowPunct w:val="0"/>
        <w:autoSpaceDE w:val="0"/>
        <w:autoSpaceDN w:val="0"/>
        <w:adjustRightInd w:val="0"/>
        <w:ind w:firstLine="567"/>
        <w:jc w:val="both"/>
        <w:textAlignment w:val="baseline"/>
        <w:rPr>
          <w:bCs/>
        </w:rPr>
      </w:pPr>
      <w:r w:rsidRPr="0010484D">
        <w:rPr>
          <w:bCs/>
        </w:rPr>
        <w:t>Боярська міська громада активно впроваджує інноваційні сімейні форми виховання як альтернативу інституційним закладам. Це дозволяє забезпечити дитині максимально наближені до родинних умови розвитку.</w:t>
      </w:r>
    </w:p>
    <w:p w:rsidR="006A76A9" w:rsidRPr="0010484D" w:rsidRDefault="006A76A9" w:rsidP="006A76A9">
      <w:pPr>
        <w:overflowPunct w:val="0"/>
        <w:autoSpaceDE w:val="0"/>
        <w:autoSpaceDN w:val="0"/>
        <w:adjustRightInd w:val="0"/>
        <w:ind w:firstLine="567"/>
        <w:jc w:val="both"/>
        <w:textAlignment w:val="baseline"/>
        <w:rPr>
          <w:bCs/>
        </w:rPr>
      </w:pPr>
      <w:r w:rsidRPr="0010484D">
        <w:rPr>
          <w:bCs/>
        </w:rPr>
        <w:t xml:space="preserve">14 березня 2025 року на території громади проведено захід з </w:t>
      </w:r>
      <w:proofErr w:type="spellStart"/>
      <w:r w:rsidRPr="0010484D">
        <w:rPr>
          <w:bCs/>
        </w:rPr>
        <w:t>адвокації</w:t>
      </w:r>
      <w:proofErr w:type="spellEnd"/>
      <w:r w:rsidRPr="0010484D">
        <w:rPr>
          <w:bCs/>
        </w:rPr>
        <w:t xml:space="preserve"> запровадження патронатного виховання – нової форми тимчасової сімейної опіки, яка забезпечує підтримку дітям у кризових ситуаціях.</w:t>
      </w:r>
    </w:p>
    <w:p w:rsidR="006A76A9" w:rsidRPr="0010484D" w:rsidRDefault="006A76A9" w:rsidP="006A76A9">
      <w:pPr>
        <w:overflowPunct w:val="0"/>
        <w:autoSpaceDE w:val="0"/>
        <w:autoSpaceDN w:val="0"/>
        <w:adjustRightInd w:val="0"/>
        <w:ind w:firstLine="567"/>
        <w:jc w:val="both"/>
        <w:textAlignment w:val="baseline"/>
        <w:rPr>
          <w:bCs/>
        </w:rPr>
      </w:pPr>
      <w:r w:rsidRPr="0010484D">
        <w:rPr>
          <w:bCs/>
        </w:rPr>
        <w:t>8 квітня 2025 року три родини з числа мешканців громади було направлено на навчання з метою створення дитячих будинків сімейного типу (ДБСТ). Процес супроводжується фахівцями ССД та ЦСС.</w:t>
      </w:r>
    </w:p>
    <w:p w:rsidR="006A76A9" w:rsidRPr="0010484D" w:rsidRDefault="006A76A9" w:rsidP="006A76A9">
      <w:pPr>
        <w:overflowPunct w:val="0"/>
        <w:autoSpaceDE w:val="0"/>
        <w:autoSpaceDN w:val="0"/>
        <w:adjustRightInd w:val="0"/>
        <w:ind w:firstLine="567"/>
        <w:jc w:val="both"/>
        <w:textAlignment w:val="baseline"/>
        <w:rPr>
          <w:bCs/>
        </w:rPr>
      </w:pPr>
      <w:r w:rsidRPr="0010484D">
        <w:rPr>
          <w:bCs/>
        </w:rPr>
        <w:t>Станом на кінець 2025 року в громаді функціонує 16 форм сімейного виховання три з яких є новостворені дитячі будинки сімейного типу,  та три родини патронатних вихователів у яких виховується 182 дітей,</w:t>
      </w:r>
    </w:p>
    <w:p w:rsidR="006A76A9" w:rsidRPr="0010484D" w:rsidRDefault="006A76A9" w:rsidP="006A76A9">
      <w:pPr>
        <w:overflowPunct w:val="0"/>
        <w:autoSpaceDE w:val="0"/>
        <w:autoSpaceDN w:val="0"/>
        <w:adjustRightInd w:val="0"/>
        <w:ind w:firstLine="567"/>
        <w:jc w:val="both"/>
        <w:textAlignment w:val="baseline"/>
        <w:rPr>
          <w:b/>
          <w:bCs/>
        </w:rPr>
      </w:pPr>
      <w:r w:rsidRPr="0010484D">
        <w:rPr>
          <w:b/>
          <w:bCs/>
        </w:rPr>
        <w:t>Профілактична діяльність та соціальний супровід</w:t>
      </w:r>
    </w:p>
    <w:p w:rsidR="006A76A9" w:rsidRPr="0010484D" w:rsidRDefault="006A76A9" w:rsidP="006A76A9">
      <w:pPr>
        <w:overflowPunct w:val="0"/>
        <w:autoSpaceDE w:val="0"/>
        <w:autoSpaceDN w:val="0"/>
        <w:adjustRightInd w:val="0"/>
        <w:ind w:firstLine="567"/>
        <w:jc w:val="both"/>
        <w:textAlignment w:val="baseline"/>
        <w:rPr>
          <w:bCs/>
        </w:rPr>
      </w:pPr>
      <w:r w:rsidRPr="0010484D">
        <w:rPr>
          <w:bCs/>
        </w:rPr>
        <w:t>Профілактика бездоглядності та насильства над дітьми залишається одним із пріоритетних напрямків роботи Служби.</w:t>
      </w:r>
    </w:p>
    <w:p w:rsidR="006A76A9" w:rsidRPr="0010484D" w:rsidRDefault="006A76A9" w:rsidP="006A76A9">
      <w:pPr>
        <w:overflowPunct w:val="0"/>
        <w:autoSpaceDE w:val="0"/>
        <w:autoSpaceDN w:val="0"/>
        <w:adjustRightInd w:val="0"/>
        <w:ind w:firstLine="567"/>
        <w:jc w:val="both"/>
        <w:textAlignment w:val="baseline"/>
        <w:rPr>
          <w:bCs/>
        </w:rPr>
      </w:pPr>
      <w:r w:rsidRPr="0010484D">
        <w:rPr>
          <w:bCs/>
        </w:rPr>
        <w:t>Проведено 73 рейдів, зокрема:</w:t>
      </w:r>
    </w:p>
    <w:p w:rsidR="006A76A9" w:rsidRPr="0010484D" w:rsidRDefault="006A76A9" w:rsidP="006A76A9">
      <w:pPr>
        <w:overflowPunct w:val="0"/>
        <w:autoSpaceDE w:val="0"/>
        <w:autoSpaceDN w:val="0"/>
        <w:adjustRightInd w:val="0"/>
        <w:ind w:firstLine="567"/>
        <w:jc w:val="both"/>
        <w:textAlignment w:val="baseline"/>
        <w:rPr>
          <w:bCs/>
        </w:rPr>
      </w:pPr>
      <w:r w:rsidRPr="0010484D">
        <w:rPr>
          <w:bCs/>
        </w:rPr>
        <w:t>на вокзалах – для виявлення та попередження дитячої безпритульності;</w:t>
      </w:r>
    </w:p>
    <w:p w:rsidR="006A76A9" w:rsidRPr="0010484D" w:rsidRDefault="006A76A9" w:rsidP="006A76A9">
      <w:pPr>
        <w:overflowPunct w:val="0"/>
        <w:autoSpaceDE w:val="0"/>
        <w:autoSpaceDN w:val="0"/>
        <w:adjustRightInd w:val="0"/>
        <w:ind w:firstLine="567"/>
        <w:jc w:val="both"/>
        <w:textAlignment w:val="baseline"/>
        <w:rPr>
          <w:bCs/>
        </w:rPr>
      </w:pPr>
      <w:r w:rsidRPr="0010484D">
        <w:rPr>
          <w:bCs/>
        </w:rPr>
        <w:t>на вулицях – для ідентифікації дітей без належного нагляду;</w:t>
      </w:r>
    </w:p>
    <w:p w:rsidR="006A76A9" w:rsidRPr="0010484D" w:rsidRDefault="006A76A9" w:rsidP="006A76A9">
      <w:pPr>
        <w:overflowPunct w:val="0"/>
        <w:autoSpaceDE w:val="0"/>
        <w:autoSpaceDN w:val="0"/>
        <w:adjustRightInd w:val="0"/>
        <w:ind w:firstLine="567"/>
        <w:jc w:val="both"/>
        <w:textAlignment w:val="baseline"/>
        <w:rPr>
          <w:bCs/>
        </w:rPr>
      </w:pPr>
      <w:r w:rsidRPr="0010484D">
        <w:rPr>
          <w:bCs/>
        </w:rPr>
        <w:t>у періоди шкільних канікул – для зниження ризиків соціального занедбання.</w:t>
      </w:r>
    </w:p>
    <w:p w:rsidR="006A76A9" w:rsidRPr="0010484D" w:rsidRDefault="006A76A9" w:rsidP="006A76A9">
      <w:pPr>
        <w:overflowPunct w:val="0"/>
        <w:autoSpaceDE w:val="0"/>
        <w:autoSpaceDN w:val="0"/>
        <w:adjustRightInd w:val="0"/>
        <w:ind w:firstLine="567"/>
        <w:jc w:val="both"/>
        <w:textAlignment w:val="baseline"/>
        <w:rPr>
          <w:b/>
          <w:bCs/>
        </w:rPr>
      </w:pPr>
      <w:r w:rsidRPr="0010484D">
        <w:rPr>
          <w:b/>
          <w:bCs/>
        </w:rPr>
        <w:t>Підтримка внутрішньо переміщених осіб</w:t>
      </w:r>
    </w:p>
    <w:p w:rsidR="006A76A9" w:rsidRPr="0010484D" w:rsidRDefault="006A76A9" w:rsidP="006A76A9">
      <w:pPr>
        <w:overflowPunct w:val="0"/>
        <w:autoSpaceDE w:val="0"/>
        <w:autoSpaceDN w:val="0"/>
        <w:adjustRightInd w:val="0"/>
        <w:ind w:firstLine="567"/>
        <w:jc w:val="both"/>
        <w:textAlignment w:val="baseline"/>
        <w:rPr>
          <w:bCs/>
        </w:rPr>
      </w:pPr>
      <w:r w:rsidRPr="0010484D">
        <w:rPr>
          <w:bCs/>
        </w:rPr>
        <w:t>Особливу увагу Служба приділяє підтримці дітей, що перебувають у сімейних формах виховання серед внутрішньо переміщених осіб (ВПО).</w:t>
      </w:r>
    </w:p>
    <w:p w:rsidR="006A76A9" w:rsidRPr="0010484D" w:rsidRDefault="006A76A9" w:rsidP="006A76A9">
      <w:pPr>
        <w:overflowPunct w:val="0"/>
        <w:autoSpaceDE w:val="0"/>
        <w:autoSpaceDN w:val="0"/>
        <w:adjustRightInd w:val="0"/>
        <w:ind w:firstLine="567"/>
        <w:jc w:val="both"/>
        <w:textAlignment w:val="baseline"/>
        <w:rPr>
          <w:bCs/>
        </w:rPr>
      </w:pPr>
      <w:r w:rsidRPr="0010484D">
        <w:rPr>
          <w:bCs/>
        </w:rPr>
        <w:t xml:space="preserve">У містечку </w:t>
      </w:r>
      <w:proofErr w:type="spellStart"/>
      <w:r w:rsidRPr="0010484D">
        <w:rPr>
          <w:bCs/>
        </w:rPr>
        <w:t>Хансена</w:t>
      </w:r>
      <w:proofErr w:type="spellEnd"/>
      <w:r w:rsidRPr="0010484D">
        <w:rPr>
          <w:bCs/>
        </w:rPr>
        <w:t xml:space="preserve"> проживають 11 родин ВПО, де виховується 82 дітей.</w:t>
      </w:r>
    </w:p>
    <w:p w:rsidR="006A76A9" w:rsidRPr="0010484D" w:rsidRDefault="006A76A9" w:rsidP="006A76A9">
      <w:pPr>
        <w:overflowPunct w:val="0"/>
        <w:autoSpaceDE w:val="0"/>
        <w:autoSpaceDN w:val="0"/>
        <w:adjustRightInd w:val="0"/>
        <w:ind w:firstLine="567"/>
        <w:jc w:val="both"/>
        <w:textAlignment w:val="baseline"/>
        <w:rPr>
          <w:bCs/>
        </w:rPr>
      </w:pPr>
      <w:r w:rsidRPr="0010484D">
        <w:rPr>
          <w:bCs/>
        </w:rPr>
        <w:t>Родини отримують повний спектр послуг, зокрема:</w:t>
      </w:r>
    </w:p>
    <w:p w:rsidR="006A76A9" w:rsidRPr="0010484D" w:rsidRDefault="006A76A9" w:rsidP="006A76A9">
      <w:pPr>
        <w:overflowPunct w:val="0"/>
        <w:autoSpaceDE w:val="0"/>
        <w:autoSpaceDN w:val="0"/>
        <w:adjustRightInd w:val="0"/>
        <w:ind w:firstLine="567"/>
        <w:jc w:val="both"/>
        <w:textAlignment w:val="baseline"/>
        <w:rPr>
          <w:bCs/>
        </w:rPr>
      </w:pPr>
      <w:r w:rsidRPr="0010484D">
        <w:rPr>
          <w:bCs/>
        </w:rPr>
        <w:t>соціальний супровід;</w:t>
      </w:r>
    </w:p>
    <w:p w:rsidR="006A76A9" w:rsidRPr="0010484D" w:rsidRDefault="006A76A9" w:rsidP="006A76A9">
      <w:pPr>
        <w:overflowPunct w:val="0"/>
        <w:autoSpaceDE w:val="0"/>
        <w:autoSpaceDN w:val="0"/>
        <w:adjustRightInd w:val="0"/>
        <w:ind w:firstLine="567"/>
        <w:jc w:val="both"/>
        <w:textAlignment w:val="baseline"/>
        <w:rPr>
          <w:bCs/>
        </w:rPr>
      </w:pPr>
      <w:r w:rsidRPr="0010484D">
        <w:rPr>
          <w:bCs/>
        </w:rPr>
        <w:t>психологічна підтримка;</w:t>
      </w:r>
    </w:p>
    <w:p w:rsidR="006A76A9" w:rsidRPr="0010484D" w:rsidRDefault="006A76A9" w:rsidP="006A76A9">
      <w:pPr>
        <w:overflowPunct w:val="0"/>
        <w:autoSpaceDE w:val="0"/>
        <w:autoSpaceDN w:val="0"/>
        <w:adjustRightInd w:val="0"/>
        <w:ind w:firstLine="567"/>
        <w:jc w:val="both"/>
        <w:textAlignment w:val="baseline"/>
        <w:rPr>
          <w:bCs/>
        </w:rPr>
      </w:pPr>
      <w:r w:rsidRPr="0010484D">
        <w:rPr>
          <w:bCs/>
        </w:rPr>
        <w:t>доступ до освітніх програм та гуртків;</w:t>
      </w:r>
    </w:p>
    <w:p w:rsidR="006A76A9" w:rsidRPr="0010484D" w:rsidRDefault="006A76A9" w:rsidP="006A76A9">
      <w:pPr>
        <w:overflowPunct w:val="0"/>
        <w:autoSpaceDE w:val="0"/>
        <w:autoSpaceDN w:val="0"/>
        <w:adjustRightInd w:val="0"/>
        <w:ind w:firstLine="567"/>
        <w:jc w:val="both"/>
        <w:textAlignment w:val="baseline"/>
        <w:rPr>
          <w:bCs/>
        </w:rPr>
      </w:pPr>
      <w:r w:rsidRPr="0010484D">
        <w:rPr>
          <w:bCs/>
        </w:rPr>
        <w:t>матеріально-технічне забезпечення побуту.</w:t>
      </w:r>
    </w:p>
    <w:p w:rsidR="006A76A9" w:rsidRPr="0010484D" w:rsidRDefault="006A76A9" w:rsidP="006A76A9">
      <w:pPr>
        <w:overflowPunct w:val="0"/>
        <w:autoSpaceDE w:val="0"/>
        <w:autoSpaceDN w:val="0"/>
        <w:adjustRightInd w:val="0"/>
        <w:ind w:firstLine="567"/>
        <w:jc w:val="both"/>
        <w:textAlignment w:val="baseline"/>
        <w:rPr>
          <w:bCs/>
        </w:rPr>
      </w:pPr>
      <w:r w:rsidRPr="0010484D">
        <w:rPr>
          <w:bCs/>
        </w:rPr>
        <w:t xml:space="preserve">У межах програми «Щаслива дитина – Успішна родина» дітям надано сучасні засоби комунікації – </w:t>
      </w:r>
      <w:proofErr w:type="spellStart"/>
      <w:r w:rsidRPr="0010484D">
        <w:rPr>
          <w:bCs/>
        </w:rPr>
        <w:t>павербанки</w:t>
      </w:r>
      <w:proofErr w:type="spellEnd"/>
      <w:r w:rsidRPr="0010484D">
        <w:rPr>
          <w:bCs/>
        </w:rPr>
        <w:t>, навушники, портативні колонки, що особливо важливо в умовах воєнного стану для забезпечення зв’язку, навчання та безпеки.</w:t>
      </w:r>
    </w:p>
    <w:p w:rsidR="006A76A9" w:rsidRPr="0010484D" w:rsidRDefault="006A76A9" w:rsidP="006A76A9">
      <w:pPr>
        <w:overflowPunct w:val="0"/>
        <w:autoSpaceDE w:val="0"/>
        <w:autoSpaceDN w:val="0"/>
        <w:adjustRightInd w:val="0"/>
        <w:ind w:firstLine="567"/>
        <w:jc w:val="both"/>
        <w:textAlignment w:val="baseline"/>
        <w:rPr>
          <w:b/>
          <w:bCs/>
        </w:rPr>
      </w:pPr>
      <w:r w:rsidRPr="0010484D">
        <w:rPr>
          <w:b/>
          <w:bCs/>
        </w:rPr>
        <w:t>Співпраця та підтримка</w:t>
      </w:r>
    </w:p>
    <w:p w:rsidR="006A76A9" w:rsidRPr="0010484D" w:rsidRDefault="006A76A9" w:rsidP="006A76A9">
      <w:pPr>
        <w:overflowPunct w:val="0"/>
        <w:autoSpaceDE w:val="0"/>
        <w:autoSpaceDN w:val="0"/>
        <w:adjustRightInd w:val="0"/>
        <w:ind w:firstLine="567"/>
        <w:jc w:val="both"/>
        <w:textAlignment w:val="baseline"/>
        <w:rPr>
          <w:bCs/>
        </w:rPr>
      </w:pPr>
      <w:r w:rsidRPr="0010484D">
        <w:rPr>
          <w:bCs/>
        </w:rPr>
        <w:t>Діяльність ССД реалізується у тісній співпраці з:</w:t>
      </w:r>
    </w:p>
    <w:p w:rsidR="006A76A9" w:rsidRPr="0010484D" w:rsidRDefault="006A76A9" w:rsidP="006A76A9">
      <w:pPr>
        <w:overflowPunct w:val="0"/>
        <w:autoSpaceDE w:val="0"/>
        <w:autoSpaceDN w:val="0"/>
        <w:adjustRightInd w:val="0"/>
        <w:ind w:firstLine="567"/>
        <w:jc w:val="both"/>
        <w:textAlignment w:val="baseline"/>
        <w:rPr>
          <w:bCs/>
        </w:rPr>
      </w:pPr>
      <w:r w:rsidRPr="0010484D">
        <w:rPr>
          <w:bCs/>
        </w:rPr>
        <w:t>Центром соціальних служб Боярської міської ради;</w:t>
      </w:r>
    </w:p>
    <w:p w:rsidR="006A76A9" w:rsidRPr="0010484D" w:rsidRDefault="006A76A9" w:rsidP="006A76A9">
      <w:pPr>
        <w:overflowPunct w:val="0"/>
        <w:autoSpaceDE w:val="0"/>
        <w:autoSpaceDN w:val="0"/>
        <w:adjustRightInd w:val="0"/>
        <w:ind w:firstLine="567"/>
        <w:jc w:val="both"/>
        <w:textAlignment w:val="baseline"/>
        <w:rPr>
          <w:bCs/>
        </w:rPr>
      </w:pPr>
      <w:r w:rsidRPr="0010484D">
        <w:rPr>
          <w:bCs/>
        </w:rPr>
        <w:t>навчальними та медичними закладами;</w:t>
      </w:r>
    </w:p>
    <w:p w:rsidR="006A76A9" w:rsidRPr="0010484D" w:rsidRDefault="006A76A9" w:rsidP="006A76A9">
      <w:pPr>
        <w:overflowPunct w:val="0"/>
        <w:autoSpaceDE w:val="0"/>
        <w:autoSpaceDN w:val="0"/>
        <w:adjustRightInd w:val="0"/>
        <w:ind w:firstLine="567"/>
        <w:jc w:val="both"/>
        <w:textAlignment w:val="baseline"/>
        <w:rPr>
          <w:bCs/>
        </w:rPr>
      </w:pPr>
      <w:r w:rsidRPr="0010484D">
        <w:rPr>
          <w:bCs/>
        </w:rPr>
        <w:t>міжнародними та національними партнерами;</w:t>
      </w:r>
    </w:p>
    <w:p w:rsidR="006A76A9" w:rsidRPr="0010484D" w:rsidRDefault="006A76A9" w:rsidP="006A76A9">
      <w:pPr>
        <w:overflowPunct w:val="0"/>
        <w:autoSpaceDE w:val="0"/>
        <w:autoSpaceDN w:val="0"/>
        <w:adjustRightInd w:val="0"/>
        <w:ind w:firstLine="567"/>
        <w:jc w:val="both"/>
        <w:textAlignment w:val="baseline"/>
        <w:rPr>
          <w:bCs/>
        </w:rPr>
      </w:pPr>
      <w:r w:rsidRPr="0010484D">
        <w:rPr>
          <w:bCs/>
        </w:rPr>
        <w:t>Завдяки цій взаємодії розширюється доступ до ресурсів, фахових послуг та нових можливостей для соціальної адаптації дітей.</w:t>
      </w:r>
    </w:p>
    <w:p w:rsidR="006A76A9" w:rsidRPr="0010484D" w:rsidRDefault="006A76A9" w:rsidP="006A76A9">
      <w:pPr>
        <w:overflowPunct w:val="0"/>
        <w:autoSpaceDE w:val="0"/>
        <w:autoSpaceDN w:val="0"/>
        <w:adjustRightInd w:val="0"/>
        <w:ind w:firstLine="567"/>
        <w:jc w:val="both"/>
        <w:textAlignment w:val="baseline"/>
        <w:rPr>
          <w:bCs/>
        </w:rPr>
      </w:pPr>
      <w:r w:rsidRPr="0010484D">
        <w:rPr>
          <w:bCs/>
        </w:rPr>
        <w:t>У період  літніх канікул в 2025 році, завдяки сприянню та фінансовій підтримці програми «Щаслива дитина – успішна родина», було оздоровлено 100 дітей, серед яких 36 — діти-сироти.</w:t>
      </w:r>
    </w:p>
    <w:p w:rsidR="006A76A9" w:rsidRPr="0010484D" w:rsidRDefault="006A76A9" w:rsidP="006A76A9">
      <w:pPr>
        <w:overflowPunct w:val="0"/>
        <w:autoSpaceDE w:val="0"/>
        <w:autoSpaceDN w:val="0"/>
        <w:adjustRightInd w:val="0"/>
        <w:ind w:firstLine="567"/>
        <w:jc w:val="both"/>
        <w:textAlignment w:val="baseline"/>
        <w:rPr>
          <w:bCs/>
        </w:rPr>
      </w:pPr>
      <w:r w:rsidRPr="0010484D">
        <w:rPr>
          <w:bCs/>
        </w:rPr>
        <w:t xml:space="preserve">Метою програми є створення сприятливих умов для всебічного розвитку, відпочинку та соціальної адаптації дітей, які потребують особливої уваги з боку держави та громади. </w:t>
      </w:r>
    </w:p>
    <w:p w:rsidR="006A76A9" w:rsidRPr="0010484D" w:rsidRDefault="006A76A9" w:rsidP="006A76A9">
      <w:pPr>
        <w:overflowPunct w:val="0"/>
        <w:autoSpaceDE w:val="0"/>
        <w:autoSpaceDN w:val="0"/>
        <w:adjustRightInd w:val="0"/>
        <w:ind w:firstLine="567"/>
        <w:jc w:val="both"/>
        <w:textAlignment w:val="baseline"/>
        <w:rPr>
          <w:bCs/>
        </w:rPr>
      </w:pPr>
      <w:r w:rsidRPr="0010484D">
        <w:rPr>
          <w:bCs/>
        </w:rPr>
        <w:t>Під час оздоровлення учасники мали можливість відновити сили, зміцнити здоров’я, розкрити свої творчі здібності, взяти участь у спортивних та культурно-виховних заходах. Реалізація програми сприяє формуванню активної життєвої позиції дітей, зміцненню родинних цінностей і підвищенню соціальної згуртованості громади.</w:t>
      </w:r>
    </w:p>
    <w:p w:rsidR="006A76A9" w:rsidRPr="0010484D" w:rsidRDefault="006A76A9" w:rsidP="006A76A9">
      <w:pPr>
        <w:overflowPunct w:val="0"/>
        <w:autoSpaceDE w:val="0"/>
        <w:autoSpaceDN w:val="0"/>
        <w:adjustRightInd w:val="0"/>
        <w:ind w:firstLine="567"/>
        <w:jc w:val="both"/>
        <w:textAlignment w:val="baseline"/>
        <w:rPr>
          <w:bCs/>
        </w:rPr>
      </w:pPr>
      <w:r w:rsidRPr="0010484D">
        <w:rPr>
          <w:bCs/>
        </w:rPr>
        <w:t>По програмі було витрачено на закупівлю путівок 453 600,00 гривень, та на забезпечення транспортними послугами в тому числі  за межі України в рамках меморандумів з країнами партнерами  451 799,00 гривень.</w:t>
      </w:r>
    </w:p>
    <w:p w:rsidR="006A76A9" w:rsidRDefault="006A76A9" w:rsidP="006A76A9">
      <w:pPr>
        <w:overflowPunct w:val="0"/>
        <w:autoSpaceDE w:val="0"/>
        <w:autoSpaceDN w:val="0"/>
        <w:adjustRightInd w:val="0"/>
        <w:ind w:firstLine="567"/>
        <w:jc w:val="both"/>
        <w:textAlignment w:val="baseline"/>
        <w:rPr>
          <w:bCs/>
        </w:rPr>
      </w:pPr>
      <w:r w:rsidRPr="0010484D">
        <w:rPr>
          <w:bCs/>
        </w:rPr>
        <w:lastRenderedPageBreak/>
        <w:t xml:space="preserve">Також за допомогою </w:t>
      </w:r>
      <w:proofErr w:type="spellStart"/>
      <w:r w:rsidRPr="0010484D">
        <w:rPr>
          <w:bCs/>
        </w:rPr>
        <w:t>субвенційних</w:t>
      </w:r>
      <w:proofErr w:type="spellEnd"/>
      <w:r w:rsidRPr="0010484D">
        <w:rPr>
          <w:bCs/>
        </w:rPr>
        <w:t xml:space="preserve"> коштів було придбано два будинки в яких будуть функціонувати родини, а саме батьки вихователі де будуть виховатися по 10 дітей сиріт та дій позбавлених батьківського піклування.</w:t>
      </w:r>
    </w:p>
    <w:p w:rsidR="006A76A9" w:rsidRDefault="006A76A9" w:rsidP="006A76A9">
      <w:pPr>
        <w:overflowPunct w:val="0"/>
        <w:autoSpaceDE w:val="0"/>
        <w:autoSpaceDN w:val="0"/>
        <w:adjustRightInd w:val="0"/>
        <w:ind w:firstLine="567"/>
        <w:jc w:val="both"/>
        <w:textAlignment w:val="baseline"/>
        <w:rPr>
          <w:bCs/>
        </w:rPr>
      </w:pPr>
    </w:p>
    <w:p w:rsidR="006A76A9" w:rsidRPr="0010484D" w:rsidRDefault="006A76A9" w:rsidP="006A76A9">
      <w:pPr>
        <w:overflowPunct w:val="0"/>
        <w:autoSpaceDE w:val="0"/>
        <w:autoSpaceDN w:val="0"/>
        <w:adjustRightInd w:val="0"/>
        <w:ind w:firstLine="567"/>
        <w:jc w:val="both"/>
        <w:textAlignment w:val="baseline"/>
        <w:rPr>
          <w:b/>
          <w:bCs/>
        </w:rPr>
      </w:pPr>
      <w:r>
        <w:rPr>
          <w:b/>
          <w:bCs/>
        </w:rPr>
        <w:t>19.</w:t>
      </w:r>
      <w:r w:rsidRPr="0010484D">
        <w:rPr>
          <w:b/>
          <w:bCs/>
        </w:rPr>
        <w:t xml:space="preserve"> Розвиток молодіжної інфраструктури, підтримка соціальних </w:t>
      </w:r>
      <w:proofErr w:type="spellStart"/>
      <w:r w:rsidRPr="0010484D">
        <w:rPr>
          <w:b/>
          <w:bCs/>
        </w:rPr>
        <w:t>проєктів</w:t>
      </w:r>
      <w:proofErr w:type="spellEnd"/>
      <w:r w:rsidRPr="0010484D">
        <w:rPr>
          <w:b/>
          <w:bCs/>
        </w:rPr>
        <w:t xml:space="preserve"> з розвитку молоді, її національно-патріотичного виховання</w:t>
      </w:r>
    </w:p>
    <w:p w:rsidR="006A76A9" w:rsidRPr="0010484D" w:rsidRDefault="006A76A9" w:rsidP="006A76A9">
      <w:pPr>
        <w:widowControl w:val="0"/>
        <w:tabs>
          <w:tab w:val="center" w:pos="4820"/>
          <w:tab w:val="right" w:pos="9641"/>
        </w:tabs>
        <w:autoSpaceDE w:val="0"/>
        <w:autoSpaceDN w:val="0"/>
        <w:adjustRightInd w:val="0"/>
        <w:snapToGrid w:val="0"/>
        <w:ind w:firstLine="567"/>
        <w:jc w:val="both"/>
        <w:rPr>
          <w:bCs/>
        </w:rPr>
      </w:pPr>
      <w:r w:rsidRPr="0010484D">
        <w:rPr>
          <w:bCs/>
        </w:rPr>
        <w:t>Реалізація молодіжної політики та національно-патріотичного виховання у Боярській міській територіальній громаді здійснюється в рамках заходів Програми підтримки та розвитку молоді і молодіжної політики та національно-патріотичного виховання на 2024-2025 роки.</w:t>
      </w:r>
    </w:p>
    <w:p w:rsidR="006A76A9" w:rsidRPr="0010484D" w:rsidRDefault="006A76A9" w:rsidP="006A76A9">
      <w:pPr>
        <w:widowControl w:val="0"/>
        <w:tabs>
          <w:tab w:val="center" w:pos="4820"/>
          <w:tab w:val="right" w:pos="9641"/>
        </w:tabs>
        <w:autoSpaceDE w:val="0"/>
        <w:autoSpaceDN w:val="0"/>
        <w:adjustRightInd w:val="0"/>
        <w:snapToGrid w:val="0"/>
        <w:ind w:firstLine="567"/>
        <w:jc w:val="both"/>
        <w:rPr>
          <w:bCs/>
        </w:rPr>
      </w:pPr>
      <w:r w:rsidRPr="0010484D">
        <w:rPr>
          <w:bCs/>
        </w:rPr>
        <w:tab/>
        <w:t xml:space="preserve">З метою підвищення </w:t>
      </w:r>
      <w:proofErr w:type="spellStart"/>
      <w:r w:rsidRPr="0010484D">
        <w:rPr>
          <w:bCs/>
        </w:rPr>
        <w:t>компетентностей</w:t>
      </w:r>
      <w:proofErr w:type="spellEnd"/>
      <w:r w:rsidRPr="0010484D">
        <w:rPr>
          <w:bCs/>
        </w:rPr>
        <w:t xml:space="preserve"> у сфері української національної та громадської ідентичності молоді, популяризації української культури, мови і народних традицій та вивчення духовно-історичної спадщини України молодь громади залучається до участі в заходах до державних свят та пам’ятних дат (День Соборності України, День Державного Герба України, День Героїв Небесної сотні, День пам’яті Т.Г. Шевченка День героїв, День пам’яті та примирення, День скорботи і вшанування пам'яті жертв війни в Україні, День Конституції України День Української Державності, День незалежності України, День пам’яті захисників України, День захисників та захисниць України, День Гідності та Свободи, День пам’яті жертв голодоморів, День Збройних сил України), які проводились в громаді.</w:t>
      </w:r>
    </w:p>
    <w:p w:rsidR="006A76A9" w:rsidRPr="0010484D" w:rsidRDefault="006A76A9" w:rsidP="006A76A9">
      <w:pPr>
        <w:widowControl w:val="0"/>
        <w:tabs>
          <w:tab w:val="center" w:pos="4820"/>
          <w:tab w:val="right" w:pos="9641"/>
        </w:tabs>
        <w:autoSpaceDE w:val="0"/>
        <w:autoSpaceDN w:val="0"/>
        <w:adjustRightInd w:val="0"/>
        <w:snapToGrid w:val="0"/>
        <w:ind w:firstLine="567"/>
        <w:jc w:val="both"/>
        <w:rPr>
          <w:bCs/>
        </w:rPr>
      </w:pPr>
      <w:r w:rsidRPr="0010484D">
        <w:rPr>
          <w:bCs/>
        </w:rPr>
        <w:tab/>
        <w:t>З метою підтримки та реалізації творчих здібностей дітей і молоді до дня пам’яті Т.Г. Шевченка був проведений конкурс читців «Живе слово Кобзаря».</w:t>
      </w:r>
      <w:r w:rsidRPr="0010484D">
        <w:rPr>
          <w:bCs/>
        </w:rPr>
        <w:tab/>
        <w:t>В Культурно-мистецькому центрі Боярської міської ради проводились покази кінофільмів, в тому числі спрямованих на національно-патріотичне виховання.</w:t>
      </w:r>
    </w:p>
    <w:p w:rsidR="006A76A9" w:rsidRPr="0010484D" w:rsidRDefault="006A76A9" w:rsidP="006A76A9">
      <w:pPr>
        <w:widowControl w:val="0"/>
        <w:tabs>
          <w:tab w:val="center" w:pos="4820"/>
          <w:tab w:val="right" w:pos="9641"/>
        </w:tabs>
        <w:autoSpaceDE w:val="0"/>
        <w:autoSpaceDN w:val="0"/>
        <w:adjustRightInd w:val="0"/>
        <w:snapToGrid w:val="0"/>
        <w:ind w:firstLine="567"/>
        <w:jc w:val="both"/>
        <w:rPr>
          <w:bCs/>
        </w:rPr>
      </w:pPr>
      <w:r w:rsidRPr="0010484D">
        <w:rPr>
          <w:bCs/>
        </w:rPr>
        <w:tab/>
        <w:t xml:space="preserve">З метою організації змістовного дозвілля молоді і реалізації молодіжної політики та національно-патріотичного виховання в молодіжному просторі проводились тренінги: «Надання першої допомоги», «Рецепти </w:t>
      </w:r>
      <w:proofErr w:type="spellStart"/>
      <w:r w:rsidRPr="0010484D">
        <w:rPr>
          <w:bCs/>
        </w:rPr>
        <w:t>стресостійкості</w:t>
      </w:r>
      <w:proofErr w:type="spellEnd"/>
      <w:r w:rsidRPr="0010484D">
        <w:rPr>
          <w:bCs/>
        </w:rPr>
        <w:t xml:space="preserve">», «Робота з тривожними думками», «Майстерність спілкування», «Ризики, пов’язані з вибухонебезпечними предметами», «Насильство. Види. Протидія», «Сексуальне та репродуктивне здоров'я», «Ресурси всередині нас», «Надання </w:t>
      </w:r>
      <w:proofErr w:type="spellStart"/>
      <w:r w:rsidRPr="0010484D">
        <w:rPr>
          <w:bCs/>
        </w:rPr>
        <w:t>домедичної</w:t>
      </w:r>
      <w:proofErr w:type="spellEnd"/>
      <w:r w:rsidRPr="0010484D">
        <w:rPr>
          <w:bCs/>
        </w:rPr>
        <w:t xml:space="preserve"> допомоги», «Мінна безпека», лекції «Нетривіальна історія Боярки», «Червоні прапорці у стосунках, як розпізнати токсичність» та майстер-класи з створення картини афірмації, з писанкарства, </w:t>
      </w:r>
      <w:proofErr w:type="spellStart"/>
      <w:r w:rsidRPr="0010484D">
        <w:rPr>
          <w:bCs/>
        </w:rPr>
        <w:t>декупажу</w:t>
      </w:r>
      <w:proofErr w:type="spellEnd"/>
      <w:r w:rsidRPr="0010484D">
        <w:rPr>
          <w:bCs/>
        </w:rPr>
        <w:t xml:space="preserve">, розпису </w:t>
      </w:r>
      <w:proofErr w:type="spellStart"/>
      <w:r w:rsidRPr="0010484D">
        <w:rPr>
          <w:bCs/>
        </w:rPr>
        <w:t>екошоперів</w:t>
      </w:r>
      <w:proofErr w:type="spellEnd"/>
      <w:r w:rsidRPr="0010484D">
        <w:rPr>
          <w:bCs/>
        </w:rPr>
        <w:t xml:space="preserve"> до «Дня вишиванки», виготовлення </w:t>
      </w:r>
      <w:proofErr w:type="spellStart"/>
      <w:r w:rsidRPr="0010484D">
        <w:rPr>
          <w:bCs/>
        </w:rPr>
        <w:t>гелевих</w:t>
      </w:r>
      <w:proofErr w:type="spellEnd"/>
      <w:r w:rsidRPr="0010484D">
        <w:rPr>
          <w:bCs/>
        </w:rPr>
        <w:t xml:space="preserve"> свічок, виготовлення паперових корзинок, </w:t>
      </w:r>
      <w:proofErr w:type="spellStart"/>
      <w:r w:rsidRPr="0010484D">
        <w:rPr>
          <w:bCs/>
        </w:rPr>
        <w:t>стрінг-арту</w:t>
      </w:r>
      <w:proofErr w:type="spellEnd"/>
      <w:r w:rsidRPr="0010484D">
        <w:rPr>
          <w:bCs/>
        </w:rPr>
        <w:t xml:space="preserve">, створення листівки </w:t>
      </w:r>
      <w:proofErr w:type="spellStart"/>
      <w:r w:rsidRPr="0010484D">
        <w:rPr>
          <w:bCs/>
        </w:rPr>
        <w:t>pop-up</w:t>
      </w:r>
      <w:proofErr w:type="spellEnd"/>
      <w:r w:rsidRPr="0010484D">
        <w:rPr>
          <w:bCs/>
        </w:rPr>
        <w:t xml:space="preserve">, розпису </w:t>
      </w:r>
      <w:proofErr w:type="spellStart"/>
      <w:r w:rsidRPr="0010484D">
        <w:rPr>
          <w:bCs/>
        </w:rPr>
        <w:t>екоторб</w:t>
      </w:r>
      <w:proofErr w:type="spellEnd"/>
      <w:r w:rsidRPr="0010484D">
        <w:rPr>
          <w:bCs/>
        </w:rPr>
        <w:t xml:space="preserve"> та </w:t>
      </w:r>
      <w:proofErr w:type="spellStart"/>
      <w:r w:rsidRPr="0010484D">
        <w:rPr>
          <w:bCs/>
        </w:rPr>
        <w:t>шоперів</w:t>
      </w:r>
      <w:proofErr w:type="spellEnd"/>
      <w:r w:rsidRPr="0010484D">
        <w:rPr>
          <w:bCs/>
        </w:rPr>
        <w:t>, ляльки-</w:t>
      </w:r>
      <w:proofErr w:type="spellStart"/>
      <w:r w:rsidRPr="0010484D">
        <w:rPr>
          <w:bCs/>
        </w:rPr>
        <w:t>мотанки</w:t>
      </w:r>
      <w:proofErr w:type="spellEnd"/>
      <w:r w:rsidRPr="0010484D">
        <w:rPr>
          <w:bCs/>
        </w:rPr>
        <w:t xml:space="preserve">, розпису гільз, мандали з ниток, </w:t>
      </w:r>
      <w:proofErr w:type="spellStart"/>
      <w:r w:rsidRPr="0010484D">
        <w:rPr>
          <w:bCs/>
        </w:rPr>
        <w:t>декупажу</w:t>
      </w:r>
      <w:proofErr w:type="spellEnd"/>
      <w:r w:rsidRPr="0010484D">
        <w:rPr>
          <w:bCs/>
        </w:rPr>
        <w:t xml:space="preserve"> гільз, букету колосків, свічок з вощини, різдвяного павука, розпису іграшок, </w:t>
      </w:r>
      <w:proofErr w:type="spellStart"/>
      <w:r w:rsidRPr="0010484D">
        <w:rPr>
          <w:bCs/>
        </w:rPr>
        <w:t>арттерапія</w:t>
      </w:r>
      <w:proofErr w:type="spellEnd"/>
      <w:r w:rsidRPr="0010484D">
        <w:rPr>
          <w:bCs/>
        </w:rPr>
        <w:t xml:space="preserve"> «Чарівний тюльпан з вовни», сесія «SPRINT», </w:t>
      </w:r>
      <w:proofErr w:type="spellStart"/>
      <w:r w:rsidRPr="0010484D">
        <w:rPr>
          <w:bCs/>
        </w:rPr>
        <w:t>Halloween</w:t>
      </w:r>
      <w:proofErr w:type="spellEnd"/>
      <w:r w:rsidRPr="0010484D">
        <w:rPr>
          <w:bCs/>
        </w:rPr>
        <w:t xml:space="preserve"> </w:t>
      </w:r>
      <w:proofErr w:type="spellStart"/>
      <w:r w:rsidRPr="0010484D">
        <w:rPr>
          <w:bCs/>
        </w:rPr>
        <w:t>cosplay</w:t>
      </w:r>
      <w:proofErr w:type="spellEnd"/>
      <w:r w:rsidRPr="0010484D">
        <w:rPr>
          <w:bCs/>
        </w:rPr>
        <w:t xml:space="preserve"> </w:t>
      </w:r>
      <w:proofErr w:type="spellStart"/>
      <w:r w:rsidRPr="0010484D">
        <w:rPr>
          <w:bCs/>
        </w:rPr>
        <w:t>party</w:t>
      </w:r>
      <w:proofErr w:type="spellEnd"/>
      <w:r w:rsidRPr="0010484D">
        <w:rPr>
          <w:bCs/>
        </w:rPr>
        <w:t>, Вечорниці для молоді, кінопокази, настільні ігри «Мафія», «Коржик» та інші.</w:t>
      </w:r>
    </w:p>
    <w:p w:rsidR="006A76A9" w:rsidRPr="0010484D" w:rsidRDefault="006A76A9" w:rsidP="006A76A9">
      <w:pPr>
        <w:widowControl w:val="0"/>
        <w:tabs>
          <w:tab w:val="center" w:pos="4820"/>
          <w:tab w:val="right" w:pos="9641"/>
        </w:tabs>
        <w:autoSpaceDE w:val="0"/>
        <w:autoSpaceDN w:val="0"/>
        <w:adjustRightInd w:val="0"/>
        <w:snapToGrid w:val="0"/>
        <w:ind w:firstLine="567"/>
        <w:jc w:val="both"/>
        <w:rPr>
          <w:bCs/>
        </w:rPr>
      </w:pPr>
      <w:r w:rsidRPr="0010484D">
        <w:rPr>
          <w:bCs/>
        </w:rPr>
        <w:t xml:space="preserve">Молодіжною радою при Боярській міській раді проведений міні-турнір з </w:t>
      </w:r>
      <w:proofErr w:type="spellStart"/>
      <w:r w:rsidRPr="0010484D">
        <w:rPr>
          <w:bCs/>
        </w:rPr>
        <w:t>кіберспорту</w:t>
      </w:r>
      <w:proofErr w:type="spellEnd"/>
      <w:r w:rsidRPr="0010484D">
        <w:rPr>
          <w:bCs/>
        </w:rPr>
        <w:t>.</w:t>
      </w:r>
    </w:p>
    <w:p w:rsidR="006A76A9" w:rsidRPr="0010484D" w:rsidRDefault="006A76A9" w:rsidP="006A76A9">
      <w:pPr>
        <w:widowControl w:val="0"/>
        <w:tabs>
          <w:tab w:val="center" w:pos="4820"/>
          <w:tab w:val="right" w:pos="9641"/>
        </w:tabs>
        <w:autoSpaceDE w:val="0"/>
        <w:autoSpaceDN w:val="0"/>
        <w:adjustRightInd w:val="0"/>
        <w:snapToGrid w:val="0"/>
        <w:ind w:firstLine="567"/>
        <w:jc w:val="both"/>
        <w:rPr>
          <w:bCs/>
        </w:rPr>
      </w:pPr>
      <w:r w:rsidRPr="0010484D">
        <w:rPr>
          <w:bCs/>
        </w:rPr>
        <w:t>До Дня Валентина був організований благодійний рок-концерт за учас</w:t>
      </w:r>
      <w:r>
        <w:rPr>
          <w:bCs/>
        </w:rPr>
        <w:t xml:space="preserve">тю талановитої молоді громади. </w:t>
      </w:r>
    </w:p>
    <w:p w:rsidR="006A76A9" w:rsidRPr="0010484D" w:rsidRDefault="006A76A9" w:rsidP="006A76A9">
      <w:pPr>
        <w:widowControl w:val="0"/>
        <w:tabs>
          <w:tab w:val="center" w:pos="4820"/>
          <w:tab w:val="right" w:pos="9641"/>
        </w:tabs>
        <w:autoSpaceDE w:val="0"/>
        <w:autoSpaceDN w:val="0"/>
        <w:adjustRightInd w:val="0"/>
        <w:snapToGrid w:val="0"/>
        <w:ind w:firstLine="567"/>
        <w:jc w:val="both"/>
        <w:rPr>
          <w:bCs/>
        </w:rPr>
      </w:pPr>
      <w:r w:rsidRPr="0010484D">
        <w:rPr>
          <w:bCs/>
        </w:rPr>
        <w:t xml:space="preserve">Для активної молоді та зацікавлених батьків КЗ КОР «Пластовий </w:t>
      </w:r>
      <w:proofErr w:type="spellStart"/>
      <w:r w:rsidRPr="0010484D">
        <w:rPr>
          <w:bCs/>
        </w:rPr>
        <w:t>вишкільний</w:t>
      </w:r>
      <w:proofErr w:type="spellEnd"/>
      <w:r w:rsidRPr="0010484D">
        <w:rPr>
          <w:bCs/>
        </w:rPr>
        <w:t xml:space="preserve"> центр» була проведена презентація «Національної скаутської організації України – ПЛАСТ».</w:t>
      </w:r>
    </w:p>
    <w:p w:rsidR="006A76A9" w:rsidRPr="0010484D" w:rsidRDefault="006A76A9" w:rsidP="006A76A9">
      <w:pPr>
        <w:widowControl w:val="0"/>
        <w:tabs>
          <w:tab w:val="center" w:pos="4820"/>
          <w:tab w:val="right" w:pos="9641"/>
        </w:tabs>
        <w:autoSpaceDE w:val="0"/>
        <w:autoSpaceDN w:val="0"/>
        <w:adjustRightInd w:val="0"/>
        <w:snapToGrid w:val="0"/>
        <w:ind w:firstLine="567"/>
        <w:jc w:val="both"/>
        <w:rPr>
          <w:bCs/>
        </w:rPr>
      </w:pPr>
      <w:r w:rsidRPr="0010484D">
        <w:rPr>
          <w:bCs/>
        </w:rPr>
        <w:tab/>
        <w:t>З нагоди річниці з дня відкриття молодіжного простору «</w:t>
      </w:r>
      <w:proofErr w:type="spellStart"/>
      <w:r w:rsidRPr="0010484D">
        <w:rPr>
          <w:bCs/>
        </w:rPr>
        <w:t>МолодьSpace</w:t>
      </w:r>
      <w:proofErr w:type="spellEnd"/>
      <w:r w:rsidRPr="0010484D">
        <w:rPr>
          <w:bCs/>
        </w:rPr>
        <w:t xml:space="preserve">» був організований святковий захід з різними </w:t>
      </w:r>
      <w:proofErr w:type="spellStart"/>
      <w:r w:rsidRPr="0010484D">
        <w:rPr>
          <w:bCs/>
        </w:rPr>
        <w:t>активностями</w:t>
      </w:r>
      <w:proofErr w:type="spellEnd"/>
      <w:r w:rsidRPr="0010484D">
        <w:rPr>
          <w:bCs/>
        </w:rPr>
        <w:t xml:space="preserve"> для молоді.</w:t>
      </w:r>
    </w:p>
    <w:p w:rsidR="006A76A9" w:rsidRPr="0010484D" w:rsidRDefault="006A76A9" w:rsidP="006A76A9">
      <w:pPr>
        <w:widowControl w:val="0"/>
        <w:tabs>
          <w:tab w:val="center" w:pos="4820"/>
          <w:tab w:val="right" w:pos="9641"/>
        </w:tabs>
        <w:autoSpaceDE w:val="0"/>
        <w:autoSpaceDN w:val="0"/>
        <w:adjustRightInd w:val="0"/>
        <w:snapToGrid w:val="0"/>
        <w:ind w:firstLine="567"/>
        <w:jc w:val="both"/>
        <w:rPr>
          <w:bCs/>
        </w:rPr>
      </w:pPr>
      <w:r w:rsidRPr="0010484D">
        <w:rPr>
          <w:bCs/>
        </w:rPr>
        <w:t xml:space="preserve">До Дня молоді, був організований благодійний рок-концерт пам’яті молодого музиканта </w:t>
      </w:r>
      <w:proofErr w:type="spellStart"/>
      <w:r w:rsidRPr="0010484D">
        <w:rPr>
          <w:bCs/>
        </w:rPr>
        <w:t>боярчанина</w:t>
      </w:r>
      <w:proofErr w:type="spellEnd"/>
      <w:r w:rsidRPr="0010484D">
        <w:rPr>
          <w:bCs/>
        </w:rPr>
        <w:t xml:space="preserve"> </w:t>
      </w:r>
      <w:proofErr w:type="spellStart"/>
      <w:r w:rsidRPr="0010484D">
        <w:rPr>
          <w:bCs/>
        </w:rPr>
        <w:t>Є.Коваленка</w:t>
      </w:r>
      <w:proofErr w:type="spellEnd"/>
      <w:r w:rsidRPr="0010484D">
        <w:rPr>
          <w:bCs/>
        </w:rPr>
        <w:t xml:space="preserve"> та відзначені відмінники загальноосвітніх навчальних закладів громади.</w:t>
      </w:r>
    </w:p>
    <w:p w:rsidR="006A76A9" w:rsidRPr="0010484D" w:rsidRDefault="006A76A9" w:rsidP="006A76A9">
      <w:pPr>
        <w:widowControl w:val="0"/>
        <w:tabs>
          <w:tab w:val="center" w:pos="4820"/>
          <w:tab w:val="right" w:pos="9641"/>
        </w:tabs>
        <w:autoSpaceDE w:val="0"/>
        <w:autoSpaceDN w:val="0"/>
        <w:adjustRightInd w:val="0"/>
        <w:snapToGrid w:val="0"/>
        <w:ind w:firstLine="567"/>
        <w:jc w:val="both"/>
        <w:rPr>
          <w:bCs/>
        </w:rPr>
      </w:pPr>
      <w:r w:rsidRPr="0010484D">
        <w:rPr>
          <w:bCs/>
        </w:rPr>
        <w:t>Для розвитку творчих здібностей молоді та з метою популяризації народних традицій, утвердження української національної та громадянської ідентичності до різдвяних та новорічних свят талановитою молоддю громади, за підтримки Управління культури, молоді та спорту Боярської міської ради був організований традиційний «Вертеп».</w:t>
      </w:r>
    </w:p>
    <w:p w:rsidR="006A76A9" w:rsidRPr="0010484D" w:rsidRDefault="006A76A9" w:rsidP="006A76A9">
      <w:pPr>
        <w:widowControl w:val="0"/>
        <w:tabs>
          <w:tab w:val="center" w:pos="4820"/>
          <w:tab w:val="right" w:pos="9641"/>
        </w:tabs>
        <w:autoSpaceDE w:val="0"/>
        <w:autoSpaceDN w:val="0"/>
        <w:adjustRightInd w:val="0"/>
        <w:snapToGrid w:val="0"/>
        <w:ind w:firstLine="567"/>
        <w:jc w:val="both"/>
        <w:rPr>
          <w:bCs/>
        </w:rPr>
      </w:pPr>
      <w:r w:rsidRPr="0010484D">
        <w:rPr>
          <w:bCs/>
        </w:rPr>
        <w:t xml:space="preserve">З метою підвищення обізнаності та участі у реалізації молодіжної політики в громаді, молодь залучалась до різних молодіжних заходів та тренінгів, які проводились за межами громади. Також молодь залучалась до участі в </w:t>
      </w:r>
      <w:proofErr w:type="spellStart"/>
      <w:r w:rsidRPr="0010484D">
        <w:rPr>
          <w:bCs/>
        </w:rPr>
        <w:t>таборівках</w:t>
      </w:r>
      <w:proofErr w:type="spellEnd"/>
      <w:r w:rsidRPr="0010484D">
        <w:rPr>
          <w:bCs/>
        </w:rPr>
        <w:t>, спрямованих на удосконалення системи військово-патріотичного виховання молоді, отримання знань і навичок з виживання в екстремальних умовах.</w:t>
      </w:r>
    </w:p>
    <w:p w:rsidR="006A76A9" w:rsidRPr="0010484D" w:rsidRDefault="006A76A9" w:rsidP="006A76A9">
      <w:pPr>
        <w:widowControl w:val="0"/>
        <w:tabs>
          <w:tab w:val="center" w:pos="4820"/>
          <w:tab w:val="right" w:pos="9641"/>
        </w:tabs>
        <w:autoSpaceDE w:val="0"/>
        <w:autoSpaceDN w:val="0"/>
        <w:adjustRightInd w:val="0"/>
        <w:snapToGrid w:val="0"/>
        <w:ind w:firstLine="567"/>
        <w:jc w:val="both"/>
        <w:rPr>
          <w:bCs/>
        </w:rPr>
      </w:pPr>
      <w:r w:rsidRPr="0010484D">
        <w:rPr>
          <w:bCs/>
        </w:rPr>
        <w:t xml:space="preserve">З метою підтримку обдарованих дітей та молоді за вагомі досягнення в молодіжній політиці, сфері утвердження української національної та громадянської ідентичності, </w:t>
      </w:r>
      <w:r w:rsidRPr="0010484D">
        <w:rPr>
          <w:bCs/>
        </w:rPr>
        <w:lastRenderedPageBreak/>
        <w:t>культурній діяльності та спорті, 15 обдарованих дітей та молоді отримали матеріальне заохочення.</w:t>
      </w:r>
      <w:r w:rsidRPr="0010484D">
        <w:rPr>
          <w:bCs/>
        </w:rPr>
        <w:tab/>
      </w:r>
    </w:p>
    <w:p w:rsidR="006A76A9" w:rsidRPr="0010484D" w:rsidRDefault="006A76A9" w:rsidP="006A76A9">
      <w:pPr>
        <w:widowControl w:val="0"/>
        <w:tabs>
          <w:tab w:val="center" w:pos="4820"/>
          <w:tab w:val="right" w:pos="9641"/>
        </w:tabs>
        <w:autoSpaceDE w:val="0"/>
        <w:autoSpaceDN w:val="0"/>
        <w:adjustRightInd w:val="0"/>
        <w:snapToGrid w:val="0"/>
        <w:ind w:firstLine="567"/>
        <w:jc w:val="both"/>
        <w:rPr>
          <w:bCs/>
        </w:rPr>
      </w:pPr>
      <w:r w:rsidRPr="0010484D">
        <w:rPr>
          <w:bCs/>
        </w:rPr>
        <w:t>Крім того, постійно проводиться інформаційна робота для молоді на сторінках Боярського молодіжного простору «</w:t>
      </w:r>
      <w:proofErr w:type="spellStart"/>
      <w:r w:rsidRPr="0010484D">
        <w:rPr>
          <w:bCs/>
        </w:rPr>
        <w:t>МолодьSpace</w:t>
      </w:r>
      <w:proofErr w:type="spellEnd"/>
      <w:r w:rsidRPr="0010484D">
        <w:rPr>
          <w:bCs/>
        </w:rPr>
        <w:t>» в соціальних мережах.</w:t>
      </w:r>
    </w:p>
    <w:p w:rsidR="006A76A9" w:rsidRPr="006A76A9" w:rsidRDefault="006A76A9" w:rsidP="006A76A9">
      <w:pPr>
        <w:overflowPunct w:val="0"/>
        <w:autoSpaceDE w:val="0"/>
        <w:autoSpaceDN w:val="0"/>
        <w:adjustRightInd w:val="0"/>
        <w:ind w:firstLine="567"/>
        <w:jc w:val="both"/>
        <w:textAlignment w:val="baseline"/>
        <w:rPr>
          <w:b/>
          <w:bCs/>
        </w:rPr>
      </w:pPr>
    </w:p>
    <w:p w:rsidR="006A76A9" w:rsidRPr="0010484D" w:rsidRDefault="006A76A9" w:rsidP="006A76A9">
      <w:pPr>
        <w:overflowPunct w:val="0"/>
        <w:autoSpaceDE w:val="0"/>
        <w:autoSpaceDN w:val="0"/>
        <w:adjustRightInd w:val="0"/>
        <w:ind w:firstLine="567"/>
        <w:jc w:val="both"/>
        <w:textAlignment w:val="baseline"/>
        <w:rPr>
          <w:b/>
          <w:bCs/>
        </w:rPr>
      </w:pPr>
      <w:r>
        <w:rPr>
          <w:b/>
          <w:spacing w:val="-6"/>
        </w:rPr>
        <w:t>20</w:t>
      </w:r>
      <w:r w:rsidRPr="0010484D">
        <w:rPr>
          <w:b/>
          <w:bCs/>
        </w:rPr>
        <w:t>. Розвиток медичної галузі</w:t>
      </w:r>
    </w:p>
    <w:p w:rsidR="006A76A9" w:rsidRPr="0010484D" w:rsidRDefault="006A76A9" w:rsidP="006A76A9">
      <w:pPr>
        <w:ind w:firstLine="709"/>
        <w:jc w:val="both"/>
      </w:pPr>
      <w:r w:rsidRPr="0010484D">
        <w:t>У Боярській міській територіальній громаді функціонує 3 комунальні заклади охорони здоров’я, а саме:</w:t>
      </w:r>
      <w:r w:rsidRPr="0010484D">
        <w:rPr>
          <w:bCs/>
        </w:rPr>
        <w:t xml:space="preserve"> КНП «Центр первинної медико-санітарної допомоги Боярської міської ради»,</w:t>
      </w:r>
      <w:r w:rsidRPr="0010484D">
        <w:rPr>
          <w:bCs/>
          <w:color w:val="000000"/>
          <w:shd w:val="clear" w:color="auto" w:fill="FFFFFF"/>
        </w:rPr>
        <w:t xml:space="preserve"> </w:t>
      </w:r>
      <w:r w:rsidRPr="0010484D">
        <w:rPr>
          <w:bCs/>
        </w:rPr>
        <w:t xml:space="preserve">КНП «Лікарня інтенсивного лікування Боярської міської ради», </w:t>
      </w:r>
      <w:r w:rsidRPr="0010484D">
        <w:rPr>
          <w:bCs/>
          <w:color w:val="000000"/>
          <w:shd w:val="clear" w:color="auto" w:fill="FFFFFF"/>
        </w:rPr>
        <w:t>КНП «Стоматологічна поліклініка Боярської міської ради».</w:t>
      </w:r>
      <w:r w:rsidRPr="0010484D">
        <w:rPr>
          <w:rFonts w:eastAsia="Calibri"/>
        </w:rPr>
        <w:t xml:space="preserve"> </w:t>
      </w:r>
    </w:p>
    <w:p w:rsidR="006A76A9" w:rsidRPr="0010484D" w:rsidRDefault="006A76A9" w:rsidP="006A76A9">
      <w:pPr>
        <w:ind w:firstLine="708"/>
        <w:jc w:val="both"/>
      </w:pPr>
      <w:r w:rsidRPr="0010484D">
        <w:rPr>
          <w:b/>
        </w:rPr>
        <w:t>Комунальне некомерційне підприємство «Центр первинної медико-санітарної допомоги Боярської міської ради»</w:t>
      </w:r>
      <w:r w:rsidRPr="0010484D">
        <w:t xml:space="preserve"> (КНП «ЦПМСД БМР», Підприємство).</w:t>
      </w:r>
    </w:p>
    <w:p w:rsidR="006A76A9" w:rsidRPr="0010484D" w:rsidRDefault="006A76A9" w:rsidP="006A76A9">
      <w:pPr>
        <w:ind w:firstLine="709"/>
        <w:jc w:val="both"/>
      </w:pPr>
      <w:r w:rsidRPr="0010484D">
        <w:t>В своїй структурі заклад має: 7 амбулаторій ЗПСМ, 1 Пункт невідкладної  медичної допомоги та 3 медичних пункти тимчасового базування в с. Княжичі, с. Дзвінкове, с. Новосілки Київської обл. Фастівського р-н..</w:t>
      </w:r>
    </w:p>
    <w:p w:rsidR="006A76A9" w:rsidRPr="0010484D" w:rsidRDefault="006A76A9" w:rsidP="006A76A9">
      <w:pPr>
        <w:ind w:firstLine="709"/>
        <w:jc w:val="both"/>
      </w:pPr>
      <w:r w:rsidRPr="0010484D">
        <w:t xml:space="preserve">В КНП «ЦПМСД БМР» працює 37 лікарів, в порівнянні з 2024 роком кількість працюючих лікарів складала 30 </w:t>
      </w:r>
      <w:proofErr w:type="spellStart"/>
      <w:r w:rsidRPr="0010484D">
        <w:t>чол</w:t>
      </w:r>
      <w:proofErr w:type="spellEnd"/>
      <w:r w:rsidRPr="0010484D">
        <w:t xml:space="preserve">., укладено 33 343 декларацій, в порівнянні з 2024 роком кількість укладених декларацій складала 29 978. Триває процес укладання декларацій з жителями громади. </w:t>
      </w:r>
      <w:r w:rsidRPr="0010484D">
        <w:rPr>
          <w:rFonts w:eastAsia="Calibri"/>
        </w:rPr>
        <w:t>Кількість відвідувань за 2025 рік складає понад 150 000 відвідувань, 700 відвідувань за день.</w:t>
      </w:r>
    </w:p>
    <w:p w:rsidR="006A76A9" w:rsidRPr="0010484D" w:rsidRDefault="006A76A9" w:rsidP="006A76A9">
      <w:pPr>
        <w:ind w:firstLine="709"/>
        <w:jc w:val="both"/>
        <w:rPr>
          <w:rFonts w:eastAsia="Calibri"/>
        </w:rPr>
      </w:pPr>
      <w:r w:rsidRPr="0010484D">
        <w:t xml:space="preserve">По пункту невідкладної медичної допомоги прийнято понад  2650 викликів. В порівнянні з 2024 роком кількість викликів складала понад 2500, надано амбулаторну допомогу - 225 </w:t>
      </w:r>
      <w:proofErr w:type="spellStart"/>
      <w:r w:rsidRPr="0010484D">
        <w:t>чол</w:t>
      </w:r>
      <w:proofErr w:type="spellEnd"/>
      <w:r w:rsidRPr="0010484D">
        <w:t xml:space="preserve">. Первинна медична допомога в громаді надається в повному обсязі. </w:t>
      </w:r>
    </w:p>
    <w:p w:rsidR="006A76A9" w:rsidRPr="0010484D" w:rsidRDefault="006A76A9" w:rsidP="006A76A9">
      <w:pPr>
        <w:ind w:firstLine="709"/>
        <w:jc w:val="both"/>
      </w:pPr>
      <w:r w:rsidRPr="0010484D">
        <w:t>КНП «ЦПМСД БМР» надається медична допомога внутрішньо переміщеним особам, яких в громаді налічується близько 6 700 осіб.</w:t>
      </w:r>
    </w:p>
    <w:p w:rsidR="006A76A9" w:rsidRPr="0010484D" w:rsidRDefault="006A76A9" w:rsidP="006A76A9">
      <w:pPr>
        <w:ind w:firstLine="709"/>
        <w:jc w:val="both"/>
      </w:pPr>
      <w:r w:rsidRPr="0010484D">
        <w:t>Підприємство в 2025 році заключило договір з Національною службою здоров’я України про надання медичних послуг за 2 пакетами, а саме:</w:t>
      </w:r>
    </w:p>
    <w:p w:rsidR="006A76A9" w:rsidRPr="0010484D" w:rsidRDefault="006A76A9" w:rsidP="006A76A9">
      <w:pPr>
        <w:numPr>
          <w:ilvl w:val="0"/>
          <w:numId w:val="1"/>
        </w:numPr>
        <w:ind w:firstLine="709"/>
        <w:contextualSpacing/>
        <w:jc w:val="both"/>
        <w:rPr>
          <w:lang w:eastAsia="uk-UA"/>
        </w:rPr>
      </w:pPr>
      <w:r w:rsidRPr="0010484D">
        <w:rPr>
          <w:lang w:eastAsia="uk-UA"/>
        </w:rPr>
        <w:t>пакет «Первинна медична допомога»;</w:t>
      </w:r>
    </w:p>
    <w:p w:rsidR="006A76A9" w:rsidRPr="0010484D" w:rsidRDefault="006A76A9" w:rsidP="006A76A9">
      <w:pPr>
        <w:numPr>
          <w:ilvl w:val="0"/>
          <w:numId w:val="1"/>
        </w:numPr>
        <w:ind w:firstLine="709"/>
        <w:contextualSpacing/>
        <w:jc w:val="both"/>
        <w:rPr>
          <w:lang w:eastAsia="uk-UA"/>
        </w:rPr>
      </w:pPr>
      <w:r w:rsidRPr="0010484D">
        <w:rPr>
          <w:lang w:eastAsia="uk-UA"/>
        </w:rPr>
        <w:t>пакет  №50 «Забезпечення кадрового потенціалу системи охорони здоров`я шляхом організації надання медичної допомоги із залученням лікарів – інтернів»;</w:t>
      </w:r>
    </w:p>
    <w:p w:rsidR="006A76A9" w:rsidRDefault="006A76A9" w:rsidP="006A76A9">
      <w:pPr>
        <w:ind w:firstLine="709"/>
        <w:jc w:val="both"/>
      </w:pPr>
      <w:r w:rsidRPr="0010484D">
        <w:t>Кошти місцевого бюджету в 2025 році були спрямовані на заробітну плату працівників закладу, на закупівлю медикаментів, товарів та послуг та на комунальні послуги за для забезпечення повноцінного функціонування підприємства.</w:t>
      </w:r>
    </w:p>
    <w:p w:rsidR="006A76A9" w:rsidRPr="00BE5E94" w:rsidRDefault="006A76A9" w:rsidP="006A76A9">
      <w:pPr>
        <w:ind w:firstLine="709"/>
        <w:jc w:val="both"/>
        <w:rPr>
          <w:b/>
          <w:u w:val="single"/>
        </w:rPr>
      </w:pPr>
      <w:r w:rsidRPr="00BE5E94">
        <w:rPr>
          <w:b/>
          <w:u w:val="single"/>
        </w:rPr>
        <w:t>Проблемні питання, що потребують додаткового фінансування з бюджету:</w:t>
      </w:r>
    </w:p>
    <w:p w:rsidR="006A76A9" w:rsidRDefault="006A76A9" w:rsidP="006A76A9">
      <w:pPr>
        <w:ind w:firstLine="709"/>
        <w:jc w:val="both"/>
      </w:pPr>
      <w:r w:rsidRPr="00256D7D">
        <w:t>В зв’язку з наказом МОЗ №496 від 17.03.2022р. «Деякі питання надання первинної медичної допомоги в умовах воєнного стану» внутрішньо переміщеним особам дозволяється надання первинної медичної допомоги незалежно від місця проживання, що створює додаткове навантаження на заклад та потребує залучення додаткових ресурсів, який ніким не оплачується. Кількість ВПО в Боярськ</w:t>
      </w:r>
      <w:r>
        <w:t>ій ОТГ налічується більш ніж 6 7</w:t>
      </w:r>
      <w:r w:rsidRPr="00256D7D">
        <w:t>00 осіб.</w:t>
      </w:r>
    </w:p>
    <w:p w:rsidR="006A76A9" w:rsidRDefault="006A76A9" w:rsidP="006A76A9">
      <w:pPr>
        <w:ind w:firstLine="709"/>
        <w:jc w:val="both"/>
      </w:pPr>
      <w:r w:rsidRPr="00256D7D">
        <w:t>Розбудова Амбулаторії загальної практики сімейної медицини №6, яка відповідає новітнім нормам (необхідно виготовлення проектно - кошторисної документації з ремонту даху, ремонт даху, влаштування приміщення санвузла з автономною системою каналізації та утеплення зовнішніх стін будівлі)</w:t>
      </w:r>
      <w:r>
        <w:t>.</w:t>
      </w:r>
    </w:p>
    <w:p w:rsidR="006A76A9" w:rsidRDefault="006A76A9" w:rsidP="006A76A9">
      <w:pPr>
        <w:ind w:firstLine="709"/>
        <w:jc w:val="both"/>
      </w:pPr>
      <w:r w:rsidRPr="00256D7D">
        <w:t>Забезпечення Підприємство необхідними медикаментами та мед. засобами, які є безкоштовними для населення, згідно затверджених протоколів лікування</w:t>
      </w:r>
      <w:r>
        <w:t>.</w:t>
      </w:r>
    </w:p>
    <w:p w:rsidR="006A76A9" w:rsidRDefault="006A76A9" w:rsidP="006A76A9">
      <w:pPr>
        <w:ind w:firstLine="709"/>
        <w:jc w:val="both"/>
      </w:pPr>
      <w:r w:rsidRPr="00256D7D">
        <w:t xml:space="preserve">Пристосування будівель АЗПСМ до потреб </w:t>
      </w:r>
      <w:proofErr w:type="spellStart"/>
      <w:r w:rsidRPr="00256D7D">
        <w:t>маломобільних</w:t>
      </w:r>
      <w:proofErr w:type="spellEnd"/>
      <w:r w:rsidRPr="00256D7D">
        <w:t xml:space="preserve"> груп населення</w:t>
      </w:r>
      <w:r>
        <w:t>.</w:t>
      </w:r>
    </w:p>
    <w:p w:rsidR="006A76A9" w:rsidRDefault="006A76A9" w:rsidP="006A76A9">
      <w:pPr>
        <w:ind w:firstLine="709"/>
        <w:jc w:val="both"/>
      </w:pPr>
      <w:r w:rsidRPr="00256D7D">
        <w:t>Придбання сучасного діагностичного та лікувального обладнання для Підприємства</w:t>
      </w:r>
      <w:r>
        <w:t>.</w:t>
      </w:r>
    </w:p>
    <w:p w:rsidR="006A76A9" w:rsidRPr="0010484D" w:rsidRDefault="006A76A9" w:rsidP="006A76A9">
      <w:pPr>
        <w:ind w:firstLine="709"/>
        <w:jc w:val="both"/>
      </w:pPr>
      <w:r w:rsidRPr="00256D7D">
        <w:t xml:space="preserve">З метою забезпечення безперебійного функціонування закладу, існує </w:t>
      </w:r>
      <w:proofErr w:type="spellStart"/>
      <w:r w:rsidRPr="00256D7D">
        <w:t>необхіднісь</w:t>
      </w:r>
      <w:proofErr w:type="spellEnd"/>
      <w:r w:rsidRPr="00256D7D">
        <w:t xml:space="preserve"> у придбанні службового автомобіля</w:t>
      </w:r>
      <w:r>
        <w:t>.</w:t>
      </w:r>
    </w:p>
    <w:p w:rsidR="006A76A9" w:rsidRPr="0010484D" w:rsidRDefault="006A76A9" w:rsidP="006A76A9">
      <w:pPr>
        <w:ind w:firstLine="709"/>
        <w:jc w:val="both"/>
      </w:pPr>
      <w:r w:rsidRPr="0010484D">
        <w:rPr>
          <w:rFonts w:eastAsia="Calibri"/>
          <w:b/>
          <w:bCs/>
          <w:shd w:val="clear" w:color="auto" w:fill="FFFFFF"/>
        </w:rPr>
        <w:t>Комунальне некомерційне підприємство «</w:t>
      </w:r>
      <w:r w:rsidRPr="0010484D">
        <w:rPr>
          <w:rFonts w:eastAsia="Calibri"/>
          <w:b/>
          <w:bCs/>
        </w:rPr>
        <w:t>Лікарня інтенсивного лікування Боярської міської ради</w:t>
      </w:r>
      <w:r w:rsidRPr="0010484D">
        <w:rPr>
          <w:rFonts w:eastAsia="Calibri"/>
          <w:b/>
          <w:bCs/>
          <w:shd w:val="clear" w:color="auto" w:fill="FFFFFF"/>
        </w:rPr>
        <w:t>»</w:t>
      </w:r>
      <w:r w:rsidRPr="0010484D">
        <w:rPr>
          <w:rFonts w:eastAsia="Calibri"/>
          <w:shd w:val="clear" w:color="auto" w:fill="FFFFFF"/>
        </w:rPr>
        <w:t xml:space="preserve"> (КНП «ЛІЛ БМР», Підприємство) </w:t>
      </w:r>
      <w:r w:rsidRPr="0010484D">
        <w:t>є багатопрофільним закладом охорони здоров’я, яке надає послуги первинної, вторинної (спеціалізованої) та іншої медичної допомоги.</w:t>
      </w:r>
    </w:p>
    <w:p w:rsidR="006A76A9" w:rsidRPr="0010484D" w:rsidRDefault="006A76A9" w:rsidP="006A76A9">
      <w:pPr>
        <w:ind w:firstLine="709"/>
        <w:jc w:val="both"/>
      </w:pPr>
      <w:r w:rsidRPr="0010484D">
        <w:t>Ліжковий фонд підприємства станом на 2025 року розрахований:</w:t>
      </w:r>
    </w:p>
    <w:p w:rsidR="006A76A9" w:rsidRPr="0010484D" w:rsidRDefault="006A76A9" w:rsidP="006A76A9">
      <w:pPr>
        <w:ind w:firstLine="708"/>
        <w:contextualSpacing/>
        <w:jc w:val="both"/>
        <w:rPr>
          <w:lang w:eastAsia="uk-UA"/>
        </w:rPr>
      </w:pPr>
      <w:r w:rsidRPr="0010484D">
        <w:rPr>
          <w:lang w:eastAsia="uk-UA"/>
        </w:rPr>
        <w:t>цілодобовий стаціонар розраховано на 285 ліжок;</w:t>
      </w:r>
    </w:p>
    <w:p w:rsidR="006A76A9" w:rsidRPr="0010484D" w:rsidRDefault="006A76A9" w:rsidP="006A76A9">
      <w:pPr>
        <w:ind w:firstLine="708"/>
        <w:contextualSpacing/>
        <w:jc w:val="both"/>
        <w:rPr>
          <w:lang w:eastAsia="uk-UA"/>
        </w:rPr>
      </w:pPr>
      <w:r w:rsidRPr="0010484D">
        <w:rPr>
          <w:bCs/>
          <w:lang w:eastAsia="uk-UA"/>
        </w:rPr>
        <w:t>денний стаціонар на 18 ліжок.</w:t>
      </w:r>
    </w:p>
    <w:p w:rsidR="006A76A9" w:rsidRPr="0010484D" w:rsidRDefault="006A76A9" w:rsidP="006A76A9">
      <w:pPr>
        <w:ind w:firstLine="709"/>
        <w:jc w:val="both"/>
      </w:pPr>
      <w:r w:rsidRPr="0010484D">
        <w:lastRenderedPageBreak/>
        <w:t>В структурі Підприємства функціонує Консультативно-діагностичний центр, де ведеться амбулаторний прийом спеціалістами майже всіх вузьких спеціальностей, а також проводиться профілактика та медогляди населення. До складу консультативно-діагностичний центру входить відділення профілактики  для періодичних та профілактичних оглядів працівників підприємств, спеціалізований кабінет «Довіра», які працюють у напрямку оздоровлення нації та суспільства в цілому.</w:t>
      </w:r>
    </w:p>
    <w:p w:rsidR="006A76A9" w:rsidRPr="0010484D" w:rsidRDefault="006A76A9" w:rsidP="006A76A9">
      <w:pPr>
        <w:ind w:firstLine="709"/>
        <w:contextualSpacing/>
        <w:jc w:val="both"/>
        <w:rPr>
          <w:bCs/>
        </w:rPr>
      </w:pPr>
      <w:r w:rsidRPr="0010484D">
        <w:rPr>
          <w:bCs/>
        </w:rPr>
        <w:t>Підприємство в 2025 році заключило договір з Національною службою здоров’я України про надання медичних послуг за 21 пакетами.</w:t>
      </w:r>
      <w:r w:rsidRPr="0010484D">
        <w:t xml:space="preserve"> Кількість відвідувань амбулаторних - 160 048 (2024 р – 137279). Кількість пролікованих пацієнтів у стаціонарних відділеннях - 9 757 (2024 р – 10473)</w:t>
      </w:r>
      <w:r w:rsidRPr="0010484D">
        <w:rPr>
          <w:bCs/>
        </w:rPr>
        <w:t xml:space="preserve">. </w:t>
      </w:r>
    </w:p>
    <w:p w:rsidR="006A76A9" w:rsidRPr="0010484D" w:rsidRDefault="006A76A9" w:rsidP="006A76A9">
      <w:pPr>
        <w:ind w:firstLine="709"/>
        <w:contextualSpacing/>
        <w:jc w:val="both"/>
        <w:rPr>
          <w:bCs/>
          <w:highlight w:val="yellow"/>
        </w:rPr>
      </w:pPr>
      <w:r w:rsidRPr="0010484D">
        <w:t xml:space="preserve">Протягом 2025 року профінансовано Боярською міською радою на оплату: </w:t>
      </w:r>
    </w:p>
    <w:p w:rsidR="006A76A9" w:rsidRPr="0010484D" w:rsidRDefault="006A76A9" w:rsidP="006A76A9">
      <w:pPr>
        <w:tabs>
          <w:tab w:val="left" w:pos="1708"/>
          <w:tab w:val="left" w:pos="3094"/>
        </w:tabs>
        <w:jc w:val="both"/>
        <w:textAlignment w:val="bottom"/>
      </w:pPr>
      <w:r w:rsidRPr="0010484D">
        <w:t xml:space="preserve">- по КЕКВ 3210 для закупівлі </w:t>
      </w:r>
      <w:proofErr w:type="spellStart"/>
      <w:r w:rsidRPr="0010484D">
        <w:t>дороговартісног</w:t>
      </w:r>
      <w:r w:rsidR="00C74E02">
        <w:t>о</w:t>
      </w:r>
      <w:proofErr w:type="spellEnd"/>
      <w:r w:rsidR="00C74E02">
        <w:t xml:space="preserve"> медичного обладнання – </w:t>
      </w:r>
      <w:proofErr w:type="spellStart"/>
      <w:r w:rsidR="00C74E02">
        <w:t>стомат</w:t>
      </w:r>
      <w:proofErr w:type="spellEnd"/>
      <w:r w:rsidR="00C74E02" w:rsidRPr="00C74E02">
        <w:t>-</w:t>
      </w:r>
      <w:r w:rsidRPr="0010484D">
        <w:t xml:space="preserve">установка та проведення капітального ремонту відділення неврології під </w:t>
      </w:r>
      <w:proofErr w:type="spellStart"/>
      <w:r w:rsidRPr="0010484D">
        <w:t>інсультний</w:t>
      </w:r>
      <w:proofErr w:type="spellEnd"/>
      <w:r w:rsidRPr="0010484D">
        <w:t xml:space="preserve"> блок;</w:t>
      </w:r>
    </w:p>
    <w:p w:rsidR="006A76A9" w:rsidRPr="0010484D" w:rsidRDefault="006A76A9" w:rsidP="006A76A9">
      <w:pPr>
        <w:tabs>
          <w:tab w:val="left" w:pos="1708"/>
          <w:tab w:val="left" w:pos="3094"/>
        </w:tabs>
        <w:jc w:val="both"/>
        <w:textAlignment w:val="bottom"/>
      </w:pPr>
      <w:r w:rsidRPr="0010484D">
        <w:t>- згідно укладених договорів комунальних послуги та енергоносії;</w:t>
      </w:r>
    </w:p>
    <w:p w:rsidR="006A76A9" w:rsidRPr="0010484D" w:rsidRDefault="006A76A9" w:rsidP="006A76A9">
      <w:pPr>
        <w:tabs>
          <w:tab w:val="left" w:pos="1708"/>
          <w:tab w:val="left" w:pos="3094"/>
        </w:tabs>
        <w:jc w:val="both"/>
        <w:textAlignment w:val="bottom"/>
      </w:pPr>
      <w:r w:rsidRPr="0010484D">
        <w:t>- на оплату послуг на охорону Підприємства;</w:t>
      </w:r>
    </w:p>
    <w:p w:rsidR="006A76A9" w:rsidRPr="0010484D" w:rsidRDefault="006A76A9" w:rsidP="006A76A9">
      <w:pPr>
        <w:tabs>
          <w:tab w:val="left" w:pos="1708"/>
          <w:tab w:val="left" w:pos="3094"/>
        </w:tabs>
        <w:jc w:val="both"/>
        <w:textAlignment w:val="bottom"/>
      </w:pPr>
      <w:r w:rsidRPr="0010484D">
        <w:t>- премії до дня медичного працівника;</w:t>
      </w:r>
    </w:p>
    <w:p w:rsidR="006A76A9" w:rsidRPr="0010484D" w:rsidRDefault="006A76A9" w:rsidP="006A76A9">
      <w:pPr>
        <w:tabs>
          <w:tab w:val="left" w:pos="1708"/>
          <w:tab w:val="left" w:pos="3094"/>
        </w:tabs>
        <w:jc w:val="both"/>
        <w:textAlignment w:val="bottom"/>
      </w:pPr>
      <w:r w:rsidRPr="0010484D">
        <w:t>- заробітної плати працівникам Підприємства;</w:t>
      </w:r>
    </w:p>
    <w:p w:rsidR="006A76A9" w:rsidRPr="0010484D" w:rsidRDefault="006A76A9" w:rsidP="006A76A9">
      <w:pPr>
        <w:tabs>
          <w:tab w:val="left" w:pos="1708"/>
          <w:tab w:val="left" w:pos="3094"/>
        </w:tabs>
        <w:jc w:val="both"/>
        <w:textAlignment w:val="bottom"/>
      </w:pPr>
      <w:r w:rsidRPr="0010484D">
        <w:t>- премії для комісії ВЛК;</w:t>
      </w:r>
    </w:p>
    <w:p w:rsidR="006A76A9" w:rsidRDefault="006A76A9" w:rsidP="006A76A9">
      <w:pPr>
        <w:tabs>
          <w:tab w:val="left" w:pos="1708"/>
          <w:tab w:val="left" w:pos="3094"/>
        </w:tabs>
        <w:jc w:val="both"/>
        <w:textAlignment w:val="bottom"/>
      </w:pPr>
      <w:r w:rsidRPr="0010484D">
        <w:t>- продуктів на харчування військовослужбовців та учасників бойових дій, осіб з інвалідністю внаслідок війни.</w:t>
      </w:r>
      <w:r>
        <w:t xml:space="preserve"> </w:t>
      </w:r>
    </w:p>
    <w:p w:rsidR="006A76A9" w:rsidRPr="00BE5E94" w:rsidRDefault="006A76A9" w:rsidP="006A76A9">
      <w:pPr>
        <w:tabs>
          <w:tab w:val="left" w:pos="1708"/>
          <w:tab w:val="left" w:pos="3094"/>
        </w:tabs>
        <w:ind w:firstLine="709"/>
        <w:jc w:val="both"/>
        <w:textAlignment w:val="bottom"/>
      </w:pPr>
      <w:r w:rsidRPr="00FD7241">
        <w:rPr>
          <w:b/>
          <w:u w:val="single"/>
        </w:rPr>
        <w:t>Проблемні питання</w:t>
      </w:r>
      <w:r>
        <w:rPr>
          <w:b/>
          <w:u w:val="single"/>
        </w:rPr>
        <w:t xml:space="preserve"> (потребують додаткового фінансування)</w:t>
      </w:r>
      <w:r w:rsidRPr="00FD7241">
        <w:rPr>
          <w:b/>
          <w:u w:val="single"/>
        </w:rPr>
        <w:t>:</w:t>
      </w:r>
    </w:p>
    <w:p w:rsidR="006A76A9" w:rsidRDefault="006A76A9" w:rsidP="006A76A9">
      <w:pPr>
        <w:tabs>
          <w:tab w:val="left" w:pos="1708"/>
          <w:tab w:val="left" w:pos="3094"/>
        </w:tabs>
        <w:jc w:val="both"/>
        <w:textAlignment w:val="bottom"/>
      </w:pPr>
      <w:r>
        <w:t xml:space="preserve">Дефіцит коштів на виплату </w:t>
      </w:r>
      <w:r w:rsidRPr="00FD7241">
        <w:t>заробітної плати працівників К</w:t>
      </w:r>
      <w:r>
        <w:t>НП «ЛІЛ Боярської міської ради».</w:t>
      </w:r>
    </w:p>
    <w:p w:rsidR="006A76A9" w:rsidRDefault="006A76A9" w:rsidP="006A76A9">
      <w:pPr>
        <w:tabs>
          <w:tab w:val="left" w:pos="1708"/>
          <w:tab w:val="left" w:pos="3094"/>
        </w:tabs>
        <w:jc w:val="both"/>
        <w:textAlignment w:val="bottom"/>
      </w:pPr>
      <w:r w:rsidRPr="00FD7241">
        <w:t>Занижені коефіцієнти оплати НСЗУ наданих медичних послуг.</w:t>
      </w:r>
    </w:p>
    <w:p w:rsidR="006A76A9" w:rsidRDefault="006A76A9" w:rsidP="006A76A9">
      <w:pPr>
        <w:tabs>
          <w:tab w:val="left" w:pos="1708"/>
          <w:tab w:val="left" w:pos="3094"/>
        </w:tabs>
        <w:jc w:val="both"/>
        <w:textAlignment w:val="bottom"/>
      </w:pPr>
      <w:r w:rsidRPr="00FD7241">
        <w:t>Проведення Капітального ремонту стаціонарних відділень Лікарні та відділення невідкладно</w:t>
      </w:r>
      <w:r>
        <w:t>ї (екстреної) медичної допомоги.</w:t>
      </w:r>
    </w:p>
    <w:p w:rsidR="006A76A9" w:rsidRPr="0010484D" w:rsidRDefault="006A76A9" w:rsidP="006A76A9">
      <w:pPr>
        <w:ind w:firstLine="709"/>
        <w:contextualSpacing/>
        <w:jc w:val="both"/>
        <w:rPr>
          <w:rFonts w:eastAsia="Calibri"/>
        </w:rPr>
      </w:pPr>
      <w:r w:rsidRPr="0010484D">
        <w:rPr>
          <w:b/>
          <w:bCs/>
        </w:rPr>
        <w:t>Комунальне некомерційне підприємство «Стоматологічна поліклініка Боярської міської ради»</w:t>
      </w:r>
      <w:r w:rsidRPr="0010484D">
        <w:t xml:space="preserve"> </w:t>
      </w:r>
      <w:r w:rsidRPr="0010484D">
        <w:rPr>
          <w:rFonts w:eastAsia="Calibri"/>
        </w:rPr>
        <w:t xml:space="preserve">забезпечує стале надання ургентної, невідкладної та планової стоматологічної </w:t>
      </w:r>
      <w:r w:rsidRPr="0010484D">
        <w:t>допомоги населенню Боярської міської територіальної громади,</w:t>
      </w:r>
      <w:r w:rsidRPr="0010484D">
        <w:rPr>
          <w:rFonts w:eastAsia="Calibri"/>
        </w:rPr>
        <w:t xml:space="preserve"> внутрішньо переміщеним особам всіх вікових категорій та соціальних груп, військовим ЗСУ, НГУ та інших воєнних формувань,</w:t>
      </w:r>
      <w:r w:rsidRPr="0010484D">
        <w:t xml:space="preserve"> та сусідніх громад за лікарськими спеціальностями: стоматологія, </w:t>
      </w:r>
      <w:proofErr w:type="spellStart"/>
      <w:r w:rsidRPr="0010484D">
        <w:t>ортодонтія</w:t>
      </w:r>
      <w:proofErr w:type="spellEnd"/>
      <w:r w:rsidRPr="0010484D">
        <w:t>, ортопедична стоматологія, терапевтична стоматологія, хірургічна стоматологія, дитяча стоматологія.</w:t>
      </w:r>
    </w:p>
    <w:p w:rsidR="006A76A9" w:rsidRPr="0010484D" w:rsidRDefault="006A76A9" w:rsidP="006A76A9">
      <w:pPr>
        <w:ind w:firstLine="709"/>
        <w:contextualSpacing/>
        <w:jc w:val="both"/>
      </w:pPr>
      <w:r w:rsidRPr="0010484D">
        <w:t>До складу відділення терапевтичної стоматології входять допоміжні лікувально-діагностичні кабінети, в тому числі рентгенологічні та фізіотерапевтичний, розташовані в м. Боярка.</w:t>
      </w:r>
    </w:p>
    <w:p w:rsidR="006A76A9" w:rsidRPr="0010484D" w:rsidRDefault="006A76A9" w:rsidP="006A76A9">
      <w:pPr>
        <w:ind w:firstLine="709"/>
        <w:contextualSpacing/>
        <w:jc w:val="both"/>
      </w:pPr>
      <w:r w:rsidRPr="0010484D">
        <w:t>До складу ортопедичного відділення входить зубопротезна лабораторія, що знаходиться в м. Боярка.</w:t>
      </w:r>
    </w:p>
    <w:p w:rsidR="006A76A9" w:rsidRPr="0010484D" w:rsidRDefault="006A76A9" w:rsidP="006A76A9">
      <w:pPr>
        <w:ind w:firstLine="709"/>
        <w:contextualSpacing/>
        <w:jc w:val="both"/>
      </w:pPr>
      <w:r w:rsidRPr="0010484D">
        <w:t xml:space="preserve">До складу відділення стоматології входять стоматологічні кабінети розташовані в філіях - м. Боярка, с. </w:t>
      </w:r>
      <w:proofErr w:type="spellStart"/>
      <w:r w:rsidRPr="0010484D">
        <w:t>Забір’я</w:t>
      </w:r>
      <w:proofErr w:type="spellEnd"/>
      <w:r w:rsidRPr="0010484D">
        <w:t xml:space="preserve">, с. Тарасівка. Штатна чисельність відділення стоматології (яке фінансується за кошти Боярської міської територіальної громади ) становить 17 одиниць, фізичних 14 осіб. За 2025 рік лікарями-стоматологами та лікарями-стоматологами дитячими було оглянуто в порядку планової санації 1817 проти 1668 осіб за 2024рік, </w:t>
      </w:r>
      <w:r w:rsidRPr="0010484D">
        <w:rPr>
          <w:bCs/>
        </w:rPr>
        <w:t>з числа оглянутих потребували санації 1734 особи проти 1537 в 2024 році, сановано з числа тих, що потребували санації – 853 проти 708осіб за 2024 рік</w:t>
      </w:r>
      <w:r w:rsidRPr="0010484D">
        <w:t xml:space="preserve">. </w:t>
      </w:r>
      <w:r w:rsidRPr="0010484D">
        <w:rPr>
          <w:bCs/>
        </w:rPr>
        <w:t>Усього сановано в порядку планової роботи та за зверненням</w:t>
      </w:r>
      <w:r w:rsidRPr="0010484D">
        <w:t xml:space="preserve"> 1531 особа, в тому числі 1137 дітей 0-17 років, проти 1495 осіб та 995 дітей за аналогічний період 2024 року. </w:t>
      </w:r>
    </w:p>
    <w:p w:rsidR="006A76A9" w:rsidRPr="0010484D" w:rsidRDefault="006A76A9" w:rsidP="006A76A9">
      <w:pPr>
        <w:shd w:val="clear" w:color="auto" w:fill="FFFFFF"/>
        <w:ind w:firstLine="709"/>
        <w:contextualSpacing/>
        <w:jc w:val="both"/>
      </w:pPr>
      <w:r w:rsidRPr="0010484D">
        <w:t xml:space="preserve">Загалом кількість відвідувань по Закладу за 2025 рік становить 42666, в тому числі дітей віком 0-17 років включно - 7434 ( за 2024 рік відвідувань – 41660, з них дітей - 7519). Кількість осіб, які отримали зубні протези, усього 979 (1046 в 2024 році); кількість видалених зубів – 8491 (8235 в 2024 році), проведено 1368 стоматологічних операцій ( 1317 в 2024 році). Також в 2025 році було зроблено 10720 прицільних рентгенівських знімків та 1647 фізіотерапевтичних процедур для 607 пацієнтів. </w:t>
      </w:r>
    </w:p>
    <w:p w:rsidR="006A76A9" w:rsidRPr="0010484D" w:rsidRDefault="006A76A9" w:rsidP="006A76A9">
      <w:pPr>
        <w:shd w:val="clear" w:color="auto" w:fill="FFFFFF"/>
        <w:ind w:firstLine="709"/>
        <w:contextualSpacing/>
        <w:jc w:val="both"/>
      </w:pPr>
      <w:r w:rsidRPr="0010484D">
        <w:t xml:space="preserve">Динаміка 2025 року позитивна за рахунок виділення коштів з місцевого бюджету на придбання медикаментів, кондиціонерів та виплату премії медичним працівникам, що призвело до стимуляції праці та надання якісної медичної допомоги, збереженню функціональності обладнання та підвищення рівня задоволеності пацієнтів. </w:t>
      </w:r>
    </w:p>
    <w:p w:rsidR="006A76A9" w:rsidRDefault="006A76A9" w:rsidP="006A76A9">
      <w:pPr>
        <w:shd w:val="clear" w:color="auto" w:fill="FFFFFF"/>
        <w:ind w:firstLine="709"/>
        <w:contextualSpacing/>
        <w:jc w:val="both"/>
        <w:rPr>
          <w:rFonts w:eastAsia="Calibri"/>
        </w:rPr>
      </w:pPr>
      <w:r w:rsidRPr="0010484D">
        <w:lastRenderedPageBreak/>
        <w:t xml:space="preserve">В 2025 році КНП «Стоматологічна поліклініка Боярської міської ради» за кошти місцевого бюджету зробило ремонт дитячого стоматологічного кабінету розташованого у філії в приміщенні дитячої поліклініки. Також, для забезпечення </w:t>
      </w:r>
      <w:r w:rsidRPr="0010484D">
        <w:rPr>
          <w:rFonts w:eastAsia="Calibri"/>
        </w:rPr>
        <w:t>рівних можливостей надання стоматологічної допомоги, для всіх, без винятку, груп населення, забезпечення</w:t>
      </w:r>
      <w:r w:rsidRPr="0010484D">
        <w:t xml:space="preserve"> </w:t>
      </w:r>
      <w:proofErr w:type="spellStart"/>
      <w:r w:rsidRPr="0010484D">
        <w:t>безбар’єрності</w:t>
      </w:r>
      <w:proofErr w:type="spellEnd"/>
      <w:r w:rsidRPr="0010484D">
        <w:t xml:space="preserve"> об’єктів фізичного оточення і послуг для осіб з інвалідністю,</w:t>
      </w:r>
      <w:r w:rsidRPr="0010484D">
        <w:rPr>
          <w:rFonts w:eastAsia="Calibri"/>
        </w:rPr>
        <w:t xml:space="preserve"> було облаштовано</w:t>
      </w:r>
      <w:r w:rsidRPr="0010484D">
        <w:t xml:space="preserve"> Майданчик перед вхідною групою</w:t>
      </w:r>
      <w:r w:rsidRPr="0010484D">
        <w:rPr>
          <w:rFonts w:eastAsia="Calibri"/>
        </w:rPr>
        <w:t xml:space="preserve"> центральної філії </w:t>
      </w:r>
      <w:r w:rsidRPr="0010484D">
        <w:t xml:space="preserve">КНП «Стоматологічна поліклініка Боярської міської ради» за </w:t>
      </w:r>
      <w:proofErr w:type="spellStart"/>
      <w:r w:rsidRPr="0010484D">
        <w:t>адресою</w:t>
      </w:r>
      <w:proofErr w:type="spellEnd"/>
      <w:r w:rsidRPr="0010484D">
        <w:t xml:space="preserve">: </w:t>
      </w:r>
      <w:r>
        <w:rPr>
          <w:rFonts w:eastAsia="Calibri"/>
        </w:rPr>
        <w:t>м. Боярка, вул. Молодіжна, 74.</w:t>
      </w:r>
    </w:p>
    <w:p w:rsidR="006A76A9" w:rsidRDefault="006A76A9" w:rsidP="006A76A9">
      <w:pPr>
        <w:shd w:val="clear" w:color="auto" w:fill="FFFFFF"/>
        <w:ind w:firstLine="709"/>
        <w:contextualSpacing/>
        <w:jc w:val="both"/>
        <w:rPr>
          <w:rFonts w:eastAsia="Calibri"/>
        </w:rPr>
      </w:pPr>
    </w:p>
    <w:p w:rsidR="006A76A9" w:rsidRPr="0010484D" w:rsidRDefault="006A76A9" w:rsidP="006A76A9">
      <w:pPr>
        <w:overflowPunct w:val="0"/>
        <w:autoSpaceDE w:val="0"/>
        <w:autoSpaceDN w:val="0"/>
        <w:adjustRightInd w:val="0"/>
        <w:ind w:firstLine="567"/>
        <w:jc w:val="both"/>
        <w:textAlignment w:val="baseline"/>
      </w:pPr>
      <w:r>
        <w:rPr>
          <w:rFonts w:eastAsia="Calibri"/>
          <w:b/>
        </w:rPr>
        <w:t>21.</w:t>
      </w:r>
      <w:r w:rsidRPr="0010484D">
        <w:rPr>
          <w:b/>
          <w:bCs/>
        </w:rPr>
        <w:t xml:space="preserve"> Якісна освіта для всіх</w:t>
      </w:r>
      <w:r w:rsidRPr="0010484D">
        <w:rPr>
          <w:bCs/>
        </w:rPr>
        <w:t xml:space="preserve"> </w:t>
      </w:r>
    </w:p>
    <w:p w:rsidR="006A76A9" w:rsidRPr="0010484D" w:rsidRDefault="006A76A9" w:rsidP="006A76A9">
      <w:pPr>
        <w:overflowPunct w:val="0"/>
        <w:autoSpaceDE w:val="0"/>
        <w:autoSpaceDN w:val="0"/>
        <w:adjustRightInd w:val="0"/>
        <w:ind w:firstLine="567"/>
        <w:jc w:val="both"/>
        <w:textAlignment w:val="baseline"/>
      </w:pPr>
      <w:r w:rsidRPr="0010484D">
        <w:t xml:space="preserve">У 2025 році діяльність органу місцевого самоврядування у сфері освіти була спрямована на забезпечення стабільного функціонування закладів освіти в умовах воєнного стану, енергетичної нестабільності, демографічних змін та зростання </w:t>
      </w:r>
      <w:proofErr w:type="spellStart"/>
      <w:r w:rsidRPr="0010484D">
        <w:t>безпекових</w:t>
      </w:r>
      <w:proofErr w:type="spellEnd"/>
      <w:r w:rsidRPr="0010484D">
        <w:t xml:space="preserve"> викликів. Загальна спрямованість модернізації системи освіти Боярської міської територіальної громади полягала у приведенні її у відповідність до європейських стандартів, потреб сучасного життя та запитів мешканців громади щодо якісної й доступної освіти. Основною метою освітньої діяльності залишалося формування належних умов для надання якісних освітніх послуг, розвиток системи освіти відповідно до потреб громади, створення сприятливих умов для здобуття освіти впродовж життя та інтеграція освітнього простору громади до європейського і світового освітнього простору.</w:t>
      </w:r>
    </w:p>
    <w:p w:rsidR="006A76A9" w:rsidRPr="0010484D" w:rsidRDefault="006A76A9" w:rsidP="006A76A9">
      <w:pPr>
        <w:overflowPunct w:val="0"/>
        <w:autoSpaceDE w:val="0"/>
        <w:autoSpaceDN w:val="0"/>
        <w:adjustRightInd w:val="0"/>
        <w:ind w:firstLine="567"/>
        <w:jc w:val="both"/>
        <w:textAlignment w:val="baseline"/>
      </w:pPr>
      <w:r w:rsidRPr="0010484D">
        <w:t xml:space="preserve">Мережа закладів освіти Боярської міської територіальної громади у 2025 році включала 11 закладів дошкільної освіти, 16 закладів загальної середньої освіти, 2 заклади позашкільної освіти та 1 </w:t>
      </w:r>
      <w:proofErr w:type="spellStart"/>
      <w:r w:rsidRPr="0010484D">
        <w:t>інклюзивно</w:t>
      </w:r>
      <w:proofErr w:type="spellEnd"/>
      <w:r w:rsidRPr="0010484D">
        <w:t>-ресурсний центр. У закладах дошкільної освіти виховувалися 1563 дитини, з яких 127 мали статус внутрішньо переміщених осіб. Доступ до загальної середньої освіти було забезпечено для 8547 здобувачів освіти, у тому числі 618 дітей із числа внутрішньо переміщених осіб. Позашкільною освітою було охоплено 2560 дітей, які відвідували 76 гуртків, що функціонували на базі двох закладів позашкільної освіти «Оберіг» та «Юннати». Освітній процес у закладах освіти громади забезпечували 786 педагогічних працівників.</w:t>
      </w:r>
    </w:p>
    <w:p w:rsidR="006A76A9" w:rsidRPr="0010484D" w:rsidRDefault="006A76A9" w:rsidP="006A76A9">
      <w:pPr>
        <w:overflowPunct w:val="0"/>
        <w:autoSpaceDE w:val="0"/>
        <w:autoSpaceDN w:val="0"/>
        <w:adjustRightInd w:val="0"/>
        <w:ind w:firstLine="567"/>
        <w:jc w:val="both"/>
        <w:textAlignment w:val="baseline"/>
      </w:pPr>
      <w:r w:rsidRPr="0010484D">
        <w:t xml:space="preserve">Упродовж 2025 року навчання здійснювалося в очній та змішаній формах відповідно до рішень комісії з питань техногенно-екологічної безпеки та надзвичайних ситуацій Фастівської районної державної адміністрації. Очна форма навчання була організована у </w:t>
      </w:r>
      <w:proofErr w:type="spellStart"/>
      <w:r w:rsidRPr="0010484D">
        <w:t>Забірському</w:t>
      </w:r>
      <w:proofErr w:type="spellEnd"/>
      <w:r w:rsidRPr="0010484D">
        <w:t xml:space="preserve"> опорному закладі освіти та його філіях, а також у Новосілківській гімназії, у восьми закладах загальної середньої освіти впроваджувалася змішана форма навчання. У порівнянні з 2024 роком у 2025 році вдалося зберегти безперервність освітнього процесу та забезпечити стабільне функціонування освітньої мережі громади.</w:t>
      </w:r>
    </w:p>
    <w:p w:rsidR="006A76A9" w:rsidRPr="0010484D" w:rsidRDefault="006A76A9" w:rsidP="006A76A9">
      <w:pPr>
        <w:overflowPunct w:val="0"/>
        <w:autoSpaceDE w:val="0"/>
        <w:autoSpaceDN w:val="0"/>
        <w:adjustRightInd w:val="0"/>
        <w:ind w:firstLine="567"/>
        <w:jc w:val="both"/>
        <w:textAlignment w:val="baseline"/>
      </w:pPr>
      <w:r w:rsidRPr="0010484D">
        <w:t xml:space="preserve">В умовах широкомасштабної збройної агресії російської федерації особлива увага приділялася безпеці учасників освітнього процесу. Освітяни громади послідовно впроваджували Концепцію безпеки закладів освіти, схвалену розпорядженням Кабінету Міністрів України від 7 квітня 2023 року № 301-р. Упродовж року здійснювалися заходи з удосконалення безпечної інфраструктури закладів освіти, приведення </w:t>
      </w:r>
      <w:proofErr w:type="spellStart"/>
      <w:r w:rsidRPr="0010484D">
        <w:t>укриттів</w:t>
      </w:r>
      <w:proofErr w:type="spellEnd"/>
      <w:r w:rsidRPr="0010484D">
        <w:t xml:space="preserve"> у належний стан, оновлення схем евакуації, організації навчань і тренувань з цивільного захисту, а також формування </w:t>
      </w:r>
      <w:proofErr w:type="spellStart"/>
      <w:r w:rsidRPr="0010484D">
        <w:t>компетентностей</w:t>
      </w:r>
      <w:proofErr w:type="spellEnd"/>
      <w:r w:rsidRPr="0010484D">
        <w:t xml:space="preserve"> безпеки в учасників освітнього процесу. Реалізація зазначених заходів сприяла підвищенню рівня захищеності здобувачів </w:t>
      </w:r>
      <w:proofErr w:type="spellStart"/>
      <w:r w:rsidRPr="0010484D">
        <w:t>освти</w:t>
      </w:r>
      <w:proofErr w:type="spellEnd"/>
      <w:r w:rsidRPr="0010484D">
        <w:t xml:space="preserve"> та працівників закладів освіти порівняно з 2024 роком.</w:t>
      </w:r>
    </w:p>
    <w:p w:rsidR="006A76A9" w:rsidRPr="0010484D" w:rsidRDefault="006A76A9" w:rsidP="006A76A9">
      <w:pPr>
        <w:overflowPunct w:val="0"/>
        <w:autoSpaceDE w:val="0"/>
        <w:autoSpaceDN w:val="0"/>
        <w:adjustRightInd w:val="0"/>
        <w:ind w:firstLine="567"/>
        <w:jc w:val="both"/>
        <w:textAlignment w:val="baseline"/>
      </w:pPr>
      <w:r w:rsidRPr="0010484D">
        <w:t xml:space="preserve">З метою забезпечення безперебійної роботи закладів освіти в умовах аварійних та планових відключень електроенергії у 2025 році органом місцевого самоврядування було проведено моніторинг потреб закладів освіти в автономних джерелах живлення. За результатами опрацювання здійснювалося поетапне забезпечення закладів освіти генераторами з урахуванням їх потужності та функціонального призначення. Наявність генераторів дала змогу підтримувати роботу систем опалення, водопостачання, освітлення, харчоблоків, </w:t>
      </w:r>
      <w:proofErr w:type="spellStart"/>
      <w:r w:rsidRPr="0010484D">
        <w:t>укриттів</w:t>
      </w:r>
      <w:proofErr w:type="spellEnd"/>
      <w:r w:rsidRPr="0010484D">
        <w:t xml:space="preserve"> та засобів зв’язку, що забезпечило стабільність освітнього процесу та безпечні умови перебування дітей у закладах освіти. У порівнянні з 2024 роком рівень готовності закладів освіти громади до функціонування в умовах енергетичної нестабільності був суттєво підвищений.</w:t>
      </w:r>
    </w:p>
    <w:p w:rsidR="006A76A9" w:rsidRPr="0010484D" w:rsidRDefault="006A76A9" w:rsidP="006A76A9">
      <w:pPr>
        <w:overflowPunct w:val="0"/>
        <w:autoSpaceDE w:val="0"/>
        <w:autoSpaceDN w:val="0"/>
        <w:adjustRightInd w:val="0"/>
        <w:ind w:firstLine="567"/>
        <w:jc w:val="both"/>
        <w:textAlignment w:val="baseline"/>
      </w:pPr>
      <w:r w:rsidRPr="0010484D">
        <w:t xml:space="preserve">Важливою складовою забезпечення здоров’я дітей у 2025 році залишалася організація якісного та збалансованого харчування. За рахунок державної субвенції безкоштовним гарячим харчуванням було охоплено 2943 учні 1–4 класів, а також усі учні пільгових категорій 5–11 </w:t>
      </w:r>
      <w:r w:rsidRPr="0010484D">
        <w:lastRenderedPageBreak/>
        <w:t>класів. П’ять закладів загальної середньої освіти громади продовжили участь у пілотній програмі шкільного харчування, що реалізується Всесвітньою продовольчою програмою ООН, що дало змогу покращити якість та різноманітність меню.</w:t>
      </w:r>
    </w:p>
    <w:p w:rsidR="006A76A9" w:rsidRPr="0010484D" w:rsidRDefault="006A76A9" w:rsidP="006A76A9">
      <w:pPr>
        <w:overflowPunct w:val="0"/>
        <w:autoSpaceDE w:val="0"/>
        <w:autoSpaceDN w:val="0"/>
        <w:adjustRightInd w:val="0"/>
        <w:ind w:firstLine="567"/>
        <w:jc w:val="both"/>
        <w:textAlignment w:val="baseline"/>
      </w:pPr>
      <w:r w:rsidRPr="0010484D">
        <w:t>Особлива увага у 2025 році приділялася розвитку інклюзивної освіти та забезпеченню рівного доступу до освіти для всіх дітей. У громаді функціонували 85 інклюзивний клас, у яких навчалися 132 дитина з особливими освітніми потребами, а також 35 інклюзивних груп у закладах дошкільної освіти, які відвідували 182 дитини з особливими освітніми потребами. Робота асистентів учителів, фахівців психологічної служби та команд психолого-педагогічного супроводу сприяла реалізації права таких дітей на якісну та доступну освіту.</w:t>
      </w:r>
    </w:p>
    <w:p w:rsidR="006A76A9" w:rsidRPr="0010484D" w:rsidRDefault="006A76A9" w:rsidP="006A76A9">
      <w:pPr>
        <w:overflowPunct w:val="0"/>
        <w:autoSpaceDE w:val="0"/>
        <w:autoSpaceDN w:val="0"/>
        <w:adjustRightInd w:val="0"/>
        <w:ind w:firstLine="567"/>
        <w:jc w:val="both"/>
        <w:textAlignment w:val="baseline"/>
      </w:pPr>
      <w:r w:rsidRPr="0010484D">
        <w:t>Упродовж року здійснювалися заходи з психологічної підтримки учасників освітнього процесу, профілактики девіантної поведінки, формування навичок здорового способу життя та збереження психоемоційного здоров’я дітей і педагогічних працівників. Значна увага приділялася роботі з дітьми з числа внутрішньо переміщених осіб, які були забезпечені підручниками, безкоштовним харчуванням та психологічним супроводом.</w:t>
      </w:r>
    </w:p>
    <w:p w:rsidR="006A76A9" w:rsidRPr="0010484D" w:rsidRDefault="006A76A9" w:rsidP="006A76A9">
      <w:pPr>
        <w:overflowPunct w:val="0"/>
        <w:autoSpaceDE w:val="0"/>
        <w:autoSpaceDN w:val="0"/>
        <w:adjustRightInd w:val="0"/>
        <w:ind w:firstLine="567"/>
        <w:jc w:val="both"/>
        <w:textAlignment w:val="baseline"/>
      </w:pPr>
      <w:r w:rsidRPr="0010484D">
        <w:t>Таким чином, у 2025 році, у порівнянні з 2024 роком, органом місцевого самоврядування забезпечено стабільне функціонування системи освіти Боярської міської територіальної громади, збережено освітню мережу, підвищено рівень безпеки закладів освіти та створено умови для надання якісних і доступних освітніх послуг в умовах воєнного стану.</w:t>
      </w:r>
    </w:p>
    <w:p w:rsidR="006A76A9" w:rsidRPr="006A76A9" w:rsidRDefault="006A76A9" w:rsidP="006A76A9">
      <w:pPr>
        <w:shd w:val="clear" w:color="auto" w:fill="FFFFFF"/>
        <w:ind w:firstLine="709"/>
        <w:contextualSpacing/>
        <w:jc w:val="both"/>
        <w:rPr>
          <w:b/>
        </w:rPr>
      </w:pPr>
    </w:p>
    <w:p w:rsidR="00E73382" w:rsidRDefault="006A76A9" w:rsidP="00E73382">
      <w:pPr>
        <w:overflowPunct w:val="0"/>
        <w:autoSpaceDE w:val="0"/>
        <w:autoSpaceDN w:val="0"/>
        <w:adjustRightInd w:val="0"/>
        <w:ind w:firstLine="567"/>
        <w:jc w:val="both"/>
        <w:textAlignment w:val="baseline"/>
        <w:rPr>
          <w:b/>
          <w:spacing w:val="-6"/>
        </w:rPr>
      </w:pPr>
      <w:r>
        <w:rPr>
          <w:b/>
          <w:spacing w:val="-6"/>
        </w:rPr>
        <w:t>22. Культура</w:t>
      </w:r>
    </w:p>
    <w:p w:rsidR="00C74E02" w:rsidRPr="0010484D" w:rsidRDefault="00C74E02" w:rsidP="00C74E02">
      <w:pPr>
        <w:widowControl w:val="0"/>
        <w:tabs>
          <w:tab w:val="center" w:pos="4820"/>
          <w:tab w:val="right" w:pos="9641"/>
        </w:tabs>
        <w:autoSpaceDE w:val="0"/>
        <w:autoSpaceDN w:val="0"/>
        <w:adjustRightInd w:val="0"/>
        <w:snapToGrid w:val="0"/>
        <w:ind w:firstLine="567"/>
        <w:jc w:val="both"/>
      </w:pPr>
      <w:r w:rsidRPr="0010484D">
        <w:t xml:space="preserve">У громаді діють: КУ «Боярський краєзнавчий музей» та його відділ «Музей Миколи Пимоненка у селі </w:t>
      </w:r>
      <w:proofErr w:type="spellStart"/>
      <w:r w:rsidRPr="0010484D">
        <w:t>Малютянка</w:t>
      </w:r>
      <w:proofErr w:type="spellEnd"/>
      <w:r w:rsidRPr="0010484D">
        <w:t xml:space="preserve">», КЗ «Боярська публічна бібліотека» (включаючи сільські бібліотеки-філії), КЗ «Культурно-мистецький центр» (включаючи сільські філії), КПМЗ «Боярська дитяча хореографічна школа» та КПМЗ «Боярська дитяча мистецька школа». Всі заклади працюють відповідно до умов воєнного стану і вся їхня діяльність відбувається з дотриманням </w:t>
      </w:r>
      <w:proofErr w:type="spellStart"/>
      <w:r w:rsidRPr="0010484D">
        <w:t>безпекових</w:t>
      </w:r>
      <w:proofErr w:type="spellEnd"/>
      <w:r w:rsidRPr="0010484D">
        <w:t xml:space="preserve"> вимог. Заходи, відповідно до планів заходів на рік здійснюються в обов’язковому порядку. Про що відбувається постійне звітування перед Департаментом культури та туризму Київської обласної державної адміністрації.</w:t>
      </w:r>
    </w:p>
    <w:p w:rsidR="00C74E02" w:rsidRPr="0010484D" w:rsidRDefault="00C74E02" w:rsidP="00C74E02">
      <w:pPr>
        <w:widowControl w:val="0"/>
        <w:tabs>
          <w:tab w:val="center" w:pos="4820"/>
          <w:tab w:val="right" w:pos="9641"/>
        </w:tabs>
        <w:autoSpaceDE w:val="0"/>
        <w:autoSpaceDN w:val="0"/>
        <w:adjustRightInd w:val="0"/>
        <w:snapToGrid w:val="0"/>
        <w:ind w:firstLine="567"/>
        <w:jc w:val="both"/>
      </w:pPr>
      <w:r w:rsidRPr="0010484D">
        <w:tab/>
        <w:t xml:space="preserve">За IV квартал  2025 року комунальними закладами і установами в сфері культури проведено 265 заходів. Це заходи з нагоди державних свят, пам’ятних дат та заходи місцевого значення, такі як: захід до Дня Захисників і Захисниць України, День працівників культури та майстрів народного мистецтва, День Гідності та Свободи, День пам’яті жертв Голодоморів, День Збройних Сил України та участь у написанні </w:t>
      </w:r>
      <w:proofErr w:type="spellStart"/>
      <w:r w:rsidRPr="0010484D">
        <w:t>Радіодиктанту</w:t>
      </w:r>
      <w:proofErr w:type="spellEnd"/>
      <w:r w:rsidRPr="0010484D">
        <w:t xml:space="preserve"> національної єдності до Дня української писемності та мови. Також у грудні, протягом трьох днів, діяла Резиденція Святого Миколая для дітей Боярської громади.</w:t>
      </w:r>
    </w:p>
    <w:p w:rsidR="00C74E02" w:rsidRPr="0010484D" w:rsidRDefault="00C74E02" w:rsidP="00C74E02">
      <w:pPr>
        <w:widowControl w:val="0"/>
        <w:tabs>
          <w:tab w:val="center" w:pos="4820"/>
          <w:tab w:val="right" w:pos="9641"/>
        </w:tabs>
        <w:autoSpaceDE w:val="0"/>
        <w:autoSpaceDN w:val="0"/>
        <w:adjustRightInd w:val="0"/>
        <w:snapToGrid w:val="0"/>
        <w:ind w:firstLine="567"/>
        <w:jc w:val="both"/>
      </w:pPr>
      <w:r w:rsidRPr="0010484D">
        <w:tab/>
        <w:t xml:space="preserve">Комунальним закладом «Культурно-мистецький центр» (включаючи сільські клубні заклади) на постійній основі проходять покази фільмів та мультфільмів, у співпраці зі столичними театрами регулярно проходять театральні вистави, постійно діють гуртки, тощо. У грудні 2025 року відбувся ІІ Фестиваль різдвяних </w:t>
      </w:r>
      <w:proofErr w:type="spellStart"/>
      <w:r w:rsidRPr="0010484D">
        <w:t>обрядодійств</w:t>
      </w:r>
      <w:proofErr w:type="spellEnd"/>
      <w:r w:rsidRPr="0010484D">
        <w:t xml:space="preserve"> «Коляда лунає – мир закликає». </w:t>
      </w:r>
    </w:p>
    <w:p w:rsidR="00C74E02" w:rsidRPr="0010484D" w:rsidRDefault="00C74E02" w:rsidP="00C74E02">
      <w:pPr>
        <w:widowControl w:val="0"/>
        <w:tabs>
          <w:tab w:val="center" w:pos="4820"/>
          <w:tab w:val="right" w:pos="9641"/>
        </w:tabs>
        <w:autoSpaceDE w:val="0"/>
        <w:autoSpaceDN w:val="0"/>
        <w:adjustRightInd w:val="0"/>
        <w:snapToGrid w:val="0"/>
        <w:ind w:firstLine="567"/>
        <w:jc w:val="both"/>
      </w:pPr>
      <w:r w:rsidRPr="0010484D">
        <w:tab/>
        <w:t xml:space="preserve">В КЗ «Боярська публічна бібліотека» (включаючи сільські бібліотеки-філії)  постійно відбуваються тематичні викладки  літератури, творчі зустрічі та літературні вечори, майстер – класи для дітей та дорослих, презентації книг, зокрема: до Дня української писемності та мови відбулась творча зустріч з поетесою та психологом Юлією </w:t>
      </w:r>
      <w:proofErr w:type="spellStart"/>
      <w:r w:rsidRPr="0010484D">
        <w:t>Любшиною</w:t>
      </w:r>
      <w:proofErr w:type="spellEnd"/>
      <w:r w:rsidRPr="0010484D">
        <w:t xml:space="preserve">, мистецька година «Народжений для музики» до 130-річчя від дня народження українського композитора і диригента Григорія Вірьовки, викладки і презентації до Дня пам’яті ліквідаторів наслідків на Чорнобильській АЕС. </w:t>
      </w:r>
    </w:p>
    <w:p w:rsidR="00C74E02" w:rsidRPr="0010484D" w:rsidRDefault="00C74E02" w:rsidP="00C74E02">
      <w:pPr>
        <w:widowControl w:val="0"/>
        <w:tabs>
          <w:tab w:val="center" w:pos="4820"/>
          <w:tab w:val="right" w:pos="9641"/>
        </w:tabs>
        <w:autoSpaceDE w:val="0"/>
        <w:autoSpaceDN w:val="0"/>
        <w:adjustRightInd w:val="0"/>
        <w:snapToGrid w:val="0"/>
        <w:ind w:firstLine="567"/>
        <w:jc w:val="both"/>
      </w:pPr>
      <w:r w:rsidRPr="0010484D">
        <w:tab/>
        <w:t xml:space="preserve">В КУ «Боярський краєзнавчий музей» та його відділі «Музей Миколи Пимоненка у селі </w:t>
      </w:r>
      <w:proofErr w:type="spellStart"/>
      <w:r w:rsidRPr="0010484D">
        <w:t>Малютянка</w:t>
      </w:r>
      <w:proofErr w:type="spellEnd"/>
      <w:r w:rsidRPr="0010484D">
        <w:t xml:space="preserve">» проводяться художні та мистецькі виставки. Зокрема, відкриття персональної виставки картин Валентини </w:t>
      </w:r>
      <w:proofErr w:type="spellStart"/>
      <w:r w:rsidRPr="0010484D">
        <w:t>Рубцової</w:t>
      </w:r>
      <w:proofErr w:type="spellEnd"/>
      <w:r w:rsidRPr="0010484D">
        <w:t xml:space="preserve">, мистецтвознавча лекція «Краса і правда: побутовий жанр в українському живописі ХІХ» від Леся </w:t>
      </w:r>
      <w:proofErr w:type="spellStart"/>
      <w:r w:rsidRPr="0010484D">
        <w:t>Толстової</w:t>
      </w:r>
      <w:proofErr w:type="spellEnd"/>
      <w:r w:rsidRPr="0010484D">
        <w:t xml:space="preserve">, заступниці генерального директора Національного художнього музею України, відкриття персональної виставки скульптора Миколи Новікова, до 130 річниці з дня народження героя Національно-визвольних змагань Пилипа </w:t>
      </w:r>
      <w:proofErr w:type="spellStart"/>
      <w:r w:rsidRPr="0010484D">
        <w:t>Драника</w:t>
      </w:r>
      <w:proofErr w:type="spellEnd"/>
      <w:r w:rsidRPr="0010484D">
        <w:t xml:space="preserve"> відбулась тимчасова тематична експозиція проводяться лекції, презентації та творчі заняття та краєзнавчі екскурсі. В рамках реалізації </w:t>
      </w:r>
      <w:proofErr w:type="spellStart"/>
      <w:r w:rsidRPr="0010484D">
        <w:t>проєкту</w:t>
      </w:r>
      <w:proofErr w:type="spellEnd"/>
      <w:r w:rsidRPr="0010484D">
        <w:t xml:space="preserve"> «Життєва енергія» від Фонду Боярської громади за фінансової підтримки </w:t>
      </w:r>
      <w:proofErr w:type="spellStart"/>
      <w:r w:rsidRPr="0010484D">
        <w:t>Global</w:t>
      </w:r>
      <w:proofErr w:type="spellEnd"/>
      <w:r w:rsidRPr="0010484D">
        <w:t xml:space="preserve">  </w:t>
      </w:r>
      <w:proofErr w:type="spellStart"/>
      <w:r w:rsidRPr="0010484D">
        <w:t>Fund</w:t>
      </w:r>
      <w:proofErr w:type="spellEnd"/>
      <w:r w:rsidRPr="0010484D">
        <w:t xml:space="preserve"> </w:t>
      </w:r>
      <w:proofErr w:type="spellStart"/>
      <w:r w:rsidRPr="0010484D">
        <w:t>for</w:t>
      </w:r>
      <w:proofErr w:type="spellEnd"/>
      <w:r w:rsidRPr="0010484D">
        <w:t xml:space="preserve"> </w:t>
      </w:r>
      <w:proofErr w:type="spellStart"/>
      <w:r w:rsidRPr="0010484D">
        <w:t>Community</w:t>
      </w:r>
      <w:proofErr w:type="spellEnd"/>
      <w:r w:rsidRPr="0010484D">
        <w:t xml:space="preserve">  </w:t>
      </w:r>
      <w:proofErr w:type="spellStart"/>
      <w:r w:rsidRPr="0010484D">
        <w:t>Foundations</w:t>
      </w:r>
      <w:proofErr w:type="spellEnd"/>
      <w:r w:rsidRPr="0010484D">
        <w:t xml:space="preserve"> (GFCF) та </w:t>
      </w:r>
      <w:proofErr w:type="spellStart"/>
      <w:r w:rsidRPr="0010484D">
        <w:t>донаторів</w:t>
      </w:r>
      <w:proofErr w:type="spellEnd"/>
      <w:r w:rsidRPr="0010484D">
        <w:t xml:space="preserve"> благодійної програми Фонд Боярської громади  «</w:t>
      </w:r>
      <w:proofErr w:type="spellStart"/>
      <w:r w:rsidRPr="0010484D">
        <w:t>БЗкошт</w:t>
      </w:r>
      <w:proofErr w:type="spellEnd"/>
      <w:r w:rsidRPr="0010484D">
        <w:t xml:space="preserve">: </w:t>
      </w:r>
      <w:proofErr w:type="spellStart"/>
      <w:r w:rsidRPr="0010484D">
        <w:t>Спільнокошт</w:t>
      </w:r>
      <w:proofErr w:type="spellEnd"/>
      <w:r w:rsidRPr="0010484D">
        <w:t xml:space="preserve"> Земляків» </w:t>
      </w:r>
      <w:r w:rsidRPr="0010484D">
        <w:lastRenderedPageBreak/>
        <w:t xml:space="preserve">відбулась низка краєзнавчих екскурсій визначними місцями громади. </w:t>
      </w:r>
    </w:p>
    <w:p w:rsidR="00C74E02" w:rsidRPr="0010484D" w:rsidRDefault="00C74E02" w:rsidP="00C74E02">
      <w:pPr>
        <w:widowControl w:val="0"/>
        <w:tabs>
          <w:tab w:val="center" w:pos="4820"/>
          <w:tab w:val="right" w:pos="9641"/>
        </w:tabs>
        <w:autoSpaceDE w:val="0"/>
        <w:autoSpaceDN w:val="0"/>
        <w:adjustRightInd w:val="0"/>
        <w:snapToGrid w:val="0"/>
        <w:ind w:firstLine="567"/>
        <w:jc w:val="both"/>
      </w:pPr>
      <w:r w:rsidRPr="0010484D">
        <w:tab/>
        <w:t xml:space="preserve">Вихованці КПМЗ «Боярська дитяча хореографічна школа» та КПМЗ «Боярська дитяча мистецька школа» активно беруть участь у численних концертах та культурних заходах гідно представляючи Боярську міську територіальну громаду, зокрема і в міських святкуваннях і конкурсах. В грудні у КПМЗ «Боярська дитяча мистецька школа» відбулась серія зимових концертів за участі учнів різних відділень. </w:t>
      </w:r>
    </w:p>
    <w:p w:rsidR="006A76A9" w:rsidRDefault="006A76A9" w:rsidP="00E73382">
      <w:pPr>
        <w:overflowPunct w:val="0"/>
        <w:autoSpaceDE w:val="0"/>
        <w:autoSpaceDN w:val="0"/>
        <w:adjustRightInd w:val="0"/>
        <w:ind w:firstLine="567"/>
        <w:jc w:val="both"/>
        <w:textAlignment w:val="baseline"/>
        <w:rPr>
          <w:b/>
          <w:spacing w:val="-6"/>
        </w:rPr>
      </w:pPr>
    </w:p>
    <w:p w:rsidR="006A76A9" w:rsidRPr="0010484D" w:rsidRDefault="006A76A9" w:rsidP="006A76A9">
      <w:pPr>
        <w:overflowPunct w:val="0"/>
        <w:autoSpaceDE w:val="0"/>
        <w:autoSpaceDN w:val="0"/>
        <w:adjustRightInd w:val="0"/>
        <w:ind w:firstLine="567"/>
        <w:jc w:val="both"/>
        <w:textAlignment w:val="baseline"/>
        <w:rPr>
          <w:b/>
          <w:bCs/>
        </w:rPr>
      </w:pPr>
      <w:r>
        <w:rPr>
          <w:b/>
          <w:spacing w:val="-6"/>
        </w:rPr>
        <w:t>23</w:t>
      </w:r>
      <w:r w:rsidRPr="0010484D">
        <w:rPr>
          <w:b/>
          <w:bCs/>
        </w:rPr>
        <w:t>. Розвиток фізичної культури та спорту</w:t>
      </w:r>
    </w:p>
    <w:p w:rsidR="006A76A9" w:rsidRPr="0010484D" w:rsidRDefault="006A76A9" w:rsidP="006A76A9">
      <w:pPr>
        <w:overflowPunct w:val="0"/>
        <w:autoSpaceDE w:val="0"/>
        <w:autoSpaceDN w:val="0"/>
        <w:adjustRightInd w:val="0"/>
        <w:ind w:firstLine="567"/>
        <w:jc w:val="both"/>
        <w:textAlignment w:val="baseline"/>
      </w:pPr>
      <w:r w:rsidRPr="0010484D">
        <w:t>Для забезпечення розвитку фізичної культури серед населення та підтримки спорту в Боярській міській територіальній громаді Боярською міською радою затверджено три Програми: Програма розвитку фізичної культури та спорту Боярської міської територіальної громади на 2025 рік, видатки для виконання якої складають 7 492 785,00 гривень, Програма розвитку футболу на території Боярської міської територіальної громади на 2021-2025 роки, видатки для виконання якої (на 2025 рік) складають 150000,00 гривень, Програма розвитку волейболу на території Боярської міської територіальної громади на 2021-2025 роки, видатки (на 2025 рік) для виконання якої складають 350 000,00 гривень.</w:t>
      </w:r>
    </w:p>
    <w:p w:rsidR="006A76A9" w:rsidRPr="0010484D" w:rsidRDefault="006A76A9" w:rsidP="006A76A9">
      <w:pPr>
        <w:overflowPunct w:val="0"/>
        <w:autoSpaceDE w:val="0"/>
        <w:autoSpaceDN w:val="0"/>
        <w:adjustRightInd w:val="0"/>
        <w:ind w:firstLine="567"/>
        <w:jc w:val="both"/>
        <w:textAlignment w:val="baseline"/>
      </w:pPr>
      <w:r w:rsidRPr="0010484D">
        <w:t>На території громади діє два спортивні заклади, де проводять підготовку юних спортсменів: комунальний заклад «Спортивний клуб «Боярка» Боярської міської ради та комунальний заклад «Дитячо-юнацька спортивна школа «Максимум»» Боярської міської ради.</w:t>
      </w:r>
    </w:p>
    <w:p w:rsidR="006A76A9" w:rsidRPr="0010484D" w:rsidRDefault="006A76A9" w:rsidP="006A76A9">
      <w:pPr>
        <w:overflowPunct w:val="0"/>
        <w:autoSpaceDE w:val="0"/>
        <w:autoSpaceDN w:val="0"/>
        <w:adjustRightInd w:val="0"/>
        <w:ind w:firstLine="567"/>
        <w:jc w:val="both"/>
        <w:textAlignment w:val="baseline"/>
      </w:pPr>
      <w:r w:rsidRPr="0010484D">
        <w:t xml:space="preserve">Комунальний заклад «Спортивний клуб «Боярка» забезпечує розвиток здібностей з футболу, тенісу, настільного тенісу, дзюдо, </w:t>
      </w:r>
      <w:proofErr w:type="spellStart"/>
      <w:r w:rsidRPr="0010484D">
        <w:t>пауерліфтингу</w:t>
      </w:r>
      <w:proofErr w:type="spellEnd"/>
      <w:r w:rsidRPr="0010484D">
        <w:t>. В спортивному клубі тренується 230 дітей.</w:t>
      </w:r>
    </w:p>
    <w:p w:rsidR="006A76A9" w:rsidRPr="0010484D" w:rsidRDefault="006A76A9" w:rsidP="006A76A9">
      <w:pPr>
        <w:overflowPunct w:val="0"/>
        <w:autoSpaceDE w:val="0"/>
        <w:autoSpaceDN w:val="0"/>
        <w:adjustRightInd w:val="0"/>
        <w:ind w:firstLine="567"/>
        <w:jc w:val="both"/>
        <w:textAlignment w:val="baseline"/>
      </w:pPr>
      <w:r w:rsidRPr="0010484D">
        <w:t xml:space="preserve">В ДЮСШ «Максимум» з нового навчального року тренується 549 дітей та працюють відділення: </w:t>
      </w:r>
      <w:proofErr w:type="spellStart"/>
      <w:r w:rsidRPr="0010484D">
        <w:t>тхеквандо</w:t>
      </w:r>
      <w:proofErr w:type="spellEnd"/>
      <w:r w:rsidRPr="0010484D">
        <w:t xml:space="preserve"> ВТФ, </w:t>
      </w:r>
      <w:proofErr w:type="spellStart"/>
      <w:r w:rsidRPr="0010484D">
        <w:t>таеквон</w:t>
      </w:r>
      <w:proofErr w:type="spellEnd"/>
      <w:r w:rsidRPr="0010484D">
        <w:t xml:space="preserve">-до ІТФ, бокс, кікбоксінг WAKO, дзюдо, вільна боротьба, волейбол, важка атлетика, легка атлетика, </w:t>
      </w:r>
      <w:proofErr w:type="spellStart"/>
      <w:r w:rsidRPr="0010484D">
        <w:t>чирлідинг</w:t>
      </w:r>
      <w:proofErr w:type="spellEnd"/>
      <w:r w:rsidRPr="0010484D">
        <w:t xml:space="preserve">. </w:t>
      </w:r>
    </w:p>
    <w:p w:rsidR="006A76A9" w:rsidRPr="0010484D" w:rsidRDefault="006A76A9" w:rsidP="006A76A9">
      <w:pPr>
        <w:overflowPunct w:val="0"/>
        <w:autoSpaceDE w:val="0"/>
        <w:autoSpaceDN w:val="0"/>
        <w:adjustRightInd w:val="0"/>
        <w:ind w:firstLine="567"/>
        <w:jc w:val="both"/>
        <w:textAlignment w:val="baseline"/>
      </w:pPr>
      <w:r w:rsidRPr="0010484D">
        <w:t>Згідно плану комплектування на рік до навчально-тренувального процесу було задіяно 779 вихованців віком від 6 років.</w:t>
      </w:r>
    </w:p>
    <w:p w:rsidR="006A76A9" w:rsidRDefault="006A76A9" w:rsidP="006A76A9">
      <w:pPr>
        <w:overflowPunct w:val="0"/>
        <w:autoSpaceDE w:val="0"/>
        <w:autoSpaceDN w:val="0"/>
        <w:adjustRightInd w:val="0"/>
        <w:ind w:firstLine="567"/>
        <w:jc w:val="both"/>
        <w:textAlignment w:val="baseline"/>
      </w:pPr>
      <w:r w:rsidRPr="0010484D">
        <w:t xml:space="preserve">Навчально-тренувальний процес налічує 54 навчальні групи, які включають 15 спортивних  відділень, які проводять 17 викладачів-тренерів та 11 тренерів, з них 15 </w:t>
      </w:r>
      <w:r>
        <w:t>працюють за сумісництвом.</w:t>
      </w:r>
    </w:p>
    <w:p w:rsidR="006A76A9" w:rsidRDefault="006A76A9" w:rsidP="006A76A9">
      <w:pPr>
        <w:overflowPunct w:val="0"/>
        <w:autoSpaceDE w:val="0"/>
        <w:autoSpaceDN w:val="0"/>
        <w:adjustRightInd w:val="0"/>
        <w:ind w:firstLine="567"/>
        <w:jc w:val="both"/>
        <w:textAlignment w:val="baseline"/>
      </w:pPr>
      <w:r w:rsidRPr="0010484D">
        <w:t>Основними формами навчально-тренувальної роботи є групові навчально-тренувальні заняття, тренування за індивідуальними планами, виховні заходи, навчально-тренувальні збори, практика сусідства спортивних змагань в у</w:t>
      </w:r>
      <w:r>
        <w:t>мовах воєнного стану.</w:t>
      </w:r>
    </w:p>
    <w:p w:rsidR="006A76A9" w:rsidRDefault="006A76A9" w:rsidP="006A76A9">
      <w:pPr>
        <w:overflowPunct w:val="0"/>
        <w:autoSpaceDE w:val="0"/>
        <w:autoSpaceDN w:val="0"/>
        <w:adjustRightInd w:val="0"/>
        <w:ind w:firstLine="567"/>
        <w:jc w:val="both"/>
        <w:textAlignment w:val="baseline"/>
      </w:pPr>
      <w:r w:rsidRPr="0010484D">
        <w:t>Основною формою спортивної роботи є участь вихованців Боярської громади у змаганнях різного рівня (Відкриті першості міст України, Чемпіонати Київської області та України, Всеукраїнські змагання, Кубки України, Європ</w:t>
      </w:r>
      <w:r>
        <w:t>и а Міжнародні тощо).</w:t>
      </w:r>
    </w:p>
    <w:p w:rsidR="006A76A9" w:rsidRPr="0010484D" w:rsidRDefault="006A76A9" w:rsidP="006A76A9">
      <w:pPr>
        <w:overflowPunct w:val="0"/>
        <w:autoSpaceDE w:val="0"/>
        <w:autoSpaceDN w:val="0"/>
        <w:adjustRightInd w:val="0"/>
        <w:ind w:firstLine="567"/>
        <w:jc w:val="both"/>
        <w:textAlignment w:val="baseline"/>
      </w:pPr>
      <w:r w:rsidRPr="0010484D">
        <w:t>Протягом року закладами проведено та забезпечено участь у понад 50 змаганнях (рівня громади, району, області та України).</w:t>
      </w:r>
    </w:p>
    <w:p w:rsidR="006A76A9" w:rsidRPr="0010484D" w:rsidRDefault="006A76A9" w:rsidP="006A76A9">
      <w:pPr>
        <w:overflowPunct w:val="0"/>
        <w:autoSpaceDE w:val="0"/>
        <w:autoSpaceDN w:val="0"/>
        <w:adjustRightInd w:val="0"/>
        <w:ind w:firstLine="567"/>
        <w:jc w:val="both"/>
        <w:textAlignment w:val="baseline"/>
      </w:pPr>
      <w:r w:rsidRPr="0010484D">
        <w:t xml:space="preserve">З метою популяризації велоспорту серед населення разом з </w:t>
      </w:r>
      <w:proofErr w:type="spellStart"/>
      <w:r w:rsidRPr="0010484D">
        <w:t>Білогородською</w:t>
      </w:r>
      <w:proofErr w:type="spellEnd"/>
      <w:r w:rsidRPr="0010484D">
        <w:t xml:space="preserve"> сільською громадою організовано та проведено дводенне </w:t>
      </w:r>
      <w:proofErr w:type="spellStart"/>
      <w:r w:rsidRPr="0010484D">
        <w:t>велозмагання</w:t>
      </w:r>
      <w:proofErr w:type="spellEnd"/>
      <w:r w:rsidRPr="0010484D">
        <w:t xml:space="preserve"> «Долина двох рік» КРОС-КАНТРІ/ШОСЕ, які включали перегони на 48 та 80 км.</w:t>
      </w:r>
    </w:p>
    <w:p w:rsidR="006A76A9" w:rsidRPr="0010484D" w:rsidRDefault="006A76A9" w:rsidP="006A76A9">
      <w:pPr>
        <w:overflowPunct w:val="0"/>
        <w:autoSpaceDE w:val="0"/>
        <w:autoSpaceDN w:val="0"/>
        <w:adjustRightInd w:val="0"/>
        <w:ind w:firstLine="567"/>
        <w:jc w:val="both"/>
        <w:textAlignment w:val="baseline"/>
      </w:pPr>
      <w:r w:rsidRPr="0010484D">
        <w:t>Організовано та проведено (благодійний захід) легкоатлетичний пробіг «Біжу для ЗСУ», присвячений пам’яті усіх загиблих захисників Боярської міської територіальної громади.</w:t>
      </w:r>
    </w:p>
    <w:p w:rsidR="006A76A9" w:rsidRPr="0010484D" w:rsidRDefault="006A76A9" w:rsidP="006A76A9">
      <w:pPr>
        <w:overflowPunct w:val="0"/>
        <w:autoSpaceDE w:val="0"/>
        <w:autoSpaceDN w:val="0"/>
        <w:adjustRightInd w:val="0"/>
        <w:ind w:firstLine="567"/>
        <w:jc w:val="both"/>
        <w:textAlignment w:val="baseline"/>
      </w:pPr>
      <w:r w:rsidRPr="0010484D">
        <w:t>До Дня міста спортивними закладами громади організовано та проведено: Кубок міського голови з волейболу та Кубок міського голови з настільного тенісу серед дорослих та дітей.</w:t>
      </w:r>
    </w:p>
    <w:p w:rsidR="006A76A9" w:rsidRPr="0010484D" w:rsidRDefault="006A76A9" w:rsidP="006A76A9">
      <w:pPr>
        <w:overflowPunct w:val="0"/>
        <w:autoSpaceDE w:val="0"/>
        <w:autoSpaceDN w:val="0"/>
        <w:adjustRightInd w:val="0"/>
        <w:ind w:firstLine="567"/>
        <w:jc w:val="both"/>
        <w:textAlignment w:val="baseline"/>
      </w:pPr>
      <w:r w:rsidRPr="0010484D">
        <w:t>До Дня фізичної культури та спорту підготовлено та проведено на стадіоні «Зеніт» м. Боярка спортивно-святковий захід.</w:t>
      </w:r>
    </w:p>
    <w:p w:rsidR="006A76A9" w:rsidRPr="0010484D" w:rsidRDefault="006A76A9" w:rsidP="006A76A9">
      <w:pPr>
        <w:overflowPunct w:val="0"/>
        <w:autoSpaceDE w:val="0"/>
        <w:autoSpaceDN w:val="0"/>
        <w:adjustRightInd w:val="0"/>
        <w:ind w:firstLine="567"/>
        <w:jc w:val="both"/>
        <w:textAlignment w:val="baseline"/>
      </w:pPr>
      <w:r w:rsidRPr="0010484D">
        <w:t xml:space="preserve">В рамках реалізації Програми розвитку футболу на території Боярської міської територіальної громади на 2021-2025 роки ГО «Боярська федерація футболу» на стадіоні «Зеніт» м. Боярка та «Нептун» с. </w:t>
      </w:r>
      <w:proofErr w:type="spellStart"/>
      <w:r w:rsidRPr="0010484D">
        <w:t>Забір’я</w:t>
      </w:r>
      <w:proofErr w:type="spellEnd"/>
      <w:r w:rsidRPr="0010484D">
        <w:t xml:space="preserve"> проведено Чемпіонат району з футболу. </w:t>
      </w:r>
    </w:p>
    <w:p w:rsidR="006A76A9" w:rsidRPr="0010484D" w:rsidRDefault="006A76A9" w:rsidP="006A76A9">
      <w:pPr>
        <w:overflowPunct w:val="0"/>
        <w:autoSpaceDE w:val="0"/>
        <w:autoSpaceDN w:val="0"/>
        <w:adjustRightInd w:val="0"/>
        <w:ind w:firstLine="567"/>
        <w:jc w:val="both"/>
        <w:textAlignment w:val="baseline"/>
      </w:pPr>
      <w:r w:rsidRPr="0010484D">
        <w:t>В рамках соціального проекту програми Президента Володимира Зеленського «Здорова Україна» триває реалізація проекту «Активні парки – локації здорової України», який має на меті створення умов для фізичної активності громадян та популяризації здорового способу життя серед українців. На території Боярської міської територіальної громади працювало п’ять локацій «Активні парки» Боярської міської територіальної громади:</w:t>
      </w:r>
    </w:p>
    <w:p w:rsidR="006A76A9" w:rsidRPr="0010484D" w:rsidRDefault="006A76A9" w:rsidP="006A76A9">
      <w:pPr>
        <w:overflowPunct w:val="0"/>
        <w:autoSpaceDE w:val="0"/>
        <w:autoSpaceDN w:val="0"/>
        <w:adjustRightInd w:val="0"/>
        <w:ind w:firstLine="567"/>
        <w:jc w:val="both"/>
        <w:textAlignment w:val="baseline"/>
      </w:pPr>
      <w:r w:rsidRPr="0010484D">
        <w:t>-</w:t>
      </w:r>
      <w:r w:rsidRPr="0010484D">
        <w:tab/>
        <w:t>Клуб «Баланс»;</w:t>
      </w:r>
    </w:p>
    <w:p w:rsidR="006A76A9" w:rsidRPr="0010484D" w:rsidRDefault="006A76A9" w:rsidP="006A76A9">
      <w:pPr>
        <w:overflowPunct w:val="0"/>
        <w:autoSpaceDE w:val="0"/>
        <w:autoSpaceDN w:val="0"/>
        <w:adjustRightInd w:val="0"/>
        <w:ind w:firstLine="567"/>
        <w:jc w:val="both"/>
        <w:textAlignment w:val="baseline"/>
      </w:pPr>
      <w:r w:rsidRPr="0010484D">
        <w:lastRenderedPageBreak/>
        <w:t>-</w:t>
      </w:r>
      <w:r w:rsidRPr="0010484D">
        <w:tab/>
        <w:t>Клуб «Активна Тарасівка»;</w:t>
      </w:r>
    </w:p>
    <w:p w:rsidR="006A76A9" w:rsidRPr="0010484D" w:rsidRDefault="006A76A9" w:rsidP="006A76A9">
      <w:pPr>
        <w:overflowPunct w:val="0"/>
        <w:autoSpaceDE w:val="0"/>
        <w:autoSpaceDN w:val="0"/>
        <w:adjustRightInd w:val="0"/>
        <w:ind w:firstLine="567"/>
        <w:jc w:val="both"/>
        <w:textAlignment w:val="baseline"/>
      </w:pPr>
      <w:r w:rsidRPr="0010484D">
        <w:t>-</w:t>
      </w:r>
      <w:r w:rsidRPr="0010484D">
        <w:tab/>
        <w:t>Клуб «Боярка спортивна»;</w:t>
      </w:r>
    </w:p>
    <w:p w:rsidR="006A76A9" w:rsidRPr="0010484D" w:rsidRDefault="006A76A9" w:rsidP="006A76A9">
      <w:pPr>
        <w:overflowPunct w:val="0"/>
        <w:autoSpaceDE w:val="0"/>
        <w:autoSpaceDN w:val="0"/>
        <w:adjustRightInd w:val="0"/>
        <w:ind w:firstLine="567"/>
        <w:jc w:val="both"/>
        <w:textAlignment w:val="baseline"/>
      </w:pPr>
      <w:r w:rsidRPr="0010484D">
        <w:t>-</w:t>
      </w:r>
      <w:r w:rsidRPr="0010484D">
        <w:tab/>
        <w:t>Боярський клуб скандинавської ходьби»;</w:t>
      </w:r>
    </w:p>
    <w:p w:rsidR="006A76A9" w:rsidRPr="0010484D" w:rsidRDefault="006A76A9" w:rsidP="006A76A9">
      <w:pPr>
        <w:overflowPunct w:val="0"/>
        <w:autoSpaceDE w:val="0"/>
        <w:autoSpaceDN w:val="0"/>
        <w:adjustRightInd w:val="0"/>
        <w:ind w:firstLine="567"/>
        <w:jc w:val="both"/>
        <w:textAlignment w:val="baseline"/>
      </w:pPr>
      <w:r w:rsidRPr="0010484D">
        <w:t>-</w:t>
      </w:r>
      <w:r w:rsidRPr="0010484D">
        <w:tab/>
        <w:t>«Активні парки «Нестримні» м. Боярка (етап - 75)</w:t>
      </w:r>
    </w:p>
    <w:p w:rsidR="006A76A9" w:rsidRDefault="006A76A9" w:rsidP="006A76A9">
      <w:pPr>
        <w:overflowPunct w:val="0"/>
        <w:autoSpaceDE w:val="0"/>
        <w:autoSpaceDN w:val="0"/>
        <w:adjustRightInd w:val="0"/>
        <w:ind w:firstLine="567"/>
        <w:jc w:val="both"/>
        <w:textAlignment w:val="baseline"/>
      </w:pPr>
      <w:r w:rsidRPr="0010484D">
        <w:t>на яких працювали чотири координатора та провели 462 тренування.</w:t>
      </w:r>
    </w:p>
    <w:p w:rsidR="006A76A9" w:rsidRPr="0010484D" w:rsidRDefault="006A76A9" w:rsidP="006A76A9">
      <w:pPr>
        <w:overflowPunct w:val="0"/>
        <w:autoSpaceDE w:val="0"/>
        <w:autoSpaceDN w:val="0"/>
        <w:adjustRightInd w:val="0"/>
        <w:ind w:firstLine="567"/>
        <w:jc w:val="both"/>
        <w:textAlignment w:val="baseline"/>
      </w:pPr>
    </w:p>
    <w:p w:rsidR="00EB0192" w:rsidRPr="0010484D" w:rsidRDefault="00EB0192" w:rsidP="00EB0192">
      <w:pPr>
        <w:overflowPunct w:val="0"/>
        <w:autoSpaceDE w:val="0"/>
        <w:autoSpaceDN w:val="0"/>
        <w:adjustRightInd w:val="0"/>
        <w:ind w:firstLine="567"/>
        <w:jc w:val="both"/>
        <w:textAlignment w:val="baseline"/>
        <w:rPr>
          <w:b/>
          <w:bCs/>
        </w:rPr>
      </w:pPr>
      <w:r>
        <w:rPr>
          <w:b/>
          <w:spacing w:val="-6"/>
        </w:rPr>
        <w:t>24.</w:t>
      </w:r>
      <w:r w:rsidRPr="0010484D">
        <w:rPr>
          <w:b/>
          <w:bCs/>
        </w:rPr>
        <w:t xml:space="preserve"> Екологічна безпека, удосконалення системи поводження з твердими побутовими відходами</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Протягом 2025 року з метою реалізації державної політики в сфері земельних ресурсів відділом землевпорядкування, кадастру та екології:</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 xml:space="preserve">Підготовлено та здано звіти в ГУ ДПС у Київській області щодо земельних ділянок, які перебувають в користуванні на умовах оренди в </w:t>
      </w:r>
      <w:proofErr w:type="spellStart"/>
      <w:r w:rsidRPr="0010484D">
        <w:rPr>
          <w:color w:val="000000"/>
          <w:lang w:eastAsia="uk-UA"/>
        </w:rPr>
        <w:t>т.ч</w:t>
      </w:r>
      <w:proofErr w:type="spellEnd"/>
      <w:r w:rsidRPr="0010484D">
        <w:rPr>
          <w:color w:val="000000"/>
          <w:lang w:eastAsia="uk-UA"/>
        </w:rPr>
        <w:t>. відповідно до договорів про встановлення земельних сервітутів на території Боярської територіальної громади.</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Проведено моніторингову роботу спільно з ГУ ДПС у Київській області  щодо земельних ділянок, які перебувають у власності громадян та юридичних осіб та використовуються в комерційних та промислових цілях на території Боярської міської громади з метою звірки/внесення відомостей у базу даних інформаційних систем центрального органу виконавчої влади, що реалізує державну податкову політику для оплати податку фізичними та юридичними особами, що являються платниками земельного податку.</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Організовано безперервну роботу з боржниками зі сплати орендної плати та податку за користування земельними ділянками на території громади, в результаті чого збільшено надходження до бюджету громади.</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Розглянуто письмові заяви від фізичних та юридичних осіб (в тому числі з виїздом на місцевість), а також усні звернення під час особистого прийому та надано первинну правову допомогу в земельному законодавстві.</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Здійснено інвентаризацію земель комунальної форми власності в кількості 57 об’єктів. Зокрема у комунальну власність територіальної громади оформлено земельну ділянку площею майже 0,50 га для реалізації проекту з будівництва ветеранського простору на території громади.</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Проведено відповідну роботу щодо інвентаризації земель на території Боярської міської територіальної громади, з метою подальшого забезпечення земельними ділянками учасників бойових дій.</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 xml:space="preserve">Укладено договори купівлі-продажу земельних ділянок під об’єктами нерухомого майна, що перебувають у власності фізичних/юридичних осіб в кількості 9 об’єктів, та збільшено надходження до міського бюджету на загальну суму понад  7 </w:t>
      </w:r>
      <w:proofErr w:type="spellStart"/>
      <w:r w:rsidRPr="0010484D">
        <w:rPr>
          <w:color w:val="000000"/>
          <w:lang w:eastAsia="uk-UA"/>
        </w:rPr>
        <w:t>млн.грн</w:t>
      </w:r>
      <w:proofErr w:type="spellEnd"/>
      <w:r w:rsidRPr="0010484D">
        <w:rPr>
          <w:color w:val="000000"/>
          <w:lang w:eastAsia="uk-UA"/>
        </w:rPr>
        <w:t>.</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Укладено 36 договорів про користування земельними ділянками на території Боярської міської територіальної громади.</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Забезпечено прозорі і конкурентні процедури продажу земель комунальної власності на аукціонах.</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Перехід на електронні торги — це фактично «антикорупційне щеплення», яке виводить земельні відносини з тіні</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 xml:space="preserve">Завершено роботи щодо поновленню технічної документації з нормативної грошової оцінки населених пунктів Боярської міської територіальної громади, яка почне діяти з 01.01.2026 року, що забезпечить актуалізацію вартості земельних ділянок відповідно до сучасних ринкових умов та містобудівної ситуації. Це є підставою для коректного розрахунку земельного податку, орендної плати за землі державної/комунальної власності, а також для проведення цивільно-правових угод (обмін, дарування, спадкування). </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 xml:space="preserve">Проведено роботу щодо реалізації прав громадян на оформлення земельних часток (паї) відповідно до прийнятого рішення «Про надання дозволу на інвентаризацію земельних часток (паїв) на території колишньої </w:t>
      </w:r>
      <w:proofErr w:type="spellStart"/>
      <w:r w:rsidRPr="0010484D">
        <w:rPr>
          <w:color w:val="000000"/>
          <w:lang w:eastAsia="uk-UA"/>
        </w:rPr>
        <w:t>Дзвінківської</w:t>
      </w:r>
      <w:proofErr w:type="spellEnd"/>
      <w:r w:rsidRPr="0010484D">
        <w:rPr>
          <w:color w:val="000000"/>
          <w:lang w:eastAsia="uk-UA"/>
        </w:rPr>
        <w:t xml:space="preserve"> сільської ради».</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Здійснено заходи щодо оформлення земель рекреаційного призначення з метою створення гармонійного простору для відпочинку та збереження природи на території громади. Оформлення таких земель — це створення фундаменту для сталого розвитку території.</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 xml:space="preserve">Надано один статус скверу земельній ділянці загальною площею 0,088 га в м. Боярка та надано статус парку загальною площею 5,3964 га в с. </w:t>
      </w:r>
      <w:proofErr w:type="spellStart"/>
      <w:r w:rsidRPr="0010484D">
        <w:rPr>
          <w:color w:val="000000"/>
          <w:lang w:eastAsia="uk-UA"/>
        </w:rPr>
        <w:t>Малютянка</w:t>
      </w:r>
      <w:proofErr w:type="spellEnd"/>
      <w:r w:rsidRPr="0010484D">
        <w:rPr>
          <w:color w:val="000000"/>
          <w:lang w:eastAsia="uk-UA"/>
        </w:rPr>
        <w:t>.</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lastRenderedPageBreak/>
        <w:t xml:space="preserve">Здійснено координацію робіт з метою залучення </w:t>
      </w:r>
      <w:proofErr w:type="spellStart"/>
      <w:r w:rsidRPr="0010484D">
        <w:rPr>
          <w:color w:val="000000"/>
          <w:lang w:eastAsia="uk-UA"/>
        </w:rPr>
        <w:t>проєкту</w:t>
      </w:r>
      <w:proofErr w:type="spellEnd"/>
      <w:r w:rsidRPr="0010484D">
        <w:rPr>
          <w:color w:val="000000"/>
          <w:lang w:eastAsia="uk-UA"/>
        </w:rPr>
        <w:t xml:space="preserve"> «Активні парки» в парку ім. Т. Шевченка в м. Боярка.</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Завершено інвентаризацію об’єкту зеленого господарства парку-пам’ятки садово-паркового мистецтва місцевого значення парку «Перемоги» площею 5,1713га. За результатами інвентаризації обліковано 907 дерев на загальній площі 4,7688 га та кущів загальною площею 0,0063 га.</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На постійній основі проводилися роботи щодо озеленення територій. За рік на території громади силами виконавчого комітету Боярської міської ради висаджено 18 дерев.</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 xml:space="preserve">Здійснено обстеження зелених насаджень </w:t>
      </w:r>
      <w:proofErr w:type="spellStart"/>
      <w:r w:rsidRPr="0010484D">
        <w:rPr>
          <w:color w:val="000000"/>
          <w:lang w:eastAsia="uk-UA"/>
        </w:rPr>
        <w:t>комісійно</w:t>
      </w:r>
      <w:proofErr w:type="spellEnd"/>
      <w:r w:rsidRPr="0010484D">
        <w:rPr>
          <w:color w:val="000000"/>
          <w:lang w:eastAsia="uk-UA"/>
        </w:rPr>
        <w:t xml:space="preserve"> з виїздом на місцевість та складено 18 Актів обстеження зелених насаджень, що підлягають видаленню та обстеження зелених насаджень, що підлягають санітарній очистці, коронуванню та обрізці. Загальна кількість дерев яких обстежено за вказаний період – 492 дерева.</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 xml:space="preserve">В зв’язку з виявленням на території м. Боярка карантинного шкідника </w:t>
      </w:r>
      <w:proofErr w:type="spellStart"/>
      <w:r w:rsidRPr="0010484D">
        <w:rPr>
          <w:color w:val="000000"/>
          <w:lang w:eastAsia="uk-UA"/>
        </w:rPr>
        <w:t>вузькозлатки</w:t>
      </w:r>
      <w:proofErr w:type="spellEnd"/>
      <w:r w:rsidRPr="0010484D">
        <w:rPr>
          <w:color w:val="000000"/>
          <w:lang w:eastAsia="uk-UA"/>
        </w:rPr>
        <w:t xml:space="preserve"> ясеневої смарагдової запроваджено комплекс карантинних та </w:t>
      </w:r>
      <w:proofErr w:type="spellStart"/>
      <w:r w:rsidRPr="0010484D">
        <w:rPr>
          <w:color w:val="000000"/>
          <w:lang w:eastAsia="uk-UA"/>
        </w:rPr>
        <w:t>фітосанітарних</w:t>
      </w:r>
      <w:proofErr w:type="spellEnd"/>
      <w:r w:rsidRPr="0010484D">
        <w:rPr>
          <w:color w:val="000000"/>
          <w:lang w:eastAsia="uk-UA"/>
        </w:rPr>
        <w:t xml:space="preserve"> заходів, що в свою чергу надало можливість зупинити шкідника та зберегти ще неуражені дерева.</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 xml:space="preserve">Проведено огляд місць виявлення відходів, власників яких не встановлено та складено 4 Акти, загальний об’єм побутових відходів 55,2 м3  та вжито заходи щодо їх ліквідації.  </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Подано звітність до Басейнового управління водних ресурсів середнього Дніпра про орендовані водні об’єкти в межах Боярської міської територіальної громади.</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Здійснено контроль щодо дозвільних документів на викиди забруднюючих речовин в атмосферне повітря стаціонарними джерелами.</w:t>
      </w:r>
    </w:p>
    <w:p w:rsidR="00EB0192" w:rsidRPr="0010484D" w:rsidRDefault="00EB0192" w:rsidP="00EB0192">
      <w:pPr>
        <w:shd w:val="clear" w:color="auto" w:fill="FFFFFF"/>
        <w:tabs>
          <w:tab w:val="left" w:pos="426"/>
        </w:tabs>
        <w:ind w:firstLine="567"/>
        <w:jc w:val="both"/>
        <w:rPr>
          <w:color w:val="000000"/>
          <w:lang w:eastAsia="uk-UA"/>
        </w:rPr>
      </w:pPr>
      <w:r w:rsidRPr="0010484D">
        <w:rPr>
          <w:b/>
          <w:color w:val="000000"/>
          <w:lang w:eastAsia="uk-UA"/>
        </w:rPr>
        <w:t>КП «Громада»</w:t>
      </w:r>
      <w:r w:rsidRPr="0010484D">
        <w:rPr>
          <w:color w:val="000000"/>
          <w:lang w:eastAsia="uk-UA"/>
        </w:rPr>
        <w:t xml:space="preserve"> </w:t>
      </w:r>
      <w:r w:rsidRPr="0010484D">
        <w:rPr>
          <w:b/>
          <w:color w:val="000000"/>
          <w:lang w:eastAsia="uk-UA"/>
        </w:rPr>
        <w:t>Боярської міської ради</w:t>
      </w:r>
      <w:r w:rsidRPr="0010484D">
        <w:rPr>
          <w:color w:val="000000"/>
          <w:lang w:eastAsia="uk-UA"/>
        </w:rPr>
        <w:t xml:space="preserve"> забезпечує регулярне збирання та вивезення твердих побутових відходів, включаючи приватні будинки, багатоквартирні будинки, лікарні, навчальні заклади, магазини, заклади харчування та інші об’єкти. </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Протягом 2025 року комунальним підприємством було вивезено:</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 твердих побутових відходів, у тому числі несанкціонованих – 11 098,969 т;</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 великогабаритних, ремонтних відходів, ліквідації стихійних сміттєзвалищ, ліквідації від пожеж та за наслідками російської агресії – 2 064 м3;</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 рідких побутових відходів – 10 558 м3;</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 листя і рослинних решток – 558 м3.</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По Комунальному підприємству «Громада» Боярської міської ради заборгованість за послуги вивезення твердих побутових відходів складає: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389"/>
      </w:tblGrid>
      <w:tr w:rsidR="00EB0192" w:rsidRPr="0010484D" w:rsidTr="00844D4B">
        <w:tc>
          <w:tcPr>
            <w:tcW w:w="8217" w:type="dxa"/>
            <w:vMerge w:val="restart"/>
            <w:shd w:val="clear" w:color="auto" w:fill="auto"/>
            <w:vAlign w:val="center"/>
          </w:tcPr>
          <w:p w:rsidR="00EB0192" w:rsidRPr="0010484D" w:rsidRDefault="00EB0192" w:rsidP="00844D4B">
            <w:pPr>
              <w:tabs>
                <w:tab w:val="left" w:pos="495"/>
                <w:tab w:val="left" w:pos="630"/>
                <w:tab w:val="left" w:pos="2175"/>
                <w:tab w:val="left" w:pos="2977"/>
              </w:tabs>
              <w:spacing w:line="0" w:lineRule="atLeast"/>
              <w:jc w:val="center"/>
              <w:rPr>
                <w:rFonts w:eastAsia="Calibri"/>
                <w:b/>
                <w:color w:val="000000"/>
              </w:rPr>
            </w:pPr>
            <w:r w:rsidRPr="0010484D">
              <w:rPr>
                <w:rFonts w:eastAsia="Calibri"/>
                <w:b/>
                <w:color w:val="000000"/>
              </w:rPr>
              <w:t>Найменування</w:t>
            </w:r>
          </w:p>
        </w:tc>
        <w:tc>
          <w:tcPr>
            <w:tcW w:w="1389" w:type="dxa"/>
            <w:shd w:val="clear" w:color="auto" w:fill="auto"/>
            <w:vAlign w:val="center"/>
          </w:tcPr>
          <w:p w:rsidR="00EB0192" w:rsidRPr="0010484D" w:rsidRDefault="00EB0192" w:rsidP="00844D4B">
            <w:pPr>
              <w:tabs>
                <w:tab w:val="left" w:pos="495"/>
                <w:tab w:val="left" w:pos="630"/>
                <w:tab w:val="left" w:pos="2175"/>
                <w:tab w:val="left" w:pos="2977"/>
              </w:tabs>
              <w:spacing w:line="0" w:lineRule="atLeast"/>
              <w:jc w:val="center"/>
              <w:rPr>
                <w:rFonts w:eastAsia="Calibri"/>
                <w:b/>
                <w:color w:val="000000"/>
              </w:rPr>
            </w:pPr>
            <w:r w:rsidRPr="0010484D">
              <w:rPr>
                <w:rFonts w:eastAsia="Calibri"/>
                <w:b/>
                <w:color w:val="000000"/>
              </w:rPr>
              <w:t>Дата</w:t>
            </w:r>
          </w:p>
        </w:tc>
      </w:tr>
      <w:tr w:rsidR="00EB0192" w:rsidRPr="0010484D" w:rsidTr="00844D4B">
        <w:tc>
          <w:tcPr>
            <w:tcW w:w="8217" w:type="dxa"/>
            <w:vMerge/>
            <w:shd w:val="clear" w:color="auto" w:fill="auto"/>
            <w:vAlign w:val="center"/>
          </w:tcPr>
          <w:p w:rsidR="00EB0192" w:rsidRPr="0010484D" w:rsidRDefault="00EB0192" w:rsidP="00844D4B">
            <w:pPr>
              <w:tabs>
                <w:tab w:val="left" w:pos="495"/>
                <w:tab w:val="left" w:pos="630"/>
                <w:tab w:val="left" w:pos="2175"/>
                <w:tab w:val="left" w:pos="2977"/>
              </w:tabs>
              <w:spacing w:line="0" w:lineRule="atLeast"/>
              <w:jc w:val="center"/>
              <w:rPr>
                <w:rFonts w:eastAsia="Calibri"/>
                <w:b/>
                <w:color w:val="000000"/>
              </w:rPr>
            </w:pPr>
          </w:p>
        </w:tc>
        <w:tc>
          <w:tcPr>
            <w:tcW w:w="1389" w:type="dxa"/>
            <w:shd w:val="clear" w:color="auto" w:fill="auto"/>
            <w:vAlign w:val="center"/>
          </w:tcPr>
          <w:p w:rsidR="00EB0192" w:rsidRPr="0010484D" w:rsidRDefault="00EB0192" w:rsidP="00844D4B">
            <w:pPr>
              <w:tabs>
                <w:tab w:val="left" w:pos="495"/>
                <w:tab w:val="left" w:pos="630"/>
                <w:tab w:val="left" w:pos="2175"/>
                <w:tab w:val="left" w:pos="2977"/>
              </w:tabs>
              <w:spacing w:line="0" w:lineRule="atLeast"/>
              <w:jc w:val="center"/>
              <w:rPr>
                <w:rFonts w:eastAsia="Calibri"/>
                <w:b/>
                <w:color w:val="000000"/>
              </w:rPr>
            </w:pPr>
            <w:r w:rsidRPr="0010484D">
              <w:rPr>
                <w:rFonts w:eastAsia="Calibri"/>
                <w:b/>
                <w:color w:val="000000"/>
              </w:rPr>
              <w:t>01.01.2026</w:t>
            </w:r>
          </w:p>
        </w:tc>
      </w:tr>
      <w:tr w:rsidR="00EB0192" w:rsidRPr="0010484D" w:rsidTr="00844D4B">
        <w:tc>
          <w:tcPr>
            <w:tcW w:w="8217" w:type="dxa"/>
            <w:shd w:val="clear" w:color="auto" w:fill="auto"/>
          </w:tcPr>
          <w:p w:rsidR="00EB0192" w:rsidRPr="0010484D" w:rsidRDefault="00EB0192" w:rsidP="00844D4B">
            <w:pPr>
              <w:tabs>
                <w:tab w:val="left" w:pos="495"/>
                <w:tab w:val="left" w:pos="630"/>
                <w:tab w:val="left" w:pos="2175"/>
                <w:tab w:val="left" w:pos="2977"/>
              </w:tabs>
              <w:spacing w:line="0" w:lineRule="atLeast"/>
              <w:jc w:val="both"/>
              <w:rPr>
                <w:rFonts w:eastAsia="Calibri"/>
                <w:color w:val="000000"/>
              </w:rPr>
            </w:pPr>
            <w:r w:rsidRPr="0010484D">
              <w:rPr>
                <w:rFonts w:eastAsia="Calibri"/>
                <w:color w:val="000000"/>
              </w:rPr>
              <w:t>Заборгованість за вивезення твердих побутових відходів (тис. грн.)</w:t>
            </w:r>
          </w:p>
          <w:p w:rsidR="00EB0192" w:rsidRPr="0010484D" w:rsidRDefault="00EB0192" w:rsidP="00844D4B">
            <w:pPr>
              <w:tabs>
                <w:tab w:val="left" w:pos="495"/>
                <w:tab w:val="left" w:pos="630"/>
                <w:tab w:val="left" w:pos="2175"/>
                <w:tab w:val="left" w:pos="2977"/>
              </w:tabs>
              <w:spacing w:line="0" w:lineRule="atLeast"/>
              <w:jc w:val="both"/>
              <w:rPr>
                <w:rFonts w:eastAsia="Calibri"/>
                <w:color w:val="000000"/>
              </w:rPr>
            </w:pPr>
            <w:r w:rsidRPr="0010484D">
              <w:rPr>
                <w:rFonts w:eastAsia="Calibri"/>
                <w:color w:val="000000"/>
              </w:rPr>
              <w:t xml:space="preserve">в </w:t>
            </w:r>
            <w:proofErr w:type="spellStart"/>
            <w:r w:rsidRPr="0010484D">
              <w:rPr>
                <w:rFonts w:eastAsia="Calibri"/>
                <w:color w:val="000000"/>
              </w:rPr>
              <w:t>т.ч</w:t>
            </w:r>
            <w:proofErr w:type="spellEnd"/>
            <w:r w:rsidRPr="0010484D">
              <w:rPr>
                <w:rFonts w:eastAsia="Calibri"/>
                <w:color w:val="000000"/>
              </w:rPr>
              <w:t>.</w:t>
            </w:r>
          </w:p>
        </w:tc>
        <w:tc>
          <w:tcPr>
            <w:tcW w:w="1389" w:type="dxa"/>
            <w:shd w:val="clear" w:color="auto" w:fill="auto"/>
          </w:tcPr>
          <w:p w:rsidR="00EB0192" w:rsidRPr="0010484D" w:rsidRDefault="00EB0192" w:rsidP="00844D4B">
            <w:pPr>
              <w:tabs>
                <w:tab w:val="left" w:pos="495"/>
                <w:tab w:val="left" w:pos="630"/>
                <w:tab w:val="left" w:pos="2175"/>
                <w:tab w:val="left" w:pos="2977"/>
              </w:tabs>
              <w:spacing w:line="0" w:lineRule="atLeast"/>
              <w:jc w:val="right"/>
              <w:rPr>
                <w:rFonts w:eastAsia="Calibri"/>
                <w:color w:val="000000"/>
              </w:rPr>
            </w:pPr>
            <w:r w:rsidRPr="0010484D">
              <w:rPr>
                <w:rFonts w:eastAsia="Calibri"/>
                <w:color w:val="000000"/>
              </w:rPr>
              <w:t>3 465,49</w:t>
            </w:r>
          </w:p>
        </w:tc>
      </w:tr>
      <w:tr w:rsidR="00EB0192" w:rsidRPr="0010484D" w:rsidTr="00844D4B">
        <w:tc>
          <w:tcPr>
            <w:tcW w:w="8217" w:type="dxa"/>
            <w:shd w:val="clear" w:color="auto" w:fill="auto"/>
          </w:tcPr>
          <w:p w:rsidR="00EB0192" w:rsidRPr="0010484D" w:rsidRDefault="00EB0192" w:rsidP="00844D4B">
            <w:pPr>
              <w:numPr>
                <w:ilvl w:val="0"/>
                <w:numId w:val="4"/>
              </w:numPr>
              <w:tabs>
                <w:tab w:val="left" w:pos="142"/>
                <w:tab w:val="left" w:pos="630"/>
                <w:tab w:val="left" w:pos="2175"/>
                <w:tab w:val="left" w:pos="2977"/>
              </w:tabs>
              <w:spacing w:line="0" w:lineRule="atLeast"/>
              <w:rPr>
                <w:rFonts w:eastAsia="Calibri"/>
                <w:color w:val="000000"/>
              </w:rPr>
            </w:pPr>
            <w:r w:rsidRPr="0010484D">
              <w:rPr>
                <w:rFonts w:eastAsia="Calibri"/>
                <w:color w:val="000000"/>
              </w:rPr>
              <w:t>населення</w:t>
            </w:r>
          </w:p>
        </w:tc>
        <w:tc>
          <w:tcPr>
            <w:tcW w:w="1389" w:type="dxa"/>
            <w:shd w:val="clear" w:color="auto" w:fill="auto"/>
          </w:tcPr>
          <w:p w:rsidR="00EB0192" w:rsidRPr="0010484D" w:rsidRDefault="00EB0192" w:rsidP="00844D4B">
            <w:pPr>
              <w:tabs>
                <w:tab w:val="left" w:pos="495"/>
                <w:tab w:val="left" w:pos="630"/>
                <w:tab w:val="left" w:pos="2175"/>
                <w:tab w:val="left" w:pos="2977"/>
              </w:tabs>
              <w:spacing w:line="0" w:lineRule="atLeast"/>
              <w:jc w:val="right"/>
              <w:rPr>
                <w:rFonts w:eastAsia="Calibri"/>
                <w:color w:val="000000"/>
              </w:rPr>
            </w:pPr>
            <w:r w:rsidRPr="0010484D">
              <w:rPr>
                <w:rFonts w:eastAsia="Calibri"/>
                <w:color w:val="000000"/>
              </w:rPr>
              <w:t>2 243,43</w:t>
            </w:r>
          </w:p>
        </w:tc>
      </w:tr>
      <w:tr w:rsidR="00EB0192" w:rsidRPr="0010484D" w:rsidTr="00844D4B">
        <w:trPr>
          <w:trHeight w:val="268"/>
        </w:trPr>
        <w:tc>
          <w:tcPr>
            <w:tcW w:w="8217" w:type="dxa"/>
            <w:shd w:val="clear" w:color="auto" w:fill="auto"/>
          </w:tcPr>
          <w:p w:rsidR="00EB0192" w:rsidRPr="0010484D" w:rsidRDefault="00EB0192" w:rsidP="00844D4B">
            <w:pPr>
              <w:numPr>
                <w:ilvl w:val="0"/>
                <w:numId w:val="4"/>
              </w:numPr>
              <w:tabs>
                <w:tab w:val="left" w:pos="142"/>
                <w:tab w:val="left" w:pos="630"/>
                <w:tab w:val="left" w:pos="2175"/>
                <w:tab w:val="left" w:pos="2977"/>
              </w:tabs>
              <w:spacing w:line="0" w:lineRule="atLeast"/>
              <w:rPr>
                <w:rFonts w:eastAsia="Calibri"/>
                <w:color w:val="000000"/>
              </w:rPr>
            </w:pPr>
            <w:r w:rsidRPr="0010484D">
              <w:rPr>
                <w:rFonts w:eastAsia="Calibri"/>
                <w:color w:val="000000"/>
              </w:rPr>
              <w:t>бюджетні установи</w:t>
            </w:r>
          </w:p>
        </w:tc>
        <w:tc>
          <w:tcPr>
            <w:tcW w:w="1389" w:type="dxa"/>
            <w:shd w:val="clear" w:color="auto" w:fill="auto"/>
          </w:tcPr>
          <w:p w:rsidR="00EB0192" w:rsidRPr="0010484D" w:rsidRDefault="00EB0192" w:rsidP="00844D4B">
            <w:pPr>
              <w:tabs>
                <w:tab w:val="left" w:pos="495"/>
                <w:tab w:val="left" w:pos="630"/>
                <w:tab w:val="left" w:pos="2175"/>
                <w:tab w:val="left" w:pos="2977"/>
              </w:tabs>
              <w:spacing w:line="0" w:lineRule="atLeast"/>
              <w:jc w:val="right"/>
              <w:rPr>
                <w:rFonts w:eastAsia="Calibri"/>
                <w:color w:val="000000"/>
              </w:rPr>
            </w:pPr>
            <w:r w:rsidRPr="0010484D">
              <w:rPr>
                <w:rFonts w:eastAsia="Calibri"/>
                <w:color w:val="000000"/>
              </w:rPr>
              <w:t>22,96</w:t>
            </w:r>
          </w:p>
        </w:tc>
      </w:tr>
      <w:tr w:rsidR="00EB0192" w:rsidRPr="0010484D" w:rsidTr="00844D4B">
        <w:tc>
          <w:tcPr>
            <w:tcW w:w="8217" w:type="dxa"/>
            <w:shd w:val="clear" w:color="auto" w:fill="auto"/>
          </w:tcPr>
          <w:p w:rsidR="00EB0192" w:rsidRPr="0010484D" w:rsidRDefault="00EB0192" w:rsidP="00844D4B">
            <w:pPr>
              <w:numPr>
                <w:ilvl w:val="0"/>
                <w:numId w:val="4"/>
              </w:numPr>
              <w:tabs>
                <w:tab w:val="left" w:pos="142"/>
                <w:tab w:val="left" w:pos="630"/>
                <w:tab w:val="left" w:pos="2175"/>
                <w:tab w:val="left" w:pos="2977"/>
              </w:tabs>
              <w:spacing w:line="0" w:lineRule="atLeast"/>
              <w:rPr>
                <w:rFonts w:eastAsia="Calibri"/>
                <w:color w:val="000000"/>
              </w:rPr>
            </w:pPr>
            <w:r w:rsidRPr="0010484D">
              <w:rPr>
                <w:rFonts w:eastAsia="Calibri"/>
                <w:color w:val="000000"/>
              </w:rPr>
              <w:t>інші</w:t>
            </w:r>
          </w:p>
        </w:tc>
        <w:tc>
          <w:tcPr>
            <w:tcW w:w="1389" w:type="dxa"/>
            <w:shd w:val="clear" w:color="auto" w:fill="auto"/>
          </w:tcPr>
          <w:p w:rsidR="00EB0192" w:rsidRPr="0010484D" w:rsidRDefault="00EB0192" w:rsidP="00844D4B">
            <w:pPr>
              <w:tabs>
                <w:tab w:val="left" w:pos="495"/>
                <w:tab w:val="left" w:pos="630"/>
                <w:tab w:val="left" w:pos="2175"/>
                <w:tab w:val="left" w:pos="2977"/>
              </w:tabs>
              <w:spacing w:line="0" w:lineRule="atLeast"/>
              <w:jc w:val="right"/>
              <w:rPr>
                <w:rFonts w:eastAsia="Calibri"/>
                <w:color w:val="000000"/>
              </w:rPr>
            </w:pPr>
            <w:r w:rsidRPr="0010484D">
              <w:rPr>
                <w:rFonts w:eastAsia="Calibri"/>
                <w:color w:val="000000"/>
              </w:rPr>
              <w:t>1 199,1</w:t>
            </w:r>
          </w:p>
        </w:tc>
      </w:tr>
    </w:tbl>
    <w:p w:rsidR="00EB0192" w:rsidRPr="0010484D" w:rsidRDefault="00EB0192" w:rsidP="00EB0192">
      <w:pPr>
        <w:shd w:val="clear" w:color="auto" w:fill="FFFFFF"/>
        <w:tabs>
          <w:tab w:val="left" w:pos="426"/>
        </w:tabs>
        <w:jc w:val="both"/>
        <w:rPr>
          <w:color w:val="000000"/>
          <w:lang w:eastAsia="uk-UA"/>
        </w:rPr>
      </w:pP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 xml:space="preserve">Керуючись рішенням Боярської міської ради від 23 грудня 2025 року № 79/4322 КП «Громада» було придбано Самоскид із заднім розвантаженням КС-14/1 на базі JAC N200 для вивезення великогабаритних несанкціонованих відходів вартістю 3 575 тис. грн. за рахунок коштів комунального підприємства, отриманих від господарської діяльності. </w:t>
      </w:r>
    </w:p>
    <w:p w:rsidR="00EB0192" w:rsidRPr="0010484D" w:rsidRDefault="00EB0192" w:rsidP="00EB0192">
      <w:pPr>
        <w:shd w:val="clear" w:color="auto" w:fill="FFFFFF"/>
        <w:tabs>
          <w:tab w:val="left" w:pos="426"/>
        </w:tabs>
        <w:ind w:firstLine="567"/>
        <w:jc w:val="both"/>
        <w:rPr>
          <w:color w:val="000000"/>
          <w:lang w:eastAsia="uk-UA"/>
        </w:rPr>
      </w:pPr>
      <w:r w:rsidRPr="0010484D">
        <w:rPr>
          <w:color w:val="000000"/>
          <w:lang w:eastAsia="uk-UA"/>
        </w:rPr>
        <w:t>КП «Громада» на постійній основі здійснює ліквідацію (вивіз) несанкціонованих сміттєзвалищ на території Боярської територіальної громади за рахунок місцевого бюджету на суму 1 999,75 тис. грн.</w:t>
      </w:r>
    </w:p>
    <w:p w:rsidR="00EB0192" w:rsidRDefault="00EB0192" w:rsidP="00EB0192">
      <w:pPr>
        <w:overflowPunct w:val="0"/>
        <w:autoSpaceDE w:val="0"/>
        <w:autoSpaceDN w:val="0"/>
        <w:adjustRightInd w:val="0"/>
        <w:ind w:firstLine="567"/>
        <w:jc w:val="both"/>
        <w:textAlignment w:val="baseline"/>
        <w:rPr>
          <w:b/>
          <w:bCs/>
        </w:rPr>
      </w:pPr>
      <w:r w:rsidRPr="0010484D">
        <w:rPr>
          <w:color w:val="000000"/>
          <w:lang w:eastAsia="uk-UA"/>
        </w:rPr>
        <w:t>КП «Громада» приймає участь з ліквідації із підрозділами ДСНС наслідків пожеж та влучань у об’єкти критичної інфраструктури та житлових будівель в населених пунктах Фастівського району.</w:t>
      </w:r>
      <w:r w:rsidRPr="003A5982">
        <w:rPr>
          <w:b/>
          <w:bCs/>
        </w:rPr>
        <w:t xml:space="preserve"> </w:t>
      </w:r>
    </w:p>
    <w:p w:rsidR="00555A95" w:rsidRDefault="00555A95" w:rsidP="00E73382">
      <w:pPr>
        <w:overflowPunct w:val="0"/>
        <w:autoSpaceDE w:val="0"/>
        <w:autoSpaceDN w:val="0"/>
        <w:adjustRightInd w:val="0"/>
        <w:ind w:firstLine="567"/>
        <w:jc w:val="both"/>
        <w:textAlignment w:val="baseline"/>
        <w:rPr>
          <w:b/>
          <w:spacing w:val="-6"/>
        </w:rPr>
      </w:pPr>
    </w:p>
    <w:p w:rsidR="00D219CD" w:rsidRPr="00555A95" w:rsidRDefault="00555A95" w:rsidP="00555A95">
      <w:pPr>
        <w:overflowPunct w:val="0"/>
        <w:autoSpaceDE w:val="0"/>
        <w:autoSpaceDN w:val="0"/>
        <w:adjustRightInd w:val="0"/>
        <w:ind w:firstLine="567"/>
        <w:jc w:val="both"/>
        <w:textAlignment w:val="baseline"/>
        <w:rPr>
          <w:b/>
          <w:spacing w:val="-6"/>
        </w:rPr>
      </w:pPr>
      <w:r>
        <w:rPr>
          <w:b/>
          <w:spacing w:val="-6"/>
        </w:rPr>
        <w:t>25.</w:t>
      </w:r>
      <w:r w:rsidR="00A87949" w:rsidRPr="0010484D">
        <w:rPr>
          <w:b/>
        </w:rPr>
        <w:t xml:space="preserve"> </w:t>
      </w:r>
      <w:r w:rsidR="00A87949" w:rsidRPr="0010484D">
        <w:rPr>
          <w:b/>
          <w:bCs/>
        </w:rPr>
        <w:t>Безпека життєдіяльності та цивільний захист</w:t>
      </w:r>
    </w:p>
    <w:p w:rsidR="00D219CD" w:rsidRPr="0010484D" w:rsidRDefault="00D219CD" w:rsidP="00D219CD">
      <w:pPr>
        <w:widowControl w:val="0"/>
        <w:tabs>
          <w:tab w:val="center" w:pos="4820"/>
          <w:tab w:val="right" w:pos="9641"/>
        </w:tabs>
        <w:autoSpaceDE w:val="0"/>
        <w:autoSpaceDN w:val="0"/>
        <w:adjustRightInd w:val="0"/>
        <w:snapToGrid w:val="0"/>
        <w:ind w:firstLine="567"/>
        <w:jc w:val="both"/>
      </w:pPr>
      <w:r w:rsidRPr="0010484D">
        <w:t>Протягом 2025 року з метою профілактики правопорушень та забезпечення охорони громадського порядку інспекторами Комунального підприємства «Муніципальна безпека» Боярської міської ради здійснювалося цілодобове патрулювання території Боярської міської територіальної громади.</w:t>
      </w:r>
    </w:p>
    <w:p w:rsidR="00D219CD" w:rsidRPr="0010484D" w:rsidRDefault="00D219CD" w:rsidP="00D219CD">
      <w:pPr>
        <w:widowControl w:val="0"/>
        <w:tabs>
          <w:tab w:val="center" w:pos="4820"/>
          <w:tab w:val="right" w:pos="9641"/>
        </w:tabs>
        <w:autoSpaceDE w:val="0"/>
        <w:autoSpaceDN w:val="0"/>
        <w:adjustRightInd w:val="0"/>
        <w:snapToGrid w:val="0"/>
        <w:ind w:firstLine="567"/>
        <w:jc w:val="both"/>
      </w:pPr>
      <w:r w:rsidRPr="0010484D">
        <w:lastRenderedPageBreak/>
        <w:t xml:space="preserve">Під час патрулювання разом з працівниками Національної поліції України було перевірено 2335 осіб. Протягом року під час </w:t>
      </w:r>
      <w:proofErr w:type="spellStart"/>
      <w:r w:rsidRPr="0010484D">
        <w:t>партулювань</w:t>
      </w:r>
      <w:proofErr w:type="spellEnd"/>
      <w:r w:rsidRPr="0010484D">
        <w:t xml:space="preserve"> було виявлено 87 осіб, як знаходяться в розшуку ТЦК та СП, дані особи були доставлені до ТЦК та СП для проходження ВЛК та 15 осіб СЗЧ, які були передані представникам поліції.</w:t>
      </w:r>
    </w:p>
    <w:p w:rsidR="00D219CD" w:rsidRPr="0010484D" w:rsidRDefault="00D219CD" w:rsidP="00D219CD">
      <w:pPr>
        <w:widowControl w:val="0"/>
        <w:tabs>
          <w:tab w:val="center" w:pos="4820"/>
          <w:tab w:val="right" w:pos="9641"/>
        </w:tabs>
        <w:autoSpaceDE w:val="0"/>
        <w:autoSpaceDN w:val="0"/>
        <w:adjustRightInd w:val="0"/>
        <w:snapToGrid w:val="0"/>
        <w:ind w:firstLine="567"/>
        <w:jc w:val="both"/>
      </w:pPr>
      <w:r w:rsidRPr="0010484D">
        <w:t xml:space="preserve">Разом з тим інспектори КП «Муніципальна безпека» на постійній основі задіяні до спільних </w:t>
      </w:r>
      <w:proofErr w:type="spellStart"/>
      <w:r w:rsidRPr="0010484D">
        <w:t>відпрацювань</w:t>
      </w:r>
      <w:proofErr w:type="spellEnd"/>
      <w:r w:rsidRPr="0010484D">
        <w:t xml:space="preserve"> з представниками Фастівського РТЦК та СП та Національної поліції України. </w:t>
      </w:r>
    </w:p>
    <w:p w:rsidR="00D219CD" w:rsidRPr="0010484D" w:rsidRDefault="00D219CD" w:rsidP="00D219CD">
      <w:pPr>
        <w:widowControl w:val="0"/>
        <w:tabs>
          <w:tab w:val="center" w:pos="4820"/>
          <w:tab w:val="right" w:pos="9641"/>
        </w:tabs>
        <w:autoSpaceDE w:val="0"/>
        <w:autoSpaceDN w:val="0"/>
        <w:adjustRightInd w:val="0"/>
        <w:snapToGrid w:val="0"/>
        <w:ind w:firstLine="567"/>
        <w:jc w:val="both"/>
      </w:pPr>
      <w:r w:rsidRPr="0010484D">
        <w:t>Загалом протягом 2025 року до  РТЦК та СП було доставлено 2124 осіб.</w:t>
      </w:r>
    </w:p>
    <w:p w:rsidR="00D219CD" w:rsidRDefault="00D219CD" w:rsidP="00D219CD">
      <w:pPr>
        <w:widowControl w:val="0"/>
        <w:tabs>
          <w:tab w:val="center" w:pos="4820"/>
          <w:tab w:val="right" w:pos="9641"/>
        </w:tabs>
        <w:autoSpaceDE w:val="0"/>
        <w:autoSpaceDN w:val="0"/>
        <w:adjustRightInd w:val="0"/>
        <w:snapToGrid w:val="0"/>
        <w:ind w:firstLine="567"/>
        <w:jc w:val="both"/>
      </w:pPr>
      <w:r w:rsidRPr="0010484D">
        <w:t xml:space="preserve">Диспетчери КП «Муніципальна безпека» приймають участь у фіксуванні порушень правил дорожнього руху та передають </w:t>
      </w:r>
      <w:proofErr w:type="spellStart"/>
      <w:r w:rsidRPr="0010484D">
        <w:t>відеодокази</w:t>
      </w:r>
      <w:proofErr w:type="spellEnd"/>
      <w:r w:rsidRPr="0010484D">
        <w:t xml:space="preserve"> скоєння зазначених порушень працівникам Національної поліції.</w:t>
      </w:r>
    </w:p>
    <w:p w:rsidR="00555A95" w:rsidRDefault="00555A95" w:rsidP="00D219CD">
      <w:pPr>
        <w:widowControl w:val="0"/>
        <w:tabs>
          <w:tab w:val="center" w:pos="4820"/>
          <w:tab w:val="right" w:pos="9641"/>
        </w:tabs>
        <w:autoSpaceDE w:val="0"/>
        <w:autoSpaceDN w:val="0"/>
        <w:adjustRightInd w:val="0"/>
        <w:snapToGrid w:val="0"/>
        <w:ind w:firstLine="567"/>
        <w:jc w:val="both"/>
      </w:pPr>
    </w:p>
    <w:p w:rsidR="00555A95" w:rsidRDefault="00555A95" w:rsidP="00D219CD">
      <w:pPr>
        <w:widowControl w:val="0"/>
        <w:tabs>
          <w:tab w:val="center" w:pos="4820"/>
          <w:tab w:val="right" w:pos="9641"/>
        </w:tabs>
        <w:autoSpaceDE w:val="0"/>
        <w:autoSpaceDN w:val="0"/>
        <w:adjustRightInd w:val="0"/>
        <w:snapToGrid w:val="0"/>
        <w:ind w:firstLine="567"/>
        <w:jc w:val="both"/>
        <w:rPr>
          <w:b/>
        </w:rPr>
      </w:pPr>
      <w:r>
        <w:rPr>
          <w:b/>
        </w:rPr>
        <w:t>26. Національний спротив</w:t>
      </w:r>
    </w:p>
    <w:p w:rsidR="006E380A" w:rsidRPr="006E380A" w:rsidRDefault="006E380A" w:rsidP="006E380A">
      <w:pPr>
        <w:widowControl w:val="0"/>
        <w:tabs>
          <w:tab w:val="center" w:pos="4820"/>
          <w:tab w:val="right" w:pos="9641"/>
        </w:tabs>
        <w:autoSpaceDE w:val="0"/>
        <w:autoSpaceDN w:val="0"/>
        <w:adjustRightInd w:val="0"/>
        <w:snapToGrid w:val="0"/>
        <w:ind w:firstLine="567"/>
        <w:jc w:val="both"/>
        <w:rPr>
          <w:bCs/>
        </w:rPr>
      </w:pPr>
      <w:r>
        <w:t>У 2025 році розроблено та затверджено програму «</w:t>
      </w:r>
      <w:r>
        <w:rPr>
          <w:bCs/>
        </w:rPr>
        <w:t>Н</w:t>
      </w:r>
      <w:r w:rsidRPr="006E380A">
        <w:rPr>
          <w:bCs/>
        </w:rPr>
        <w:t>аціонального спротиву Боярської міської територіальної громади на 2025 рік</w:t>
      </w:r>
      <w:r>
        <w:rPr>
          <w:bCs/>
        </w:rPr>
        <w:t>».</w:t>
      </w:r>
    </w:p>
    <w:p w:rsidR="006E380A" w:rsidRPr="006E380A" w:rsidRDefault="006E380A" w:rsidP="006E380A">
      <w:pPr>
        <w:widowControl w:val="0"/>
        <w:tabs>
          <w:tab w:val="center" w:pos="4820"/>
          <w:tab w:val="right" w:pos="9641"/>
        </w:tabs>
        <w:autoSpaceDE w:val="0"/>
        <w:autoSpaceDN w:val="0"/>
        <w:adjustRightInd w:val="0"/>
        <w:snapToGrid w:val="0"/>
        <w:ind w:firstLine="567"/>
        <w:jc w:val="both"/>
      </w:pPr>
      <w:r>
        <w:t>Реалізація заходів даної програми спрямована на підтримку військових частин.</w:t>
      </w:r>
    </w:p>
    <w:p w:rsidR="006E380A" w:rsidRPr="006E380A" w:rsidRDefault="00F97665" w:rsidP="00D219CD">
      <w:pPr>
        <w:widowControl w:val="0"/>
        <w:tabs>
          <w:tab w:val="center" w:pos="4820"/>
          <w:tab w:val="right" w:pos="9641"/>
        </w:tabs>
        <w:autoSpaceDE w:val="0"/>
        <w:autoSpaceDN w:val="0"/>
        <w:adjustRightInd w:val="0"/>
        <w:snapToGrid w:val="0"/>
        <w:ind w:firstLine="567"/>
        <w:jc w:val="both"/>
      </w:pPr>
      <w:r>
        <w:t>На реалізацію програми виділено 27055,9</w:t>
      </w:r>
      <w:r w:rsidRPr="0070411C">
        <w:t xml:space="preserve"> </w:t>
      </w:r>
      <w:proofErr w:type="spellStart"/>
      <w:r w:rsidRPr="0070411C">
        <w:t>тис.грн</w:t>
      </w:r>
      <w:proofErr w:type="spellEnd"/>
    </w:p>
    <w:p w:rsidR="00555A95" w:rsidRDefault="00555A95" w:rsidP="00D219CD">
      <w:pPr>
        <w:widowControl w:val="0"/>
        <w:tabs>
          <w:tab w:val="center" w:pos="4820"/>
          <w:tab w:val="right" w:pos="9641"/>
        </w:tabs>
        <w:autoSpaceDE w:val="0"/>
        <w:autoSpaceDN w:val="0"/>
        <w:adjustRightInd w:val="0"/>
        <w:snapToGrid w:val="0"/>
        <w:ind w:firstLine="567"/>
        <w:jc w:val="both"/>
        <w:rPr>
          <w:b/>
        </w:rPr>
      </w:pPr>
    </w:p>
    <w:p w:rsidR="00555A95" w:rsidRDefault="00F97665" w:rsidP="00D219CD">
      <w:pPr>
        <w:widowControl w:val="0"/>
        <w:tabs>
          <w:tab w:val="center" w:pos="4820"/>
          <w:tab w:val="right" w:pos="9641"/>
        </w:tabs>
        <w:autoSpaceDE w:val="0"/>
        <w:autoSpaceDN w:val="0"/>
        <w:adjustRightInd w:val="0"/>
        <w:snapToGrid w:val="0"/>
        <w:ind w:firstLine="567"/>
        <w:jc w:val="both"/>
        <w:rPr>
          <w:b/>
        </w:rPr>
      </w:pPr>
      <w:r>
        <w:rPr>
          <w:b/>
        </w:rPr>
        <w:t>27</w:t>
      </w:r>
      <w:r w:rsidR="00555A95">
        <w:rPr>
          <w:b/>
        </w:rPr>
        <w:t>. Інформаційна політика</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 xml:space="preserve">Комунальне підприємство «Боярський інформаційний центр», має сторінку у </w:t>
      </w:r>
      <w:proofErr w:type="spellStart"/>
      <w:r w:rsidRPr="00844D4B">
        <w:t>соцмережі</w:t>
      </w:r>
      <w:proofErr w:type="spellEnd"/>
      <w:r w:rsidRPr="00844D4B">
        <w:t xml:space="preserve"> </w:t>
      </w:r>
      <w:proofErr w:type="spellStart"/>
      <w:r w:rsidRPr="00844D4B">
        <w:t>Facebook</w:t>
      </w:r>
      <w:proofErr w:type="spellEnd"/>
      <w:r w:rsidRPr="00844D4B">
        <w:t xml:space="preserve">. За 12 місяців 2025 року охоплення – 1 998 348, маємо 8,9 тис </w:t>
      </w:r>
      <w:proofErr w:type="spellStart"/>
      <w:r w:rsidRPr="00844D4B">
        <w:t>підписників</w:t>
      </w:r>
      <w:proofErr w:type="spellEnd"/>
      <w:r w:rsidRPr="00844D4B">
        <w:t>.</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 xml:space="preserve">Телеграм-канал «Боярська МТГ. Новини» нині охоплює 11 471 </w:t>
      </w:r>
      <w:proofErr w:type="spellStart"/>
      <w:r w:rsidRPr="00844D4B">
        <w:t>підписник</w:t>
      </w:r>
      <w:proofErr w:type="spellEnd"/>
      <w:r w:rsidRPr="00844D4B">
        <w:t>.</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 xml:space="preserve">На сторінці у </w:t>
      </w:r>
      <w:proofErr w:type="spellStart"/>
      <w:r w:rsidRPr="00844D4B">
        <w:t>Viber</w:t>
      </w:r>
      <w:proofErr w:type="spellEnd"/>
      <w:r w:rsidRPr="00844D4B">
        <w:t xml:space="preserve"> «Олександр Зарубін – мер Боярки» маємо аудиторію 4 890 читачів.</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proofErr w:type="spellStart"/>
      <w:r w:rsidRPr="00844D4B">
        <w:t>Інстаграм</w:t>
      </w:r>
      <w:proofErr w:type="spellEnd"/>
      <w:r w:rsidRPr="00844D4B">
        <w:t xml:space="preserve">-сторінка Боярської громади має 3 842 </w:t>
      </w:r>
      <w:proofErr w:type="spellStart"/>
      <w:r w:rsidRPr="00844D4B">
        <w:t>підписники</w:t>
      </w:r>
      <w:proofErr w:type="spellEnd"/>
      <w:r w:rsidRPr="00844D4B">
        <w:t>, 890 підписок.</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 xml:space="preserve">Впродовж 12 місяців 2025 року працівниками КП «БІЦ» створено та поширено у </w:t>
      </w:r>
      <w:proofErr w:type="spellStart"/>
      <w:r w:rsidRPr="00844D4B">
        <w:t>соцмережах</w:t>
      </w:r>
      <w:proofErr w:type="spellEnd"/>
      <w:r w:rsidRPr="00844D4B">
        <w:t xml:space="preserve"> 37 відеороликів, присвячених різним культурно-просвітницьким, спортивним, пам’ятним, соціальним подіям.</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На прохання Управління міжнародного співробітництва, економічного аналізу та стратегічних комунікацій БМР працівниками КП «БІЦ» було створено ще 25 відео.</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proofErr w:type="spellStart"/>
      <w:r w:rsidRPr="00844D4B">
        <w:t>YouTube</w:t>
      </w:r>
      <w:proofErr w:type="spellEnd"/>
      <w:r w:rsidRPr="00844D4B">
        <w:t>-канал КП «БІЦ» має назву «Боярська громада», на який підписано 403 особи.</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Власних картинок – 245.</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Кількість відео, створених і опублікованих у 2025 році станом на 31 грудня 2025 року – 62.</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Впродовж 9 місяців 2025 року вийшли друком 8 номерів друкованого медіа «Боярка-</w:t>
      </w:r>
      <w:proofErr w:type="spellStart"/>
      <w:r w:rsidRPr="00844D4B">
        <w:t>інформ</w:t>
      </w:r>
      <w:proofErr w:type="spellEnd"/>
      <w:r w:rsidRPr="00844D4B">
        <w:t>» загальним накладом 40 тис. примірників (по 5 тис. примірників кожний).</w:t>
      </w:r>
    </w:p>
    <w:p w:rsidR="00844D4B" w:rsidRPr="00844D4B" w:rsidRDefault="008655B3" w:rsidP="00844D4B">
      <w:pPr>
        <w:widowControl w:val="0"/>
        <w:tabs>
          <w:tab w:val="center" w:pos="4820"/>
          <w:tab w:val="right" w:pos="9641"/>
        </w:tabs>
        <w:autoSpaceDE w:val="0"/>
        <w:autoSpaceDN w:val="0"/>
        <w:adjustRightInd w:val="0"/>
        <w:snapToGrid w:val="0"/>
        <w:ind w:firstLine="567"/>
        <w:jc w:val="both"/>
      </w:pPr>
      <w:r>
        <w:t>З</w:t>
      </w:r>
      <w:r w:rsidR="00844D4B" w:rsidRPr="00844D4B">
        <w:t>а 2025 рік забезпечувались заходи щодо відкритості та прозорості роботи влади:</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t>Було проведено прямі онлайн-трансляції</w:t>
      </w:r>
      <w:r w:rsidRPr="00844D4B">
        <w:t xml:space="preserve"> засідань виконавчого комітету та сесій Боярської </w:t>
      </w:r>
      <w:r>
        <w:t xml:space="preserve">міської ради (проводить відділ </w:t>
      </w:r>
      <w:proofErr w:type="spellStart"/>
      <w:r w:rsidRPr="00844D4B">
        <w:t>Цифровізації</w:t>
      </w:r>
      <w:proofErr w:type="spellEnd"/>
      <w:r w:rsidRPr="00844D4B">
        <w:t xml:space="preserve"> та </w:t>
      </w:r>
      <w:proofErr w:type="spellStart"/>
      <w:r w:rsidRPr="00844D4B">
        <w:t>кібербезпеки</w:t>
      </w:r>
      <w:proofErr w:type="spellEnd"/>
      <w:r w:rsidRPr="00844D4B">
        <w:t>;</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 xml:space="preserve">запис засідань постійних депутатських комісій (проводить відділ </w:t>
      </w:r>
      <w:proofErr w:type="spellStart"/>
      <w:r w:rsidRPr="00844D4B">
        <w:t>Цифровізації</w:t>
      </w:r>
      <w:proofErr w:type="spellEnd"/>
      <w:r w:rsidRPr="00844D4B">
        <w:t xml:space="preserve"> та </w:t>
      </w:r>
      <w:proofErr w:type="spellStart"/>
      <w:r w:rsidRPr="00844D4B">
        <w:t>кібербезпеки</w:t>
      </w:r>
      <w:proofErr w:type="spellEnd"/>
      <w:r w:rsidRPr="00844D4B">
        <w:t xml:space="preserve"> );</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 xml:space="preserve">оприлюднення записів на офіційному </w:t>
      </w:r>
      <w:proofErr w:type="spellStart"/>
      <w:r w:rsidRPr="00844D4B">
        <w:t>You-tube</w:t>
      </w:r>
      <w:proofErr w:type="spellEnd"/>
      <w:r w:rsidRPr="00844D4B">
        <w:t xml:space="preserve"> каналі БМР в кількості - 141 одиниця.</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 xml:space="preserve">Офіційна сторінка Боярська міська рада у </w:t>
      </w:r>
      <w:proofErr w:type="spellStart"/>
      <w:r w:rsidRPr="00844D4B">
        <w:t>соцмережі</w:t>
      </w:r>
      <w:proofErr w:type="spellEnd"/>
      <w:r w:rsidRPr="00844D4B">
        <w:t xml:space="preserve"> </w:t>
      </w:r>
      <w:proofErr w:type="spellStart"/>
      <w:r w:rsidRPr="00844D4B">
        <w:t>Facebook</w:t>
      </w:r>
      <w:proofErr w:type="spellEnd"/>
      <w:r w:rsidRPr="00844D4B">
        <w:t xml:space="preserve"> має переглядів 4113042 тис, </w:t>
      </w:r>
      <w:proofErr w:type="spellStart"/>
      <w:r w:rsidRPr="00844D4B">
        <w:t>підписників</w:t>
      </w:r>
      <w:proofErr w:type="spellEnd"/>
      <w:r w:rsidRPr="00844D4B">
        <w:t xml:space="preserve"> – 7,982 тис.</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 xml:space="preserve">Усі новини (453 шт.), оголошення (756 шт.), події та офіційні документи виконавчого комітету, управлінь, відділів Боярської міської ради, комунальних підприємств, закладів та установ публікувалися на офіційному сайті boiarka-rada.gov.ua , всього 1209 </w:t>
      </w:r>
      <w:proofErr w:type="spellStart"/>
      <w:r w:rsidRPr="00844D4B">
        <w:t>шт</w:t>
      </w:r>
      <w:proofErr w:type="spellEnd"/>
      <w:r w:rsidRPr="00844D4B">
        <w:t>, та порталі документів doc.b</w:t>
      </w:r>
      <w:r>
        <w:t xml:space="preserve">oiarka-rada.gov.ua (1764 шт.): </w:t>
      </w:r>
      <w:r w:rsidRPr="00844D4B">
        <w:t>та у соціальних мережах.</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 xml:space="preserve">Спільно із відділом </w:t>
      </w:r>
      <w:proofErr w:type="spellStart"/>
      <w:r w:rsidRPr="00844D4B">
        <w:t>Цифровізації</w:t>
      </w:r>
      <w:proofErr w:type="spellEnd"/>
      <w:r w:rsidRPr="00844D4B">
        <w:t xml:space="preserve"> та </w:t>
      </w:r>
      <w:proofErr w:type="spellStart"/>
      <w:r w:rsidRPr="00844D4B">
        <w:t>кібербезпеки</w:t>
      </w:r>
      <w:proofErr w:type="spellEnd"/>
      <w:r w:rsidRPr="00844D4B">
        <w:t xml:space="preserve"> БМР відбувалася та продовжується робота над створ</w:t>
      </w:r>
      <w:r>
        <w:t xml:space="preserve">енням, візуальним оформленням, </w:t>
      </w:r>
      <w:r w:rsidRPr="00844D4B">
        <w:t>наповненням нового сайту БМР.</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 xml:space="preserve">Публікації лише на сторінці Боярської міської ради у </w:t>
      </w:r>
      <w:proofErr w:type="spellStart"/>
      <w:r w:rsidRPr="00844D4B">
        <w:t>соцмережі</w:t>
      </w:r>
      <w:proofErr w:type="spellEnd"/>
      <w:r w:rsidRPr="00844D4B">
        <w:t xml:space="preserve"> </w:t>
      </w:r>
      <w:proofErr w:type="spellStart"/>
      <w:r w:rsidRPr="00844D4B">
        <w:t>Facebook</w:t>
      </w:r>
      <w:proofErr w:type="spellEnd"/>
      <w:r w:rsidRPr="00844D4B">
        <w:t>: понад 1300.</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Розміщено на сайті за 12 місяців 2025 року:</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Оголошення – 756</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Новини – 453</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Анонси засідань - 13</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Рішення міської ради – 448</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proofErr w:type="spellStart"/>
      <w:r w:rsidRPr="00844D4B">
        <w:lastRenderedPageBreak/>
        <w:t>Проєкти</w:t>
      </w:r>
      <w:proofErr w:type="spellEnd"/>
      <w:r w:rsidRPr="00844D4B">
        <w:t xml:space="preserve"> рішень – 434</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Порядок денний сесій - 20</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Рішення виконкому – 627</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Порядок денний виконкому - 16</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Паспорти бюджетних програм – 40</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Результати поіменного голосування – 17</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Перелік рішень, ухвалених на сесії – 17</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Протоколи депутатських комісій - 50</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Протоколи погоджувальної ради - 13</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Розпорядження міського голови – 28</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t xml:space="preserve">Регуляторна політика – </w:t>
      </w:r>
      <w:r w:rsidRPr="00844D4B">
        <w:t>28</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Звіт про виконання бюджету - 2</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Звіти про витрачання коштів резервного фонду - 11</w:t>
      </w:r>
    </w:p>
    <w:p w:rsidR="00844D4B" w:rsidRPr="00844D4B" w:rsidRDefault="00844D4B" w:rsidP="00844D4B">
      <w:pPr>
        <w:widowControl w:val="0"/>
        <w:tabs>
          <w:tab w:val="center" w:pos="4820"/>
          <w:tab w:val="right" w:pos="9641"/>
        </w:tabs>
        <w:autoSpaceDE w:val="0"/>
        <w:autoSpaceDN w:val="0"/>
        <w:adjustRightInd w:val="0"/>
        <w:snapToGrid w:val="0"/>
        <w:ind w:firstLine="567"/>
        <w:jc w:val="both"/>
      </w:pPr>
      <w:r w:rsidRPr="00844D4B">
        <w:t xml:space="preserve">Також, в рамках інформаційної політики громади та для зручності жителів громади у </w:t>
      </w:r>
      <w:proofErr w:type="spellStart"/>
      <w:r w:rsidRPr="00844D4B">
        <w:t>соцмережах</w:t>
      </w:r>
      <w:proofErr w:type="spellEnd"/>
      <w:r w:rsidRPr="00844D4B">
        <w:t xml:space="preserve"> діють сторінки комунальних підприємств, закладів, управлінь, групи населених пунктів Боярської громади у ФБ, де постійно розміщується корисна та необхідна інформація.</w:t>
      </w:r>
    </w:p>
    <w:p w:rsidR="00555A95" w:rsidRPr="00844D4B" w:rsidRDefault="00555A95" w:rsidP="00D219CD">
      <w:pPr>
        <w:widowControl w:val="0"/>
        <w:tabs>
          <w:tab w:val="center" w:pos="4820"/>
          <w:tab w:val="right" w:pos="9641"/>
        </w:tabs>
        <w:autoSpaceDE w:val="0"/>
        <w:autoSpaceDN w:val="0"/>
        <w:adjustRightInd w:val="0"/>
        <w:snapToGrid w:val="0"/>
        <w:ind w:firstLine="567"/>
        <w:jc w:val="both"/>
      </w:pPr>
    </w:p>
    <w:p w:rsidR="00555A95" w:rsidRPr="0010484D" w:rsidRDefault="00F97665" w:rsidP="00555A95">
      <w:pPr>
        <w:overflowPunct w:val="0"/>
        <w:autoSpaceDE w:val="0"/>
        <w:autoSpaceDN w:val="0"/>
        <w:adjustRightInd w:val="0"/>
        <w:ind w:firstLine="567"/>
        <w:jc w:val="both"/>
        <w:textAlignment w:val="baseline"/>
        <w:rPr>
          <w:b/>
          <w:bCs/>
        </w:rPr>
      </w:pPr>
      <w:r>
        <w:rPr>
          <w:b/>
        </w:rPr>
        <w:t>28</w:t>
      </w:r>
      <w:r w:rsidR="00555A95" w:rsidRPr="0010484D">
        <w:rPr>
          <w:b/>
          <w:bCs/>
        </w:rPr>
        <w:t xml:space="preserve">. Цифрова трансформація </w:t>
      </w:r>
    </w:p>
    <w:p w:rsidR="00555A95" w:rsidRPr="0010484D" w:rsidRDefault="00555A95" w:rsidP="00555A95">
      <w:pPr>
        <w:overflowPunct w:val="0"/>
        <w:autoSpaceDE w:val="0"/>
        <w:autoSpaceDN w:val="0"/>
        <w:adjustRightInd w:val="0"/>
        <w:ind w:firstLine="567"/>
        <w:jc w:val="both"/>
        <w:textAlignment w:val="baseline"/>
        <w:rPr>
          <w:bCs/>
        </w:rPr>
      </w:pPr>
      <w:r w:rsidRPr="0010484D">
        <w:rPr>
          <w:bCs/>
        </w:rPr>
        <w:t xml:space="preserve">У 2025 році відділ </w:t>
      </w:r>
      <w:proofErr w:type="spellStart"/>
      <w:r w:rsidRPr="0010484D">
        <w:rPr>
          <w:bCs/>
        </w:rPr>
        <w:t>цифровізації</w:t>
      </w:r>
      <w:proofErr w:type="spellEnd"/>
      <w:r w:rsidRPr="0010484D">
        <w:rPr>
          <w:bCs/>
        </w:rPr>
        <w:t xml:space="preserve"> та </w:t>
      </w:r>
      <w:proofErr w:type="spellStart"/>
      <w:r w:rsidRPr="0010484D">
        <w:rPr>
          <w:bCs/>
        </w:rPr>
        <w:t>кібербезпеки</w:t>
      </w:r>
      <w:proofErr w:type="spellEnd"/>
      <w:r w:rsidRPr="0010484D">
        <w:rPr>
          <w:bCs/>
        </w:rPr>
        <w:t xml:space="preserve"> Виконавчого комітету Боярської міської ради провів активну роботу над впровадженням цифрових технологій та модернізацією інфраструктури, спрямованої на покращення соціально-економічного розвитку громади.</w:t>
      </w:r>
    </w:p>
    <w:p w:rsidR="00555A95" w:rsidRPr="0010484D" w:rsidRDefault="00555A95" w:rsidP="00555A95">
      <w:pPr>
        <w:overflowPunct w:val="0"/>
        <w:autoSpaceDE w:val="0"/>
        <w:autoSpaceDN w:val="0"/>
        <w:adjustRightInd w:val="0"/>
        <w:ind w:firstLine="567"/>
        <w:jc w:val="both"/>
        <w:textAlignment w:val="baseline"/>
        <w:rPr>
          <w:bCs/>
          <w:u w:val="single"/>
        </w:rPr>
      </w:pPr>
      <w:r w:rsidRPr="0010484D">
        <w:rPr>
          <w:bCs/>
          <w:u w:val="single"/>
        </w:rPr>
        <w:t>1.Цифрова трансформація управління громадою:</w:t>
      </w:r>
    </w:p>
    <w:p w:rsidR="00555A95" w:rsidRPr="0010484D" w:rsidRDefault="00555A95" w:rsidP="00555A95">
      <w:pPr>
        <w:overflowPunct w:val="0"/>
        <w:autoSpaceDE w:val="0"/>
        <w:autoSpaceDN w:val="0"/>
        <w:adjustRightInd w:val="0"/>
        <w:ind w:firstLine="567"/>
        <w:jc w:val="both"/>
        <w:textAlignment w:val="baseline"/>
        <w:rPr>
          <w:bCs/>
        </w:rPr>
      </w:pPr>
      <w:r w:rsidRPr="0010484D">
        <w:rPr>
          <w:bCs/>
        </w:rPr>
        <w:t>У системі документообігу впроваджено облік вхідної та вихідної кореспонденції Боярської міської ради. Це дає змогу структурувати інформацію про документообіг та формувати звітність щодо кількості  та типів опрацьованих звернень.</w:t>
      </w:r>
    </w:p>
    <w:p w:rsidR="00555A95" w:rsidRPr="0010484D" w:rsidRDefault="00555A95" w:rsidP="00555A95">
      <w:pPr>
        <w:overflowPunct w:val="0"/>
        <w:autoSpaceDE w:val="0"/>
        <w:autoSpaceDN w:val="0"/>
        <w:adjustRightInd w:val="0"/>
        <w:ind w:firstLine="567"/>
        <w:jc w:val="both"/>
        <w:textAlignment w:val="baseline"/>
        <w:rPr>
          <w:bCs/>
        </w:rPr>
      </w:pPr>
      <w:r w:rsidRPr="0010484D">
        <w:rPr>
          <w:bCs/>
        </w:rPr>
        <w:t>Розширено функціонал картки документа "Вхідні від ЦОВ" – додано можливість залишати внутрішні коментарі, що сприяє швидкій взаємодії між структурними підрозділами. Реалізовано функцію автоматичної відповіді про взяття документа в роботу на етапі резолюції, що підвищує прозорість та комунікацію із зовнішніми установами.</w:t>
      </w:r>
    </w:p>
    <w:p w:rsidR="00555A95" w:rsidRPr="0010484D" w:rsidRDefault="00555A95" w:rsidP="00555A95">
      <w:pPr>
        <w:overflowPunct w:val="0"/>
        <w:autoSpaceDE w:val="0"/>
        <w:autoSpaceDN w:val="0"/>
        <w:adjustRightInd w:val="0"/>
        <w:ind w:firstLine="567"/>
        <w:jc w:val="both"/>
        <w:textAlignment w:val="baseline"/>
        <w:rPr>
          <w:bCs/>
        </w:rPr>
      </w:pPr>
      <w:r w:rsidRPr="0010484D">
        <w:rPr>
          <w:bCs/>
        </w:rPr>
        <w:t>Впроваджено новий тип послуги в бухгалтерському модулі документообігу – «Орендна плата за приміщення (наш дохід)» із дворівневою структурою оплати (30% – бюджет, 70% – балансоутримувачу), що спростило облік і взаєморозрахунки.</w:t>
      </w:r>
    </w:p>
    <w:p w:rsidR="00555A95" w:rsidRPr="0010484D" w:rsidRDefault="00555A95" w:rsidP="00555A95">
      <w:pPr>
        <w:overflowPunct w:val="0"/>
        <w:autoSpaceDE w:val="0"/>
        <w:autoSpaceDN w:val="0"/>
        <w:adjustRightInd w:val="0"/>
        <w:ind w:firstLine="567"/>
        <w:jc w:val="both"/>
        <w:textAlignment w:val="baseline"/>
        <w:rPr>
          <w:bCs/>
        </w:rPr>
      </w:pPr>
      <w:r w:rsidRPr="0010484D">
        <w:rPr>
          <w:bCs/>
        </w:rPr>
        <w:t xml:space="preserve">Після припинення підтримки операційної системи (ОС) Windows 10, виконком повністю переведений на актуальну ОС Windows 11 </w:t>
      </w:r>
      <w:proofErr w:type="spellStart"/>
      <w:r w:rsidRPr="0010484D">
        <w:rPr>
          <w:bCs/>
        </w:rPr>
        <w:t>Pro</w:t>
      </w:r>
      <w:proofErr w:type="spellEnd"/>
      <w:r w:rsidRPr="0010484D">
        <w:rPr>
          <w:bCs/>
        </w:rPr>
        <w:t>. За нашої підтримки управління фінансів та служба у справах дітей здійснили перехід на ліцензійну версію ОС.</w:t>
      </w:r>
    </w:p>
    <w:p w:rsidR="00555A95" w:rsidRPr="0010484D" w:rsidRDefault="00555A95" w:rsidP="00555A95">
      <w:pPr>
        <w:overflowPunct w:val="0"/>
        <w:autoSpaceDE w:val="0"/>
        <w:autoSpaceDN w:val="0"/>
        <w:adjustRightInd w:val="0"/>
        <w:ind w:firstLine="567"/>
        <w:jc w:val="both"/>
        <w:textAlignment w:val="baseline"/>
        <w:rPr>
          <w:bCs/>
        </w:rPr>
      </w:pPr>
      <w:r w:rsidRPr="0010484D">
        <w:rPr>
          <w:bCs/>
        </w:rPr>
        <w:t>Налаштовано додаткові механізми резервного копіювання документообігу, які забезпечують збереження службових даних у випадку технічних збоїв.</w:t>
      </w:r>
    </w:p>
    <w:p w:rsidR="00555A95" w:rsidRPr="0010484D" w:rsidRDefault="00555A95" w:rsidP="00555A95">
      <w:pPr>
        <w:overflowPunct w:val="0"/>
        <w:autoSpaceDE w:val="0"/>
        <w:autoSpaceDN w:val="0"/>
        <w:adjustRightInd w:val="0"/>
        <w:ind w:firstLine="567"/>
        <w:jc w:val="both"/>
        <w:textAlignment w:val="baseline"/>
        <w:rPr>
          <w:bCs/>
        </w:rPr>
      </w:pPr>
      <w:r w:rsidRPr="0010484D">
        <w:rPr>
          <w:bCs/>
        </w:rPr>
        <w:t>Сформовано концепцію інтегрованої інформаційної системи робочого простору (</w:t>
      </w:r>
      <w:proofErr w:type="spellStart"/>
      <w:r w:rsidRPr="0010484D">
        <w:rPr>
          <w:bCs/>
        </w:rPr>
        <w:t>Workspace</w:t>
      </w:r>
      <w:proofErr w:type="spellEnd"/>
      <w:r w:rsidRPr="0010484D">
        <w:rPr>
          <w:bCs/>
        </w:rPr>
        <w:t>) для виконавчих органів. Проведено аналіз потреб і моделювання ключових функцій та складено технічні вимоги до платформи.</w:t>
      </w:r>
    </w:p>
    <w:p w:rsidR="00555A95" w:rsidRPr="0010484D" w:rsidRDefault="00555A95" w:rsidP="00555A95">
      <w:pPr>
        <w:overflowPunct w:val="0"/>
        <w:autoSpaceDE w:val="0"/>
        <w:autoSpaceDN w:val="0"/>
        <w:adjustRightInd w:val="0"/>
        <w:ind w:firstLine="567"/>
        <w:jc w:val="both"/>
        <w:textAlignment w:val="baseline"/>
        <w:rPr>
          <w:bCs/>
          <w:u w:val="single"/>
        </w:rPr>
      </w:pPr>
      <w:r w:rsidRPr="0010484D">
        <w:rPr>
          <w:bCs/>
          <w:u w:val="single"/>
        </w:rPr>
        <w:t>2. Розбудова цифрової інфраструктури</w:t>
      </w:r>
    </w:p>
    <w:p w:rsidR="00555A95" w:rsidRPr="0010484D" w:rsidRDefault="00555A95" w:rsidP="00555A95">
      <w:pPr>
        <w:overflowPunct w:val="0"/>
        <w:autoSpaceDE w:val="0"/>
        <w:autoSpaceDN w:val="0"/>
        <w:adjustRightInd w:val="0"/>
        <w:ind w:firstLine="567"/>
        <w:jc w:val="both"/>
        <w:textAlignment w:val="baseline"/>
        <w:rPr>
          <w:bCs/>
        </w:rPr>
      </w:pPr>
      <w:r w:rsidRPr="0010484D">
        <w:rPr>
          <w:bCs/>
        </w:rPr>
        <w:t xml:space="preserve">Завершено технічний опис та затверджено зовнішній вигляд інформаційно-комунікаційних систем (ІКС), які були публічно представлені керівництву. </w:t>
      </w:r>
    </w:p>
    <w:p w:rsidR="00555A95" w:rsidRPr="0010484D" w:rsidRDefault="00555A95" w:rsidP="00555A95">
      <w:pPr>
        <w:overflowPunct w:val="0"/>
        <w:autoSpaceDE w:val="0"/>
        <w:autoSpaceDN w:val="0"/>
        <w:adjustRightInd w:val="0"/>
        <w:ind w:firstLine="567"/>
        <w:jc w:val="both"/>
        <w:textAlignment w:val="baseline"/>
        <w:rPr>
          <w:bCs/>
        </w:rPr>
      </w:pPr>
      <w:r w:rsidRPr="0010484D">
        <w:rPr>
          <w:bCs/>
        </w:rPr>
        <w:t>На грантові кошти від EGAP придбано новий сервер, на який мігровано ключові сервіси, що суттєво підвищило швидкодію віртуальних систем. Крім цього, закуплено частину мережевого обладнання для подальшого розвитку. ІКС.</w:t>
      </w:r>
    </w:p>
    <w:p w:rsidR="00555A95" w:rsidRPr="0010484D" w:rsidRDefault="00555A95" w:rsidP="00555A95">
      <w:pPr>
        <w:overflowPunct w:val="0"/>
        <w:autoSpaceDE w:val="0"/>
        <w:autoSpaceDN w:val="0"/>
        <w:adjustRightInd w:val="0"/>
        <w:ind w:firstLine="567"/>
        <w:jc w:val="both"/>
        <w:textAlignment w:val="baseline"/>
        <w:rPr>
          <w:bCs/>
        </w:rPr>
      </w:pPr>
      <w:r w:rsidRPr="0010484D">
        <w:rPr>
          <w:bCs/>
        </w:rPr>
        <w:t>Модернізовано систему резервного живлення для інтернет-обладнання виконкому, що гарантує стабільну роботу мережі під час збоїв електропостачання та підвищує загальну стійкість цифрової інфраструктури.</w:t>
      </w:r>
    </w:p>
    <w:p w:rsidR="00555A95" w:rsidRPr="0010484D" w:rsidRDefault="00555A95" w:rsidP="00555A95">
      <w:pPr>
        <w:overflowPunct w:val="0"/>
        <w:autoSpaceDE w:val="0"/>
        <w:autoSpaceDN w:val="0"/>
        <w:adjustRightInd w:val="0"/>
        <w:ind w:firstLine="567"/>
        <w:jc w:val="both"/>
        <w:textAlignment w:val="baseline"/>
        <w:rPr>
          <w:bCs/>
        </w:rPr>
      </w:pPr>
      <w:r w:rsidRPr="0010484D">
        <w:rPr>
          <w:bCs/>
        </w:rPr>
        <w:t>Частково оновлено парк застарілих ПК і МФП виконкому, що суттєво підвищило швидкість виконання посадових обов'язків і зменшило час простою.</w:t>
      </w:r>
    </w:p>
    <w:p w:rsidR="00555A95" w:rsidRPr="0010484D" w:rsidRDefault="00555A95" w:rsidP="00555A95">
      <w:pPr>
        <w:overflowPunct w:val="0"/>
        <w:autoSpaceDE w:val="0"/>
        <w:autoSpaceDN w:val="0"/>
        <w:adjustRightInd w:val="0"/>
        <w:ind w:firstLine="567"/>
        <w:jc w:val="both"/>
        <w:textAlignment w:val="baseline"/>
        <w:rPr>
          <w:bCs/>
          <w:u w:val="single"/>
        </w:rPr>
      </w:pPr>
      <w:r w:rsidRPr="0010484D">
        <w:rPr>
          <w:bCs/>
          <w:u w:val="single"/>
        </w:rPr>
        <w:t xml:space="preserve">3. </w:t>
      </w:r>
      <w:proofErr w:type="spellStart"/>
      <w:r w:rsidRPr="0010484D">
        <w:rPr>
          <w:bCs/>
          <w:u w:val="single"/>
        </w:rPr>
        <w:t>Цифровізація</w:t>
      </w:r>
      <w:proofErr w:type="spellEnd"/>
      <w:r w:rsidRPr="0010484D">
        <w:rPr>
          <w:bCs/>
          <w:u w:val="single"/>
        </w:rPr>
        <w:t xml:space="preserve"> публічних послуг:</w:t>
      </w:r>
    </w:p>
    <w:p w:rsidR="00555A95" w:rsidRPr="0010484D" w:rsidRDefault="00555A95" w:rsidP="00555A95">
      <w:pPr>
        <w:overflowPunct w:val="0"/>
        <w:autoSpaceDE w:val="0"/>
        <w:autoSpaceDN w:val="0"/>
        <w:adjustRightInd w:val="0"/>
        <w:ind w:firstLine="567"/>
        <w:jc w:val="both"/>
        <w:textAlignment w:val="baseline"/>
        <w:rPr>
          <w:bCs/>
        </w:rPr>
      </w:pPr>
      <w:r w:rsidRPr="0010484D">
        <w:rPr>
          <w:bCs/>
        </w:rPr>
        <w:t>Удосконалено систему роботи зі зверненнями громадян. Додано можливість  застосування таблиць та інших файлів у заявах, що значно розширює функціонал для зручності користувачів.</w:t>
      </w:r>
    </w:p>
    <w:p w:rsidR="00555A95" w:rsidRPr="0010484D" w:rsidRDefault="00555A95" w:rsidP="00555A95">
      <w:pPr>
        <w:overflowPunct w:val="0"/>
        <w:autoSpaceDE w:val="0"/>
        <w:autoSpaceDN w:val="0"/>
        <w:adjustRightInd w:val="0"/>
        <w:ind w:firstLine="567"/>
        <w:jc w:val="both"/>
        <w:textAlignment w:val="baseline"/>
        <w:rPr>
          <w:bCs/>
        </w:rPr>
      </w:pPr>
      <w:r w:rsidRPr="0010484D">
        <w:rPr>
          <w:bCs/>
        </w:rPr>
        <w:t>Управління освіти громади почало використовувати систему управління навчальним процесом «Мрія», що дозволить підвищити ефективність роботи освітніх закладів.</w:t>
      </w:r>
    </w:p>
    <w:p w:rsidR="00555A95" w:rsidRPr="0010484D" w:rsidRDefault="00555A95" w:rsidP="00555A95">
      <w:pPr>
        <w:overflowPunct w:val="0"/>
        <w:autoSpaceDE w:val="0"/>
        <w:autoSpaceDN w:val="0"/>
        <w:adjustRightInd w:val="0"/>
        <w:ind w:firstLine="567"/>
        <w:jc w:val="both"/>
        <w:textAlignment w:val="baseline"/>
        <w:rPr>
          <w:bCs/>
        </w:rPr>
      </w:pPr>
      <w:r w:rsidRPr="0010484D">
        <w:rPr>
          <w:bCs/>
        </w:rPr>
        <w:lastRenderedPageBreak/>
        <w:t>Запущено платформу "</w:t>
      </w:r>
      <w:proofErr w:type="spellStart"/>
      <w:r w:rsidRPr="0010484D">
        <w:rPr>
          <w:bCs/>
        </w:rPr>
        <w:t>Pay</w:t>
      </w:r>
      <w:proofErr w:type="spellEnd"/>
      <w:r w:rsidRPr="0010484D">
        <w:rPr>
          <w:bCs/>
        </w:rPr>
        <w:t xml:space="preserve"> </w:t>
      </w:r>
      <w:proofErr w:type="spellStart"/>
      <w:r w:rsidRPr="0010484D">
        <w:rPr>
          <w:bCs/>
        </w:rPr>
        <w:t>for</w:t>
      </w:r>
      <w:proofErr w:type="spellEnd"/>
      <w:r w:rsidRPr="0010484D">
        <w:rPr>
          <w:bCs/>
        </w:rPr>
        <w:t xml:space="preserve"> </w:t>
      </w:r>
      <w:proofErr w:type="spellStart"/>
      <w:r w:rsidRPr="0010484D">
        <w:rPr>
          <w:bCs/>
        </w:rPr>
        <w:t>Victory</w:t>
      </w:r>
      <w:proofErr w:type="spellEnd"/>
      <w:r w:rsidRPr="0010484D">
        <w:rPr>
          <w:bCs/>
        </w:rPr>
        <w:t>" — з модулем оплати податків через сайт і чат-бот, а також адміністративною панеллю для ЦНАП. Тепер мешканці громади можуть перевірити та сплатити заборгованість самостійно, а працівники виконкому — проводити інформування населення про наявність боргів. Для популяризації платформи на офіційних сайтах та сторінках в соціальних мережах була запущена інформаційна кампанія.</w:t>
      </w:r>
    </w:p>
    <w:p w:rsidR="00555A95" w:rsidRPr="0010484D" w:rsidRDefault="00555A95" w:rsidP="00555A95">
      <w:pPr>
        <w:overflowPunct w:val="0"/>
        <w:autoSpaceDE w:val="0"/>
        <w:autoSpaceDN w:val="0"/>
        <w:adjustRightInd w:val="0"/>
        <w:ind w:firstLine="567"/>
        <w:jc w:val="both"/>
        <w:textAlignment w:val="baseline"/>
        <w:rPr>
          <w:bCs/>
          <w:u w:val="single"/>
        </w:rPr>
      </w:pPr>
      <w:r w:rsidRPr="0010484D">
        <w:rPr>
          <w:bCs/>
          <w:u w:val="single"/>
        </w:rPr>
        <w:t xml:space="preserve">4. Відкриті дані </w:t>
      </w:r>
    </w:p>
    <w:p w:rsidR="00555A95" w:rsidRPr="0010484D" w:rsidRDefault="00555A95" w:rsidP="00555A95">
      <w:pPr>
        <w:overflowPunct w:val="0"/>
        <w:autoSpaceDE w:val="0"/>
        <w:autoSpaceDN w:val="0"/>
        <w:adjustRightInd w:val="0"/>
        <w:ind w:firstLine="567"/>
        <w:jc w:val="both"/>
        <w:textAlignment w:val="baseline"/>
        <w:rPr>
          <w:bCs/>
        </w:rPr>
      </w:pPr>
      <w:r w:rsidRPr="0010484D">
        <w:rPr>
          <w:bCs/>
        </w:rPr>
        <w:t xml:space="preserve">Проведено 3 навчання з відкритих даних, підготовлено відеоматеріали та презентації. Призначено відповідальну особу за відкриті дані в структурі виконкому за принципом єдиного вікна. Сформовано 43 набори відкритих даних, які підлягають публікації. 10 з яких уже пройшли </w:t>
      </w:r>
      <w:proofErr w:type="spellStart"/>
      <w:r w:rsidRPr="0010484D">
        <w:rPr>
          <w:bCs/>
        </w:rPr>
        <w:t>модерацію</w:t>
      </w:r>
      <w:proofErr w:type="spellEnd"/>
      <w:r w:rsidRPr="0010484D">
        <w:rPr>
          <w:bCs/>
        </w:rPr>
        <w:t xml:space="preserve"> і доступні на порталі  data.gov.ua.</w:t>
      </w:r>
    </w:p>
    <w:p w:rsidR="00555A95" w:rsidRPr="0010484D" w:rsidRDefault="00555A95" w:rsidP="00555A95">
      <w:pPr>
        <w:overflowPunct w:val="0"/>
        <w:autoSpaceDE w:val="0"/>
        <w:autoSpaceDN w:val="0"/>
        <w:adjustRightInd w:val="0"/>
        <w:ind w:firstLine="567"/>
        <w:jc w:val="both"/>
        <w:textAlignment w:val="baseline"/>
        <w:rPr>
          <w:bCs/>
          <w:u w:val="single"/>
        </w:rPr>
      </w:pPr>
      <w:r w:rsidRPr="0010484D">
        <w:rPr>
          <w:bCs/>
          <w:u w:val="single"/>
        </w:rPr>
        <w:t xml:space="preserve">5. Підвищення </w:t>
      </w:r>
      <w:proofErr w:type="spellStart"/>
      <w:r w:rsidRPr="0010484D">
        <w:rPr>
          <w:bCs/>
          <w:u w:val="single"/>
        </w:rPr>
        <w:t>кіберстійкості</w:t>
      </w:r>
      <w:proofErr w:type="spellEnd"/>
    </w:p>
    <w:p w:rsidR="00555A95" w:rsidRPr="0010484D" w:rsidRDefault="00555A95" w:rsidP="00555A95">
      <w:pPr>
        <w:overflowPunct w:val="0"/>
        <w:autoSpaceDE w:val="0"/>
        <w:autoSpaceDN w:val="0"/>
        <w:adjustRightInd w:val="0"/>
        <w:ind w:firstLine="567"/>
        <w:jc w:val="both"/>
        <w:textAlignment w:val="baseline"/>
        <w:rPr>
          <w:bCs/>
        </w:rPr>
      </w:pPr>
      <w:r w:rsidRPr="0010484D">
        <w:rPr>
          <w:bCs/>
        </w:rPr>
        <w:t>На початку року проведено навчання «</w:t>
      </w:r>
      <w:proofErr w:type="spellStart"/>
      <w:r w:rsidRPr="0010484D">
        <w:rPr>
          <w:bCs/>
        </w:rPr>
        <w:t>Кібербезпека</w:t>
      </w:r>
      <w:proofErr w:type="spellEnd"/>
      <w:r w:rsidRPr="0010484D">
        <w:rPr>
          <w:bCs/>
        </w:rPr>
        <w:t xml:space="preserve"> для ефективного управління громадою» для керівників виконкому із залученням зовнішнього експерта - Анастасії </w:t>
      </w:r>
      <w:proofErr w:type="spellStart"/>
      <w:r w:rsidRPr="0010484D">
        <w:rPr>
          <w:bCs/>
        </w:rPr>
        <w:t>Апетик</w:t>
      </w:r>
      <w:proofErr w:type="spellEnd"/>
      <w:r w:rsidRPr="0010484D">
        <w:rPr>
          <w:bCs/>
        </w:rPr>
        <w:t xml:space="preserve">. Захід був спрямований на підвищення рівня обізнаності щодо </w:t>
      </w:r>
      <w:proofErr w:type="spellStart"/>
      <w:r w:rsidRPr="0010484D">
        <w:rPr>
          <w:bCs/>
        </w:rPr>
        <w:t>кіберзагроз</w:t>
      </w:r>
      <w:proofErr w:type="spellEnd"/>
      <w:r w:rsidRPr="0010484D">
        <w:rPr>
          <w:bCs/>
        </w:rPr>
        <w:t xml:space="preserve"> та базових принципів захисту інформації в органах місцевого самоврядування.</w:t>
      </w:r>
    </w:p>
    <w:p w:rsidR="00555A95" w:rsidRPr="0010484D" w:rsidRDefault="00555A95" w:rsidP="00555A95">
      <w:pPr>
        <w:overflowPunct w:val="0"/>
        <w:autoSpaceDE w:val="0"/>
        <w:autoSpaceDN w:val="0"/>
        <w:adjustRightInd w:val="0"/>
        <w:ind w:firstLine="567"/>
        <w:jc w:val="both"/>
        <w:textAlignment w:val="baseline"/>
        <w:rPr>
          <w:bCs/>
        </w:rPr>
      </w:pPr>
      <w:r w:rsidRPr="0010484D">
        <w:rPr>
          <w:bCs/>
        </w:rPr>
        <w:t xml:space="preserve">Виконком підключено до національних платформ обміну інформацією по </w:t>
      </w:r>
      <w:proofErr w:type="spellStart"/>
      <w:r w:rsidRPr="0010484D">
        <w:rPr>
          <w:bCs/>
        </w:rPr>
        <w:t>кіберінцидентам</w:t>
      </w:r>
      <w:proofErr w:type="spellEnd"/>
      <w:r w:rsidRPr="0010484D">
        <w:rPr>
          <w:bCs/>
        </w:rPr>
        <w:t xml:space="preserve"> - MISP-UA та MISP CERTUA. На всіх станціях, що знаходяться на Грушевського 39, встановлено EDR (</w:t>
      </w:r>
      <w:proofErr w:type="spellStart"/>
      <w:r w:rsidRPr="0010484D">
        <w:rPr>
          <w:bCs/>
        </w:rPr>
        <w:t>Endpoint</w:t>
      </w:r>
      <w:proofErr w:type="spellEnd"/>
      <w:r w:rsidRPr="0010484D">
        <w:rPr>
          <w:bCs/>
        </w:rPr>
        <w:t xml:space="preserve"> </w:t>
      </w:r>
      <w:proofErr w:type="spellStart"/>
      <w:r w:rsidRPr="0010484D">
        <w:rPr>
          <w:bCs/>
        </w:rPr>
        <w:t>Detection</w:t>
      </w:r>
      <w:proofErr w:type="spellEnd"/>
      <w:r w:rsidRPr="0010484D">
        <w:rPr>
          <w:bCs/>
        </w:rPr>
        <w:t xml:space="preserve"> </w:t>
      </w:r>
      <w:proofErr w:type="spellStart"/>
      <w:r w:rsidRPr="0010484D">
        <w:rPr>
          <w:bCs/>
        </w:rPr>
        <w:t>and</w:t>
      </w:r>
      <w:proofErr w:type="spellEnd"/>
      <w:r w:rsidRPr="0010484D">
        <w:rPr>
          <w:bCs/>
        </w:rPr>
        <w:t xml:space="preserve"> </w:t>
      </w:r>
      <w:proofErr w:type="spellStart"/>
      <w:r w:rsidRPr="0010484D">
        <w:rPr>
          <w:bCs/>
        </w:rPr>
        <w:t>Response</w:t>
      </w:r>
      <w:proofErr w:type="spellEnd"/>
      <w:r w:rsidRPr="0010484D">
        <w:rPr>
          <w:bCs/>
        </w:rPr>
        <w:t xml:space="preserve"> — виявлення і реагування на загрози на кінцевих пристроях).</w:t>
      </w:r>
    </w:p>
    <w:p w:rsidR="00555A95" w:rsidRPr="0010484D" w:rsidRDefault="00555A95" w:rsidP="00555A95">
      <w:pPr>
        <w:overflowPunct w:val="0"/>
        <w:autoSpaceDE w:val="0"/>
        <w:autoSpaceDN w:val="0"/>
        <w:adjustRightInd w:val="0"/>
        <w:ind w:firstLine="567"/>
        <w:jc w:val="both"/>
        <w:textAlignment w:val="baseline"/>
        <w:rPr>
          <w:bCs/>
        </w:rPr>
      </w:pPr>
      <w:r w:rsidRPr="0010484D">
        <w:rPr>
          <w:bCs/>
        </w:rPr>
        <w:t xml:space="preserve">Продовжується впровадження антивірусного захисту ESET </w:t>
      </w:r>
      <w:proofErr w:type="spellStart"/>
      <w:r w:rsidRPr="0010484D">
        <w:rPr>
          <w:bCs/>
        </w:rPr>
        <w:t>Endpoint</w:t>
      </w:r>
      <w:proofErr w:type="spellEnd"/>
      <w:r w:rsidRPr="0010484D">
        <w:rPr>
          <w:bCs/>
        </w:rPr>
        <w:t xml:space="preserve"> </w:t>
      </w:r>
      <w:proofErr w:type="spellStart"/>
      <w:r w:rsidRPr="0010484D">
        <w:rPr>
          <w:bCs/>
        </w:rPr>
        <w:t>Security</w:t>
      </w:r>
      <w:proofErr w:type="spellEnd"/>
      <w:r w:rsidRPr="0010484D">
        <w:rPr>
          <w:bCs/>
        </w:rPr>
        <w:t xml:space="preserve"> в структурних підрозділах ВК БМР:</w:t>
      </w:r>
    </w:p>
    <w:p w:rsidR="00555A95" w:rsidRPr="0010484D" w:rsidRDefault="00555A95" w:rsidP="00555A95">
      <w:pPr>
        <w:overflowPunct w:val="0"/>
        <w:autoSpaceDE w:val="0"/>
        <w:autoSpaceDN w:val="0"/>
        <w:adjustRightInd w:val="0"/>
        <w:ind w:firstLine="567"/>
        <w:jc w:val="both"/>
        <w:textAlignment w:val="baseline"/>
        <w:rPr>
          <w:bCs/>
        </w:rPr>
      </w:pPr>
      <w:r w:rsidRPr="0010484D">
        <w:rPr>
          <w:bCs/>
        </w:rPr>
        <w:t>11 робочих місць у Службі у справах дітей;</w:t>
      </w:r>
    </w:p>
    <w:p w:rsidR="00555A95" w:rsidRPr="0010484D" w:rsidRDefault="00555A95" w:rsidP="00555A95">
      <w:pPr>
        <w:overflowPunct w:val="0"/>
        <w:autoSpaceDE w:val="0"/>
        <w:autoSpaceDN w:val="0"/>
        <w:adjustRightInd w:val="0"/>
        <w:ind w:firstLine="567"/>
        <w:jc w:val="both"/>
        <w:textAlignment w:val="baseline"/>
        <w:rPr>
          <w:bCs/>
        </w:rPr>
      </w:pPr>
      <w:r w:rsidRPr="0010484D">
        <w:rPr>
          <w:bCs/>
        </w:rPr>
        <w:t>12 робочих місць в Управлінні соціального захисту населення;</w:t>
      </w:r>
    </w:p>
    <w:p w:rsidR="00555A95" w:rsidRPr="0010484D" w:rsidRDefault="00555A95" w:rsidP="00555A95">
      <w:pPr>
        <w:overflowPunct w:val="0"/>
        <w:autoSpaceDE w:val="0"/>
        <w:autoSpaceDN w:val="0"/>
        <w:adjustRightInd w:val="0"/>
        <w:ind w:firstLine="567"/>
        <w:jc w:val="both"/>
        <w:textAlignment w:val="baseline"/>
        <w:rPr>
          <w:bCs/>
        </w:rPr>
      </w:pPr>
      <w:r w:rsidRPr="0010484D">
        <w:rPr>
          <w:bCs/>
        </w:rPr>
        <w:t>6 робочих місць в Управлінні фінансів;</w:t>
      </w:r>
    </w:p>
    <w:p w:rsidR="00555A95" w:rsidRPr="0010484D" w:rsidRDefault="00555A95" w:rsidP="00555A95">
      <w:pPr>
        <w:overflowPunct w:val="0"/>
        <w:autoSpaceDE w:val="0"/>
        <w:autoSpaceDN w:val="0"/>
        <w:adjustRightInd w:val="0"/>
        <w:ind w:firstLine="567"/>
        <w:jc w:val="both"/>
        <w:textAlignment w:val="baseline"/>
        <w:rPr>
          <w:bCs/>
        </w:rPr>
      </w:pPr>
      <w:r w:rsidRPr="0010484D">
        <w:rPr>
          <w:bCs/>
        </w:rPr>
        <w:t>Подальше розгортання планується у в 2026 році.</w:t>
      </w:r>
    </w:p>
    <w:p w:rsidR="00555A95" w:rsidRPr="0010484D" w:rsidRDefault="00555A95" w:rsidP="00555A95">
      <w:pPr>
        <w:overflowPunct w:val="0"/>
        <w:autoSpaceDE w:val="0"/>
        <w:autoSpaceDN w:val="0"/>
        <w:adjustRightInd w:val="0"/>
        <w:ind w:firstLine="567"/>
        <w:jc w:val="both"/>
        <w:textAlignment w:val="baseline"/>
        <w:rPr>
          <w:bCs/>
        </w:rPr>
      </w:pPr>
      <w:r w:rsidRPr="0010484D">
        <w:rPr>
          <w:bCs/>
        </w:rPr>
        <w:t xml:space="preserve">В 30% робочих станцій виконкому уже успішно працює </w:t>
      </w:r>
      <w:proofErr w:type="spellStart"/>
      <w:r w:rsidRPr="0010484D">
        <w:rPr>
          <w:bCs/>
        </w:rPr>
        <w:t>двофакторна</w:t>
      </w:r>
      <w:proofErr w:type="spellEnd"/>
      <w:r w:rsidRPr="0010484D">
        <w:rPr>
          <w:bCs/>
        </w:rPr>
        <w:t xml:space="preserve"> автентифікації PrivacyID³A. </w:t>
      </w:r>
    </w:p>
    <w:p w:rsidR="00555A95" w:rsidRPr="0010484D" w:rsidRDefault="00555A95" w:rsidP="00555A95">
      <w:pPr>
        <w:overflowPunct w:val="0"/>
        <w:autoSpaceDE w:val="0"/>
        <w:autoSpaceDN w:val="0"/>
        <w:adjustRightInd w:val="0"/>
        <w:ind w:firstLine="567"/>
        <w:jc w:val="both"/>
        <w:textAlignment w:val="baseline"/>
        <w:rPr>
          <w:bCs/>
        </w:rPr>
      </w:pPr>
      <w:r w:rsidRPr="0010484D">
        <w:rPr>
          <w:bCs/>
        </w:rPr>
        <w:t xml:space="preserve">Призначено відповідальну особу з питань інформаційної безпеки (розпорядження міського голови від 18.10.2025 № 02-03/141), затверджено Політику інформаційної безпеки та План реагування на </w:t>
      </w:r>
      <w:proofErr w:type="spellStart"/>
      <w:r w:rsidRPr="0010484D">
        <w:rPr>
          <w:bCs/>
        </w:rPr>
        <w:t>кіберінциденти</w:t>
      </w:r>
      <w:proofErr w:type="spellEnd"/>
      <w:r w:rsidRPr="0010484D">
        <w:rPr>
          <w:bCs/>
        </w:rPr>
        <w:t xml:space="preserve"> й кібератаки (розпорядження від 17.11.2025 № 02-03/197 та № 02-03/198 відповідно), а також проведено базову оцінку ризиків.</w:t>
      </w:r>
    </w:p>
    <w:p w:rsidR="00555A95" w:rsidRPr="0010484D" w:rsidRDefault="00555A95" w:rsidP="00555A95">
      <w:pPr>
        <w:overflowPunct w:val="0"/>
        <w:autoSpaceDE w:val="0"/>
        <w:autoSpaceDN w:val="0"/>
        <w:adjustRightInd w:val="0"/>
        <w:ind w:firstLine="567"/>
        <w:jc w:val="both"/>
        <w:textAlignment w:val="baseline"/>
        <w:rPr>
          <w:bCs/>
        </w:rPr>
      </w:pPr>
      <w:r w:rsidRPr="0010484D">
        <w:rPr>
          <w:bCs/>
        </w:rPr>
        <w:t>Силами відділу проведено тренінг: “</w:t>
      </w:r>
      <w:proofErr w:type="spellStart"/>
      <w:r w:rsidRPr="0010484D">
        <w:rPr>
          <w:bCs/>
        </w:rPr>
        <w:t>Кіберзагрози</w:t>
      </w:r>
      <w:proofErr w:type="spellEnd"/>
      <w:r w:rsidRPr="0010484D">
        <w:rPr>
          <w:bCs/>
        </w:rPr>
        <w:t xml:space="preserve"> та інформаційна безпека”. Підготовлений відеоматеріал та презентація. </w:t>
      </w:r>
    </w:p>
    <w:p w:rsidR="00555A95" w:rsidRPr="0010484D" w:rsidRDefault="00555A95" w:rsidP="00555A95">
      <w:pPr>
        <w:overflowPunct w:val="0"/>
        <w:autoSpaceDE w:val="0"/>
        <w:autoSpaceDN w:val="0"/>
        <w:adjustRightInd w:val="0"/>
        <w:ind w:firstLine="567"/>
        <w:jc w:val="both"/>
        <w:textAlignment w:val="baseline"/>
        <w:rPr>
          <w:bCs/>
        </w:rPr>
      </w:pPr>
      <w:r w:rsidRPr="0010484D">
        <w:rPr>
          <w:bCs/>
        </w:rPr>
        <w:t xml:space="preserve">Усі працівники виконавчих органів пройшли успішно онлайн-навчання від CRDF </w:t>
      </w:r>
      <w:proofErr w:type="spellStart"/>
      <w:r w:rsidRPr="0010484D">
        <w:rPr>
          <w:bCs/>
        </w:rPr>
        <w:t>Global</w:t>
      </w:r>
      <w:proofErr w:type="spellEnd"/>
      <w:r w:rsidRPr="0010484D">
        <w:rPr>
          <w:bCs/>
        </w:rPr>
        <w:t xml:space="preserve"> на тему: “Основи </w:t>
      </w:r>
      <w:proofErr w:type="spellStart"/>
      <w:r w:rsidRPr="0010484D">
        <w:rPr>
          <w:bCs/>
        </w:rPr>
        <w:t>кібербезпеки</w:t>
      </w:r>
      <w:proofErr w:type="spellEnd"/>
      <w:r w:rsidRPr="0010484D">
        <w:rPr>
          <w:bCs/>
        </w:rPr>
        <w:t xml:space="preserve"> для представників державних органів”. Відповідні сертифікати </w:t>
      </w:r>
      <w:proofErr w:type="spellStart"/>
      <w:r w:rsidRPr="0010484D">
        <w:rPr>
          <w:bCs/>
        </w:rPr>
        <w:t>заархівовані</w:t>
      </w:r>
      <w:proofErr w:type="spellEnd"/>
      <w:r w:rsidRPr="0010484D">
        <w:rPr>
          <w:bCs/>
        </w:rPr>
        <w:t xml:space="preserve"> та доступні за посиланням: https://doc.boiarka-rada.gov.ua/CertificatesBoyarka.zip. </w:t>
      </w:r>
    </w:p>
    <w:p w:rsidR="00555A95" w:rsidRPr="0010484D" w:rsidRDefault="00555A95" w:rsidP="00555A95">
      <w:pPr>
        <w:overflowPunct w:val="0"/>
        <w:autoSpaceDE w:val="0"/>
        <w:autoSpaceDN w:val="0"/>
        <w:adjustRightInd w:val="0"/>
        <w:ind w:firstLine="567"/>
        <w:jc w:val="both"/>
        <w:textAlignment w:val="baseline"/>
        <w:rPr>
          <w:bCs/>
          <w:u w:val="single"/>
        </w:rPr>
      </w:pPr>
      <w:r w:rsidRPr="0010484D">
        <w:rPr>
          <w:bCs/>
          <w:u w:val="single"/>
        </w:rPr>
        <w:t>6. Цифрові простори та інклюзія</w:t>
      </w:r>
    </w:p>
    <w:p w:rsidR="00555A95" w:rsidRPr="0010484D" w:rsidRDefault="00555A95" w:rsidP="00555A95">
      <w:pPr>
        <w:overflowPunct w:val="0"/>
        <w:autoSpaceDE w:val="0"/>
        <w:autoSpaceDN w:val="0"/>
        <w:adjustRightInd w:val="0"/>
        <w:ind w:firstLine="567"/>
        <w:jc w:val="both"/>
        <w:textAlignment w:val="baseline"/>
        <w:rPr>
          <w:bCs/>
        </w:rPr>
      </w:pPr>
      <w:r w:rsidRPr="0010484D">
        <w:rPr>
          <w:bCs/>
        </w:rPr>
        <w:t xml:space="preserve">Створено молодіжний простір «M&amp;I </w:t>
      </w:r>
      <w:proofErr w:type="spellStart"/>
      <w:r w:rsidRPr="0010484D">
        <w:rPr>
          <w:bCs/>
        </w:rPr>
        <w:t>Hub</w:t>
      </w:r>
      <w:proofErr w:type="spellEnd"/>
      <w:r w:rsidRPr="0010484D">
        <w:rPr>
          <w:bCs/>
        </w:rPr>
        <w:t xml:space="preserve">» у селах </w:t>
      </w:r>
      <w:proofErr w:type="spellStart"/>
      <w:r w:rsidRPr="0010484D">
        <w:rPr>
          <w:bCs/>
        </w:rPr>
        <w:t>Малютянка</w:t>
      </w:r>
      <w:proofErr w:type="spellEnd"/>
      <w:r w:rsidRPr="0010484D">
        <w:rPr>
          <w:bCs/>
        </w:rPr>
        <w:t xml:space="preserve"> та Іванків на грантові кошти. Простір має ІТ-спрямування та включає освітню і розважальну складові. Він слугує майданчиком для розвитку цифрових навичок молоді у сільській місцевості. </w:t>
      </w:r>
    </w:p>
    <w:p w:rsidR="00555A95" w:rsidRPr="0010484D" w:rsidRDefault="00555A95" w:rsidP="00555A95">
      <w:pPr>
        <w:overflowPunct w:val="0"/>
        <w:autoSpaceDE w:val="0"/>
        <w:autoSpaceDN w:val="0"/>
        <w:adjustRightInd w:val="0"/>
        <w:ind w:firstLine="567"/>
        <w:jc w:val="both"/>
        <w:textAlignment w:val="baseline"/>
        <w:rPr>
          <w:bCs/>
        </w:rPr>
      </w:pPr>
      <w:r w:rsidRPr="0010484D">
        <w:rPr>
          <w:bCs/>
        </w:rPr>
        <w:t xml:space="preserve">За звітний період в просторі було проведено ряд кінопоказів та два майстер-класи </w:t>
      </w:r>
      <w:proofErr w:type="spellStart"/>
      <w:r w:rsidRPr="0010484D">
        <w:rPr>
          <w:bCs/>
        </w:rPr>
        <w:t>Electric</w:t>
      </w:r>
      <w:proofErr w:type="spellEnd"/>
      <w:r w:rsidRPr="0010484D">
        <w:rPr>
          <w:bCs/>
        </w:rPr>
        <w:t xml:space="preserve"> </w:t>
      </w:r>
      <w:proofErr w:type="spellStart"/>
      <w:r w:rsidRPr="0010484D">
        <w:rPr>
          <w:bCs/>
        </w:rPr>
        <w:t>Art</w:t>
      </w:r>
      <w:proofErr w:type="spellEnd"/>
      <w:r w:rsidRPr="0010484D">
        <w:rPr>
          <w:bCs/>
        </w:rPr>
        <w:t xml:space="preserve">. Більш детально можна подивитися в офіційній </w:t>
      </w:r>
      <w:proofErr w:type="spellStart"/>
      <w:r w:rsidRPr="0010484D">
        <w:rPr>
          <w:bCs/>
        </w:rPr>
        <w:t>групу:https</w:t>
      </w:r>
      <w:proofErr w:type="spellEnd"/>
      <w:r w:rsidRPr="0010484D">
        <w:rPr>
          <w:bCs/>
        </w:rPr>
        <w:t>://t.me/</w:t>
      </w:r>
      <w:proofErr w:type="spellStart"/>
      <w:r w:rsidRPr="0010484D">
        <w:rPr>
          <w:bCs/>
        </w:rPr>
        <w:t>HabForMI</w:t>
      </w:r>
      <w:proofErr w:type="spellEnd"/>
      <w:r w:rsidRPr="0010484D">
        <w:rPr>
          <w:bCs/>
        </w:rPr>
        <w:t>.</w:t>
      </w:r>
    </w:p>
    <w:p w:rsidR="00555A95" w:rsidRPr="0010484D" w:rsidRDefault="00555A95" w:rsidP="00555A95">
      <w:pPr>
        <w:overflowPunct w:val="0"/>
        <w:autoSpaceDE w:val="0"/>
        <w:autoSpaceDN w:val="0"/>
        <w:adjustRightInd w:val="0"/>
        <w:ind w:firstLine="567"/>
        <w:jc w:val="both"/>
        <w:textAlignment w:val="baseline"/>
        <w:rPr>
          <w:bCs/>
          <w:u w:val="single"/>
        </w:rPr>
      </w:pPr>
      <w:r w:rsidRPr="0010484D">
        <w:rPr>
          <w:bCs/>
          <w:u w:val="single"/>
        </w:rPr>
        <w:t>7. Медіа та трансляції</w:t>
      </w:r>
    </w:p>
    <w:p w:rsidR="00555A95" w:rsidRPr="0010484D" w:rsidRDefault="00555A95" w:rsidP="00555A95">
      <w:pPr>
        <w:overflowPunct w:val="0"/>
        <w:autoSpaceDE w:val="0"/>
        <w:autoSpaceDN w:val="0"/>
        <w:adjustRightInd w:val="0"/>
        <w:ind w:firstLine="567"/>
        <w:jc w:val="both"/>
        <w:textAlignment w:val="baseline"/>
        <w:rPr>
          <w:bCs/>
        </w:rPr>
      </w:pPr>
      <w:r w:rsidRPr="0010484D">
        <w:rPr>
          <w:bCs/>
        </w:rPr>
        <w:t xml:space="preserve">Удосконалено систему </w:t>
      </w:r>
      <w:proofErr w:type="spellStart"/>
      <w:r w:rsidRPr="0010484D">
        <w:rPr>
          <w:bCs/>
        </w:rPr>
        <w:t>відеотрансляцій</w:t>
      </w:r>
      <w:proofErr w:type="spellEnd"/>
      <w:r w:rsidRPr="0010484D">
        <w:rPr>
          <w:bCs/>
        </w:rPr>
        <w:t xml:space="preserve"> засідань виконкому та ради: нова PTZ-камера, цифровий-мікшер, ряд мікрофонів та апаратний </w:t>
      </w:r>
      <w:proofErr w:type="spellStart"/>
      <w:r w:rsidRPr="0010484D">
        <w:rPr>
          <w:bCs/>
        </w:rPr>
        <w:t>енкодер</w:t>
      </w:r>
      <w:proofErr w:type="spellEnd"/>
      <w:r w:rsidRPr="0010484D">
        <w:rPr>
          <w:bCs/>
        </w:rPr>
        <w:t>. Все це забезпечує якісну трансляцію та запис заходів, що відбуваються у приміщенні ВК БМР.</w:t>
      </w:r>
    </w:p>
    <w:p w:rsidR="00555A95" w:rsidRDefault="00555A95" w:rsidP="00555A95">
      <w:pPr>
        <w:overflowPunct w:val="0"/>
        <w:autoSpaceDE w:val="0"/>
        <w:autoSpaceDN w:val="0"/>
        <w:adjustRightInd w:val="0"/>
        <w:ind w:firstLine="567"/>
        <w:jc w:val="both"/>
        <w:textAlignment w:val="baseline"/>
        <w:rPr>
          <w:bCs/>
        </w:rPr>
      </w:pPr>
      <w:r w:rsidRPr="0010484D">
        <w:rPr>
          <w:bCs/>
        </w:rPr>
        <w:t xml:space="preserve">В малій сесійній залі організовано все необхідне для проведення онлайн-зустрічей та презентацій: великий екран, якісна веб-камера, </w:t>
      </w:r>
      <w:proofErr w:type="spellStart"/>
      <w:r w:rsidRPr="0010484D">
        <w:rPr>
          <w:bCs/>
        </w:rPr>
        <w:t>спікерфон</w:t>
      </w:r>
      <w:proofErr w:type="spellEnd"/>
      <w:r w:rsidRPr="0010484D">
        <w:rPr>
          <w:bCs/>
        </w:rPr>
        <w:t xml:space="preserve">, ноутбук та </w:t>
      </w:r>
      <w:proofErr w:type="spellStart"/>
      <w:r w:rsidRPr="0010484D">
        <w:rPr>
          <w:bCs/>
        </w:rPr>
        <w:t>клікер</w:t>
      </w:r>
      <w:proofErr w:type="spellEnd"/>
      <w:r w:rsidRPr="0010484D">
        <w:rPr>
          <w:bCs/>
        </w:rPr>
        <w:t>.</w:t>
      </w:r>
    </w:p>
    <w:p w:rsidR="00555A95" w:rsidRDefault="00555A95" w:rsidP="00555A95">
      <w:pPr>
        <w:overflowPunct w:val="0"/>
        <w:autoSpaceDE w:val="0"/>
        <w:autoSpaceDN w:val="0"/>
        <w:adjustRightInd w:val="0"/>
        <w:ind w:firstLine="567"/>
        <w:jc w:val="both"/>
        <w:textAlignment w:val="baseline"/>
        <w:rPr>
          <w:bCs/>
        </w:rPr>
      </w:pPr>
    </w:p>
    <w:p w:rsidR="00555A95" w:rsidRPr="0010484D" w:rsidRDefault="00F97665" w:rsidP="00555A95">
      <w:pPr>
        <w:overflowPunct w:val="0"/>
        <w:autoSpaceDE w:val="0"/>
        <w:autoSpaceDN w:val="0"/>
        <w:adjustRightInd w:val="0"/>
        <w:ind w:firstLine="567"/>
        <w:jc w:val="both"/>
        <w:textAlignment w:val="baseline"/>
        <w:rPr>
          <w:b/>
          <w:bCs/>
        </w:rPr>
      </w:pPr>
      <w:r>
        <w:rPr>
          <w:b/>
          <w:bCs/>
        </w:rPr>
        <w:t>29</w:t>
      </w:r>
      <w:r w:rsidR="00555A95">
        <w:rPr>
          <w:b/>
          <w:bCs/>
        </w:rPr>
        <w:t>.</w:t>
      </w:r>
      <w:r w:rsidR="00555A95" w:rsidRPr="0010484D">
        <w:rPr>
          <w:b/>
          <w:bCs/>
        </w:rPr>
        <w:t xml:space="preserve"> Удосконалення системи надання адміністративних послуг </w:t>
      </w:r>
    </w:p>
    <w:p w:rsidR="00555A95" w:rsidRPr="0010484D" w:rsidRDefault="00555A95" w:rsidP="00555A95">
      <w:pPr>
        <w:shd w:val="clear" w:color="auto" w:fill="FFFFFF"/>
        <w:ind w:firstLine="567"/>
        <w:jc w:val="both"/>
        <w:rPr>
          <w:color w:val="000000"/>
          <w:lang w:eastAsia="uk-UA"/>
        </w:rPr>
      </w:pPr>
      <w:r w:rsidRPr="0010484D">
        <w:rPr>
          <w:color w:val="000000"/>
          <w:lang w:eastAsia="uk-UA"/>
        </w:rPr>
        <w:t>За 2025 рік Управління «Центр надання адміністративних послуг» виконавчого комітету Боярської міської ради (далі – ЦНАП) здійснювало діяльність відповідно до Положення та Регламенту, забезпечуючи населення адміністративними послугами у повному обсязі.</w:t>
      </w:r>
    </w:p>
    <w:p w:rsidR="00555A95" w:rsidRPr="0010484D" w:rsidRDefault="00555A95" w:rsidP="00555A95">
      <w:pPr>
        <w:shd w:val="clear" w:color="auto" w:fill="FFFFFF"/>
        <w:ind w:left="567"/>
        <w:jc w:val="both"/>
        <w:rPr>
          <w:color w:val="000000"/>
          <w:lang w:eastAsia="uk-UA"/>
        </w:rPr>
      </w:pPr>
      <w:r w:rsidRPr="0010484D">
        <w:rPr>
          <w:color w:val="000000"/>
          <w:lang w:eastAsia="uk-UA"/>
        </w:rPr>
        <w:t>Станом на 31.12.2025 через ЦНАП надається 255 адміністративних послуг. Усі послуги надаються через адміністраторів або державного реєстратора.</w:t>
      </w:r>
    </w:p>
    <w:p w:rsidR="00555A95" w:rsidRPr="0010484D" w:rsidRDefault="00555A95" w:rsidP="00555A95">
      <w:pPr>
        <w:shd w:val="clear" w:color="auto" w:fill="FFFFFF"/>
        <w:ind w:firstLine="567"/>
        <w:jc w:val="both"/>
        <w:rPr>
          <w:color w:val="000000"/>
          <w:lang w:eastAsia="uk-UA"/>
        </w:rPr>
      </w:pPr>
      <w:r w:rsidRPr="0010484D">
        <w:rPr>
          <w:color w:val="000000"/>
          <w:lang w:eastAsia="uk-UA"/>
        </w:rPr>
        <w:t xml:space="preserve">За 12 місяців 2025 року </w:t>
      </w:r>
      <w:proofErr w:type="spellStart"/>
      <w:r w:rsidRPr="0010484D">
        <w:rPr>
          <w:color w:val="000000"/>
          <w:lang w:eastAsia="uk-UA"/>
        </w:rPr>
        <w:t>ЦНАПом</w:t>
      </w:r>
      <w:proofErr w:type="spellEnd"/>
      <w:r w:rsidRPr="0010484D">
        <w:rPr>
          <w:color w:val="000000"/>
          <w:lang w:eastAsia="uk-UA"/>
        </w:rPr>
        <w:t xml:space="preserve"> надано </w:t>
      </w:r>
      <w:r w:rsidRPr="0010484D">
        <w:rPr>
          <w:b/>
          <w:bCs/>
          <w:color w:val="000000"/>
          <w:lang w:eastAsia="uk-UA"/>
        </w:rPr>
        <w:t>33 881</w:t>
      </w:r>
      <w:r w:rsidRPr="0010484D">
        <w:rPr>
          <w:color w:val="000000"/>
          <w:lang w:eastAsia="uk-UA"/>
        </w:rPr>
        <w:t xml:space="preserve"> адміністративну послугу. </w:t>
      </w:r>
    </w:p>
    <w:p w:rsidR="00555A95" w:rsidRPr="0010484D" w:rsidRDefault="00555A95" w:rsidP="00555A95">
      <w:pPr>
        <w:shd w:val="clear" w:color="auto" w:fill="FFFFFF"/>
        <w:ind w:firstLine="567"/>
        <w:jc w:val="both"/>
        <w:rPr>
          <w:color w:val="000000"/>
          <w:lang w:eastAsia="uk-UA"/>
        </w:rPr>
      </w:pPr>
      <w:r w:rsidRPr="0010484D">
        <w:rPr>
          <w:color w:val="000000"/>
          <w:lang w:eastAsia="uk-UA"/>
        </w:rPr>
        <w:lastRenderedPageBreak/>
        <w:t>Реєстрація/зняття з реєстрації місця проживання – 3730, видача витягів з Реєстру територіальної громади – 8971, опрацьовано запитів по РМП – 1083, довідки про зареєстрованих осіб – 690. </w:t>
      </w:r>
    </w:p>
    <w:p w:rsidR="00555A95" w:rsidRPr="0010484D" w:rsidRDefault="00555A95" w:rsidP="00555A95">
      <w:pPr>
        <w:shd w:val="clear" w:color="auto" w:fill="FFFFFF"/>
        <w:ind w:firstLine="567"/>
        <w:jc w:val="both"/>
        <w:rPr>
          <w:color w:val="000000"/>
          <w:lang w:eastAsia="uk-UA"/>
        </w:rPr>
      </w:pPr>
      <w:r w:rsidRPr="0010484D">
        <w:rPr>
          <w:color w:val="000000"/>
          <w:lang w:eastAsia="uk-UA"/>
        </w:rPr>
        <w:t xml:space="preserve">Послуг соціального характеру – 5483, зокрема з них: взяття на облік внутрішньо переміщених осіб – 1519, допомога ВПО – 755,  послуги для ветеранів війни та їх сімей – 583 (загальнодержавних послуг) та 165 послуг відповідно до місцевої програми "Турбота", субсидії – 80 та інші. Адміністративні послуги Захисникам і Захисницям України та членам їхніх родин у </w:t>
      </w:r>
      <w:proofErr w:type="spellStart"/>
      <w:r w:rsidRPr="0010484D">
        <w:rPr>
          <w:color w:val="000000"/>
          <w:lang w:eastAsia="uk-UA"/>
        </w:rPr>
        <w:t>ЦНАПі</w:t>
      </w:r>
      <w:proofErr w:type="spellEnd"/>
      <w:r w:rsidRPr="0010484D">
        <w:rPr>
          <w:color w:val="000000"/>
          <w:lang w:eastAsia="uk-UA"/>
        </w:rPr>
        <w:t xml:space="preserve"> надаються в режимі "єдиного вікна ветерана".</w:t>
      </w:r>
    </w:p>
    <w:p w:rsidR="00555A95" w:rsidRPr="0010484D" w:rsidRDefault="00555A95" w:rsidP="00555A95">
      <w:pPr>
        <w:shd w:val="clear" w:color="auto" w:fill="FFFFFF"/>
        <w:ind w:firstLine="567"/>
        <w:jc w:val="both"/>
        <w:rPr>
          <w:color w:val="000000"/>
          <w:lang w:eastAsia="uk-UA"/>
        </w:rPr>
      </w:pPr>
      <w:r w:rsidRPr="0010484D">
        <w:rPr>
          <w:color w:val="000000"/>
          <w:lang w:eastAsia="uk-UA"/>
        </w:rPr>
        <w:t>Послуги із видачі паспортних документів – 3002, послуг із видачі (обміну) посвідчення водія – 166, послуг з реєстрації (перереєстрації) транспортних засобів – 29. </w:t>
      </w:r>
    </w:p>
    <w:p w:rsidR="00555A95" w:rsidRPr="0010484D" w:rsidRDefault="00555A95" w:rsidP="00555A95">
      <w:pPr>
        <w:shd w:val="clear" w:color="auto" w:fill="FFFFFF"/>
        <w:ind w:firstLine="567"/>
        <w:jc w:val="both"/>
        <w:rPr>
          <w:color w:val="000000"/>
          <w:lang w:eastAsia="uk-UA"/>
        </w:rPr>
      </w:pPr>
      <w:r w:rsidRPr="0010484D">
        <w:rPr>
          <w:color w:val="000000"/>
          <w:lang w:eastAsia="uk-UA"/>
        </w:rPr>
        <w:t>Державна реєстрація прав на нерухоме майно та їх обтяжень – 1932, державна реєстрація юридичних осіб та фізичних осіб-підприємців – 263.</w:t>
      </w:r>
    </w:p>
    <w:p w:rsidR="00555A95" w:rsidRPr="0010484D" w:rsidRDefault="00555A95" w:rsidP="00555A95">
      <w:pPr>
        <w:shd w:val="clear" w:color="auto" w:fill="FFFFFF"/>
        <w:ind w:firstLine="567"/>
        <w:jc w:val="both"/>
        <w:rPr>
          <w:color w:val="000000"/>
          <w:lang w:eastAsia="uk-UA"/>
        </w:rPr>
      </w:pPr>
      <w:r w:rsidRPr="0010484D">
        <w:rPr>
          <w:color w:val="000000"/>
          <w:lang w:eastAsia="uk-UA"/>
        </w:rPr>
        <w:t>Послуг, наданих виконавчим комітетом Боярської міської ради – 2658.</w:t>
      </w:r>
    </w:p>
    <w:p w:rsidR="00555A95" w:rsidRPr="0010484D" w:rsidRDefault="00555A95" w:rsidP="00555A95">
      <w:pPr>
        <w:shd w:val="clear" w:color="auto" w:fill="FFFFFF"/>
        <w:ind w:firstLine="567"/>
        <w:jc w:val="both"/>
        <w:rPr>
          <w:color w:val="000000"/>
          <w:lang w:eastAsia="uk-UA"/>
        </w:rPr>
      </w:pPr>
      <w:r w:rsidRPr="0010484D">
        <w:rPr>
          <w:color w:val="000000"/>
          <w:lang w:eastAsia="uk-UA"/>
        </w:rPr>
        <w:t xml:space="preserve">За звітний період в електронній формі через ЦНАП надавались 25 послуги, зокрема ті, які надаються з використанням ЄДЕССБ, </w:t>
      </w:r>
      <w:proofErr w:type="spellStart"/>
      <w:r w:rsidRPr="0010484D">
        <w:rPr>
          <w:color w:val="000000"/>
          <w:lang w:eastAsia="uk-UA"/>
        </w:rPr>
        <w:t>єМалятко</w:t>
      </w:r>
      <w:proofErr w:type="spellEnd"/>
      <w:r w:rsidRPr="0010484D">
        <w:rPr>
          <w:color w:val="000000"/>
          <w:lang w:eastAsia="uk-UA"/>
        </w:rPr>
        <w:t xml:space="preserve">, повідомлення про пошкоджене майно та компенсація за пошкоджене або зруйноване майно, витяг з ЄДРВВ. Надання послуг через єдину державну електронні системи: у сфері будівництва (ЄДЕССБ) – 390; видача витягів з державного земельного кадастру (ДЗК) – 331, надання комплексної послуги </w:t>
      </w:r>
      <w:proofErr w:type="spellStart"/>
      <w:r w:rsidRPr="0010484D">
        <w:rPr>
          <w:color w:val="000000"/>
          <w:lang w:eastAsia="uk-UA"/>
        </w:rPr>
        <w:t>єМалятко</w:t>
      </w:r>
      <w:proofErr w:type="spellEnd"/>
      <w:r w:rsidRPr="0010484D">
        <w:rPr>
          <w:color w:val="000000"/>
          <w:lang w:eastAsia="uk-UA"/>
        </w:rPr>
        <w:t xml:space="preserve"> – 44, надання витягу з Єдиного державного реєстру ветеранів війни (ЄДРВВ) – 411, подання заяв про пошкоджене або майно та компенсація за пошкоджене або зруйноване майно – 166, подання заяв на отримання відстрочки від призову на військову службу – 344</w:t>
      </w:r>
      <w:r w:rsidRPr="0010484D">
        <w:rPr>
          <w:color w:val="212529"/>
          <w:lang w:eastAsia="uk-UA"/>
        </w:rPr>
        <w:t>.</w:t>
      </w:r>
    </w:p>
    <w:p w:rsidR="00555A95" w:rsidRPr="0010484D" w:rsidRDefault="00555A95" w:rsidP="00555A95">
      <w:pPr>
        <w:shd w:val="clear" w:color="auto" w:fill="FFFFFF"/>
        <w:ind w:firstLine="567"/>
        <w:jc w:val="both"/>
        <w:rPr>
          <w:color w:val="000000"/>
          <w:lang w:eastAsia="uk-UA"/>
        </w:rPr>
      </w:pPr>
      <w:r w:rsidRPr="0010484D">
        <w:rPr>
          <w:color w:val="212529"/>
          <w:lang w:eastAsia="uk-UA"/>
        </w:rPr>
        <w:t xml:space="preserve">Послуг, наданих відділом РАЦС </w:t>
      </w:r>
      <w:r w:rsidRPr="0010484D">
        <w:rPr>
          <w:color w:val="000000"/>
          <w:lang w:eastAsia="uk-UA"/>
        </w:rPr>
        <w:t>–</w:t>
      </w:r>
      <w:r w:rsidRPr="0010484D">
        <w:rPr>
          <w:color w:val="212529"/>
          <w:lang w:eastAsia="uk-UA"/>
        </w:rPr>
        <w:t xml:space="preserve"> 4188.</w:t>
      </w:r>
    </w:p>
    <w:p w:rsidR="00555A95" w:rsidRPr="0010484D" w:rsidRDefault="00555A95" w:rsidP="00555A95">
      <w:pPr>
        <w:shd w:val="clear" w:color="auto" w:fill="FFFFFF"/>
        <w:ind w:firstLine="567"/>
        <w:jc w:val="both"/>
        <w:rPr>
          <w:color w:val="000000"/>
          <w:lang w:eastAsia="uk-UA"/>
        </w:rPr>
      </w:pPr>
      <w:r w:rsidRPr="0010484D">
        <w:rPr>
          <w:color w:val="000000"/>
          <w:lang w:eastAsia="uk-UA"/>
        </w:rPr>
        <w:t>Для забезпечення надання населенню адміністративних послуг в електронній формі, суб’єктом надання яких є орган місцевого самоврядування та його виконавчий орган, необхідно створити та забезпечити функціонування системи електронної взаємодії органів державної влади та органів місцевого самоврядування.</w:t>
      </w:r>
    </w:p>
    <w:p w:rsidR="00555A95" w:rsidRPr="0010484D" w:rsidRDefault="00555A95" w:rsidP="00555A95">
      <w:pPr>
        <w:shd w:val="clear" w:color="auto" w:fill="FFFFFF"/>
        <w:ind w:firstLine="567"/>
        <w:jc w:val="both"/>
        <w:rPr>
          <w:color w:val="000000"/>
          <w:lang w:eastAsia="uk-UA"/>
        </w:rPr>
      </w:pPr>
      <w:r w:rsidRPr="0010484D">
        <w:rPr>
          <w:color w:val="000000"/>
          <w:lang w:eastAsia="uk-UA"/>
        </w:rPr>
        <w:t xml:space="preserve">Центр надання адміністративних послуг здійснює онлайн-консультування суб'єктів звернення засобами телефонного зв'язку, надає інформацію про послуги через офіційний веб-сайт, сторінку у </w:t>
      </w:r>
      <w:proofErr w:type="spellStart"/>
      <w:r w:rsidRPr="0010484D">
        <w:rPr>
          <w:color w:val="000000"/>
          <w:lang w:eastAsia="uk-UA"/>
        </w:rPr>
        <w:t>Facebook</w:t>
      </w:r>
      <w:proofErr w:type="spellEnd"/>
      <w:r w:rsidRPr="0010484D">
        <w:rPr>
          <w:color w:val="000000"/>
          <w:lang w:eastAsia="uk-UA"/>
        </w:rPr>
        <w:t xml:space="preserve">, </w:t>
      </w:r>
      <w:proofErr w:type="spellStart"/>
      <w:r w:rsidRPr="0010484D">
        <w:rPr>
          <w:color w:val="000000"/>
          <w:lang w:eastAsia="uk-UA"/>
        </w:rPr>
        <w:t>Telegram</w:t>
      </w:r>
      <w:proofErr w:type="spellEnd"/>
      <w:r w:rsidRPr="0010484D">
        <w:rPr>
          <w:color w:val="000000"/>
          <w:lang w:eastAsia="uk-UA"/>
        </w:rPr>
        <w:t xml:space="preserve">-канал Боярського інформаційного центру та у </w:t>
      </w:r>
      <w:proofErr w:type="spellStart"/>
      <w:r w:rsidRPr="0010484D">
        <w:rPr>
          <w:color w:val="000000"/>
          <w:lang w:eastAsia="uk-UA"/>
        </w:rPr>
        <w:t>Viber</w:t>
      </w:r>
      <w:proofErr w:type="spellEnd"/>
      <w:r w:rsidRPr="0010484D">
        <w:rPr>
          <w:color w:val="000000"/>
          <w:lang w:eastAsia="uk-UA"/>
        </w:rPr>
        <w:t xml:space="preserve">. Крім того, на стендах </w:t>
      </w:r>
      <w:proofErr w:type="spellStart"/>
      <w:r w:rsidRPr="0010484D">
        <w:rPr>
          <w:color w:val="000000"/>
          <w:lang w:eastAsia="uk-UA"/>
        </w:rPr>
        <w:t>ЦНАПу</w:t>
      </w:r>
      <w:proofErr w:type="spellEnd"/>
      <w:r w:rsidRPr="0010484D">
        <w:rPr>
          <w:color w:val="000000"/>
          <w:lang w:eastAsia="uk-UA"/>
        </w:rPr>
        <w:t xml:space="preserve"> постійно публікується інформація про зміни у законодавстві та актуальні для громадян новини у сфері надання адміністративних послуг.</w:t>
      </w:r>
    </w:p>
    <w:p w:rsidR="00555A95" w:rsidRPr="0010484D" w:rsidRDefault="00555A95" w:rsidP="00555A95">
      <w:pPr>
        <w:shd w:val="clear" w:color="auto" w:fill="FFFFFF"/>
        <w:ind w:firstLine="567"/>
        <w:jc w:val="both"/>
        <w:rPr>
          <w:color w:val="000000"/>
          <w:lang w:eastAsia="uk-UA"/>
        </w:rPr>
      </w:pPr>
      <w:r w:rsidRPr="0010484D">
        <w:rPr>
          <w:color w:val="000000"/>
          <w:lang w:eastAsia="uk-UA"/>
        </w:rPr>
        <w:t>Для зручності і комфорту у приміщенні встановлено платіжний термінал для оплати адміністративних послуг платіжними банківськими картками та готівкою. Також у зоні очікування є місце для самообслуговування відвідувачів та дитячий куточок.</w:t>
      </w:r>
    </w:p>
    <w:p w:rsidR="00555A95" w:rsidRPr="00555A95" w:rsidRDefault="00555A95" w:rsidP="00555A95">
      <w:pPr>
        <w:overflowPunct w:val="0"/>
        <w:autoSpaceDE w:val="0"/>
        <w:autoSpaceDN w:val="0"/>
        <w:adjustRightInd w:val="0"/>
        <w:ind w:firstLine="567"/>
        <w:jc w:val="both"/>
        <w:textAlignment w:val="baseline"/>
        <w:rPr>
          <w:b/>
          <w:bCs/>
        </w:rPr>
      </w:pPr>
    </w:p>
    <w:p w:rsidR="00555A95" w:rsidRPr="0010484D" w:rsidRDefault="005A2323" w:rsidP="005A2323">
      <w:pPr>
        <w:widowControl w:val="0"/>
        <w:tabs>
          <w:tab w:val="center" w:pos="4820"/>
          <w:tab w:val="right" w:pos="9641"/>
        </w:tabs>
        <w:autoSpaceDE w:val="0"/>
        <w:autoSpaceDN w:val="0"/>
        <w:adjustRightInd w:val="0"/>
        <w:snapToGrid w:val="0"/>
        <w:jc w:val="both"/>
      </w:pPr>
      <w:r>
        <w:rPr>
          <w:b/>
        </w:rPr>
        <w:t xml:space="preserve">Перший заступник міського голови </w:t>
      </w:r>
      <w:r>
        <w:rPr>
          <w:b/>
        </w:rPr>
        <w:tab/>
        <w:t xml:space="preserve">           </w:t>
      </w:r>
      <w:r>
        <w:rPr>
          <w:b/>
        </w:rPr>
        <w:tab/>
        <w:t xml:space="preserve">                  Тетяна КОЧКОВА</w:t>
      </w:r>
    </w:p>
    <w:sectPr w:rsidR="00555A95" w:rsidRPr="0010484D" w:rsidSect="007E7F53">
      <w:pgSz w:w="11906" w:h="16838"/>
      <w:pgMar w:top="850"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267E"/>
    <w:multiLevelType w:val="hybridMultilevel"/>
    <w:tmpl w:val="CE96F524"/>
    <w:lvl w:ilvl="0" w:tplc="8D9631BE">
      <w:start w:val="1"/>
      <w:numFmt w:val="bullet"/>
      <w:lvlText w:val="-"/>
      <w:lvlJc w:val="left"/>
      <w:pPr>
        <w:ind w:left="786" w:hanging="360"/>
      </w:pPr>
      <w:rPr>
        <w:rFonts w:ascii="Times New Roman" w:eastAsiaTheme="minorEastAsia"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 w15:restartNumberingAfterBreak="0">
    <w:nsid w:val="08277CFE"/>
    <w:multiLevelType w:val="multilevel"/>
    <w:tmpl w:val="08277CFE"/>
    <w:lvl w:ilvl="0">
      <w:start w:val="2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804095"/>
    <w:multiLevelType w:val="hybridMultilevel"/>
    <w:tmpl w:val="55DC5404"/>
    <w:lvl w:ilvl="0" w:tplc="0419000F">
      <w:start w:val="1"/>
      <w:numFmt w:val="decimal"/>
      <w:lvlText w:val="%1."/>
      <w:lvlJc w:val="left"/>
      <w:pPr>
        <w:ind w:left="927" w:hanging="360"/>
      </w:p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3" w15:restartNumberingAfterBreak="0">
    <w:nsid w:val="288F3331"/>
    <w:multiLevelType w:val="hybridMultilevel"/>
    <w:tmpl w:val="18806AF6"/>
    <w:lvl w:ilvl="0" w:tplc="B37C1D94">
      <w:numFmt w:val="bullet"/>
      <w:lvlText w:val="-"/>
      <w:lvlJc w:val="left"/>
      <w:pPr>
        <w:ind w:left="786" w:hanging="360"/>
      </w:pPr>
      <w:rPr>
        <w:rFonts w:ascii="Times New Roman" w:eastAsiaTheme="minorEastAsia"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4" w15:restartNumberingAfterBreak="0">
    <w:nsid w:val="33226D4A"/>
    <w:multiLevelType w:val="hybridMultilevel"/>
    <w:tmpl w:val="D7C2AC4C"/>
    <w:lvl w:ilvl="0" w:tplc="26E8E5D6">
      <w:numFmt w:val="bullet"/>
      <w:lvlText w:val="-"/>
      <w:lvlJc w:val="left"/>
      <w:pPr>
        <w:ind w:left="502"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6F211BC6"/>
    <w:multiLevelType w:val="hybridMultilevel"/>
    <w:tmpl w:val="50901A1C"/>
    <w:lvl w:ilvl="0" w:tplc="0419000F">
      <w:start w:val="1"/>
      <w:numFmt w:val="decimal"/>
      <w:lvlText w:val="%1."/>
      <w:lvlJc w:val="left"/>
      <w:pPr>
        <w:ind w:left="1500" w:hanging="360"/>
      </w:pPr>
    </w:lvl>
    <w:lvl w:ilvl="1" w:tplc="04190003">
      <w:numFmt w:val="decimal"/>
      <w:lvlText w:val="o"/>
      <w:lvlJc w:val="left"/>
      <w:pPr>
        <w:ind w:left="2220" w:hanging="360"/>
      </w:pPr>
      <w:rPr>
        <w:rFonts w:ascii="Courier New" w:hAnsi="Courier New" w:cs="Courier New" w:hint="default"/>
      </w:rPr>
    </w:lvl>
    <w:lvl w:ilvl="2" w:tplc="04190005">
      <w:numFmt w:val="decimal"/>
      <w:lvlText w:val=""/>
      <w:lvlJc w:val="left"/>
      <w:pPr>
        <w:ind w:left="2940" w:hanging="360"/>
      </w:pPr>
      <w:rPr>
        <w:rFonts w:ascii="Wingdings" w:hAnsi="Wingdings" w:hint="default"/>
      </w:rPr>
    </w:lvl>
    <w:lvl w:ilvl="3" w:tplc="04190001">
      <w:numFmt w:val="decimal"/>
      <w:lvlText w:val=""/>
      <w:lvlJc w:val="left"/>
      <w:pPr>
        <w:ind w:left="3660" w:hanging="360"/>
      </w:pPr>
      <w:rPr>
        <w:rFonts w:ascii="Symbol" w:hAnsi="Symbol" w:hint="default"/>
      </w:rPr>
    </w:lvl>
    <w:lvl w:ilvl="4" w:tplc="04190003">
      <w:numFmt w:val="decimal"/>
      <w:lvlText w:val="o"/>
      <w:lvlJc w:val="left"/>
      <w:pPr>
        <w:ind w:left="4380" w:hanging="360"/>
      </w:pPr>
      <w:rPr>
        <w:rFonts w:ascii="Courier New" w:hAnsi="Courier New" w:cs="Courier New" w:hint="default"/>
      </w:rPr>
    </w:lvl>
    <w:lvl w:ilvl="5" w:tplc="04190005">
      <w:numFmt w:val="decimal"/>
      <w:lvlText w:val=""/>
      <w:lvlJc w:val="left"/>
      <w:pPr>
        <w:ind w:left="5100" w:hanging="360"/>
      </w:pPr>
      <w:rPr>
        <w:rFonts w:ascii="Wingdings" w:hAnsi="Wingdings" w:hint="default"/>
      </w:rPr>
    </w:lvl>
    <w:lvl w:ilvl="6" w:tplc="04190001">
      <w:numFmt w:val="decimal"/>
      <w:lvlText w:val=""/>
      <w:lvlJc w:val="left"/>
      <w:pPr>
        <w:ind w:left="5820" w:hanging="360"/>
      </w:pPr>
      <w:rPr>
        <w:rFonts w:ascii="Symbol" w:hAnsi="Symbol" w:hint="default"/>
      </w:rPr>
    </w:lvl>
    <w:lvl w:ilvl="7" w:tplc="04190003">
      <w:numFmt w:val="decimal"/>
      <w:lvlText w:val="o"/>
      <w:lvlJc w:val="left"/>
      <w:pPr>
        <w:ind w:left="6540" w:hanging="360"/>
      </w:pPr>
      <w:rPr>
        <w:rFonts w:ascii="Courier New" w:hAnsi="Courier New" w:cs="Courier New" w:hint="default"/>
      </w:rPr>
    </w:lvl>
    <w:lvl w:ilvl="8" w:tplc="04190005">
      <w:numFmt w:val="decimal"/>
      <w:lvlText w:val=""/>
      <w:lvlJc w:val="left"/>
      <w:pPr>
        <w:ind w:left="7260" w:hanging="360"/>
      </w:pPr>
      <w:rPr>
        <w:rFonts w:ascii="Wingdings" w:hAnsi="Wingdings" w:hint="default"/>
      </w:rPr>
    </w:lvl>
  </w:abstractNum>
  <w:abstractNum w:abstractNumId="6" w15:restartNumberingAfterBreak="0">
    <w:nsid w:val="6F710D25"/>
    <w:multiLevelType w:val="hybridMultilevel"/>
    <w:tmpl w:val="1E449740"/>
    <w:lvl w:ilvl="0" w:tplc="589E0DE4">
      <w:numFmt w:val="bullet"/>
      <w:lvlText w:val="-"/>
      <w:lvlJc w:val="left"/>
      <w:pPr>
        <w:ind w:left="76" w:hanging="360"/>
      </w:pPr>
      <w:rPr>
        <w:rFonts w:ascii="Times New Roman" w:eastAsia="Times New Roman" w:hAnsi="Times New Roman" w:cs="Times New Roman" w:hint="default"/>
      </w:rPr>
    </w:lvl>
    <w:lvl w:ilvl="1" w:tplc="04220003" w:tentative="1">
      <w:start w:val="1"/>
      <w:numFmt w:val="bullet"/>
      <w:lvlText w:val="o"/>
      <w:lvlJc w:val="left"/>
      <w:pPr>
        <w:ind w:left="796" w:hanging="360"/>
      </w:pPr>
      <w:rPr>
        <w:rFonts w:ascii="Courier New" w:hAnsi="Courier New" w:cs="Courier New" w:hint="default"/>
      </w:rPr>
    </w:lvl>
    <w:lvl w:ilvl="2" w:tplc="04220005" w:tentative="1">
      <w:start w:val="1"/>
      <w:numFmt w:val="bullet"/>
      <w:lvlText w:val=""/>
      <w:lvlJc w:val="left"/>
      <w:pPr>
        <w:ind w:left="1516" w:hanging="360"/>
      </w:pPr>
      <w:rPr>
        <w:rFonts w:ascii="Wingdings" w:hAnsi="Wingdings" w:hint="default"/>
      </w:rPr>
    </w:lvl>
    <w:lvl w:ilvl="3" w:tplc="04220001" w:tentative="1">
      <w:start w:val="1"/>
      <w:numFmt w:val="bullet"/>
      <w:lvlText w:val=""/>
      <w:lvlJc w:val="left"/>
      <w:pPr>
        <w:ind w:left="2236" w:hanging="360"/>
      </w:pPr>
      <w:rPr>
        <w:rFonts w:ascii="Symbol" w:hAnsi="Symbol" w:hint="default"/>
      </w:rPr>
    </w:lvl>
    <w:lvl w:ilvl="4" w:tplc="04220003" w:tentative="1">
      <w:start w:val="1"/>
      <w:numFmt w:val="bullet"/>
      <w:lvlText w:val="o"/>
      <w:lvlJc w:val="left"/>
      <w:pPr>
        <w:ind w:left="2956" w:hanging="360"/>
      </w:pPr>
      <w:rPr>
        <w:rFonts w:ascii="Courier New" w:hAnsi="Courier New" w:cs="Courier New" w:hint="default"/>
      </w:rPr>
    </w:lvl>
    <w:lvl w:ilvl="5" w:tplc="04220005" w:tentative="1">
      <w:start w:val="1"/>
      <w:numFmt w:val="bullet"/>
      <w:lvlText w:val=""/>
      <w:lvlJc w:val="left"/>
      <w:pPr>
        <w:ind w:left="3676" w:hanging="360"/>
      </w:pPr>
      <w:rPr>
        <w:rFonts w:ascii="Wingdings" w:hAnsi="Wingdings" w:hint="default"/>
      </w:rPr>
    </w:lvl>
    <w:lvl w:ilvl="6" w:tplc="04220001" w:tentative="1">
      <w:start w:val="1"/>
      <w:numFmt w:val="bullet"/>
      <w:lvlText w:val=""/>
      <w:lvlJc w:val="left"/>
      <w:pPr>
        <w:ind w:left="4396" w:hanging="360"/>
      </w:pPr>
      <w:rPr>
        <w:rFonts w:ascii="Symbol" w:hAnsi="Symbol" w:hint="default"/>
      </w:rPr>
    </w:lvl>
    <w:lvl w:ilvl="7" w:tplc="04220003" w:tentative="1">
      <w:start w:val="1"/>
      <w:numFmt w:val="bullet"/>
      <w:lvlText w:val="o"/>
      <w:lvlJc w:val="left"/>
      <w:pPr>
        <w:ind w:left="5116" w:hanging="360"/>
      </w:pPr>
      <w:rPr>
        <w:rFonts w:ascii="Courier New" w:hAnsi="Courier New" w:cs="Courier New" w:hint="default"/>
      </w:rPr>
    </w:lvl>
    <w:lvl w:ilvl="8" w:tplc="04220005" w:tentative="1">
      <w:start w:val="1"/>
      <w:numFmt w:val="bullet"/>
      <w:lvlText w:val=""/>
      <w:lvlJc w:val="left"/>
      <w:pPr>
        <w:ind w:left="5836" w:hanging="360"/>
      </w:pPr>
      <w:rPr>
        <w:rFonts w:ascii="Wingdings" w:hAnsi="Wingdings" w:hint="default"/>
      </w:rPr>
    </w:lvl>
  </w:abstractNum>
  <w:abstractNum w:abstractNumId="7" w15:restartNumberingAfterBreak="0">
    <w:nsid w:val="75C0264B"/>
    <w:multiLevelType w:val="hybridMultilevel"/>
    <w:tmpl w:val="34EA4C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5"/>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24D"/>
    <w:rsid w:val="000073F5"/>
    <w:rsid w:val="00055B2A"/>
    <w:rsid w:val="00083DBE"/>
    <w:rsid w:val="0010484D"/>
    <w:rsid w:val="00163693"/>
    <w:rsid w:val="00163E96"/>
    <w:rsid w:val="00166808"/>
    <w:rsid w:val="001B571F"/>
    <w:rsid w:val="001C641E"/>
    <w:rsid w:val="001E44FC"/>
    <w:rsid w:val="001F30F9"/>
    <w:rsid w:val="00217282"/>
    <w:rsid w:val="00230AF3"/>
    <w:rsid w:val="00242296"/>
    <w:rsid w:val="0025124D"/>
    <w:rsid w:val="00256D7D"/>
    <w:rsid w:val="002806C2"/>
    <w:rsid w:val="002941B8"/>
    <w:rsid w:val="002A15C1"/>
    <w:rsid w:val="002C4025"/>
    <w:rsid w:val="002C50DA"/>
    <w:rsid w:val="002E24F6"/>
    <w:rsid w:val="0032413E"/>
    <w:rsid w:val="0039283F"/>
    <w:rsid w:val="003A5982"/>
    <w:rsid w:val="00424348"/>
    <w:rsid w:val="0044099C"/>
    <w:rsid w:val="00443829"/>
    <w:rsid w:val="0054009D"/>
    <w:rsid w:val="00543C36"/>
    <w:rsid w:val="00555A95"/>
    <w:rsid w:val="00570EF1"/>
    <w:rsid w:val="005A2323"/>
    <w:rsid w:val="005C5CB4"/>
    <w:rsid w:val="005D3573"/>
    <w:rsid w:val="005E0E5E"/>
    <w:rsid w:val="005E51E7"/>
    <w:rsid w:val="005F7FE7"/>
    <w:rsid w:val="006A76A9"/>
    <w:rsid w:val="006C6486"/>
    <w:rsid w:val="006E380A"/>
    <w:rsid w:val="006F0E9B"/>
    <w:rsid w:val="006F1DC6"/>
    <w:rsid w:val="0070411C"/>
    <w:rsid w:val="00711A36"/>
    <w:rsid w:val="00722C78"/>
    <w:rsid w:val="007A765F"/>
    <w:rsid w:val="007E7F53"/>
    <w:rsid w:val="007F31E8"/>
    <w:rsid w:val="007F6F30"/>
    <w:rsid w:val="00844D4B"/>
    <w:rsid w:val="008655B3"/>
    <w:rsid w:val="009B4760"/>
    <w:rsid w:val="009D5DD4"/>
    <w:rsid w:val="009F0FC1"/>
    <w:rsid w:val="009F2F82"/>
    <w:rsid w:val="009F5894"/>
    <w:rsid w:val="00A156A4"/>
    <w:rsid w:val="00A5479F"/>
    <w:rsid w:val="00A87949"/>
    <w:rsid w:val="00A909DF"/>
    <w:rsid w:val="00A91DBB"/>
    <w:rsid w:val="00AB15B8"/>
    <w:rsid w:val="00AB7835"/>
    <w:rsid w:val="00AE06F4"/>
    <w:rsid w:val="00AF5773"/>
    <w:rsid w:val="00BA1E60"/>
    <w:rsid w:val="00BA5F49"/>
    <w:rsid w:val="00BB14BF"/>
    <w:rsid w:val="00BE5E94"/>
    <w:rsid w:val="00C0662E"/>
    <w:rsid w:val="00C74E02"/>
    <w:rsid w:val="00CB30FD"/>
    <w:rsid w:val="00D06C13"/>
    <w:rsid w:val="00D219CD"/>
    <w:rsid w:val="00D50D11"/>
    <w:rsid w:val="00D67237"/>
    <w:rsid w:val="00D841C4"/>
    <w:rsid w:val="00D95EE9"/>
    <w:rsid w:val="00E255D9"/>
    <w:rsid w:val="00E32594"/>
    <w:rsid w:val="00E73382"/>
    <w:rsid w:val="00E841AF"/>
    <w:rsid w:val="00EB0192"/>
    <w:rsid w:val="00EB0C04"/>
    <w:rsid w:val="00EE71EB"/>
    <w:rsid w:val="00F20116"/>
    <w:rsid w:val="00F97665"/>
    <w:rsid w:val="00FA45B2"/>
    <w:rsid w:val="00FB25DE"/>
    <w:rsid w:val="00FD7241"/>
    <w:rsid w:val="00FF19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FD35F-E627-4B9F-AF52-9435209F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09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7949"/>
    <w:rPr>
      <w:rFonts w:ascii="Segoe UI" w:hAnsi="Segoe UI" w:cs="Segoe UI"/>
      <w:sz w:val="18"/>
      <w:szCs w:val="18"/>
    </w:rPr>
  </w:style>
  <w:style w:type="character" w:customStyle="1" w:styleId="a4">
    <w:name w:val="Текст выноски Знак"/>
    <w:basedOn w:val="a0"/>
    <w:link w:val="a3"/>
    <w:uiPriority w:val="99"/>
    <w:semiHidden/>
    <w:rsid w:val="00A87949"/>
    <w:rPr>
      <w:rFonts w:ascii="Segoe UI" w:hAnsi="Segoe UI" w:cs="Segoe UI"/>
      <w:sz w:val="18"/>
      <w:szCs w:val="18"/>
    </w:rPr>
  </w:style>
  <w:style w:type="table" w:styleId="a5">
    <w:name w:val="Table Grid"/>
    <w:basedOn w:val="a1"/>
    <w:uiPriority w:val="39"/>
    <w:rsid w:val="009B4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0073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0992">
      <w:bodyDiv w:val="1"/>
      <w:marLeft w:val="0"/>
      <w:marRight w:val="0"/>
      <w:marTop w:val="0"/>
      <w:marBottom w:val="0"/>
      <w:divBdr>
        <w:top w:val="none" w:sz="0" w:space="0" w:color="auto"/>
        <w:left w:val="none" w:sz="0" w:space="0" w:color="auto"/>
        <w:bottom w:val="none" w:sz="0" w:space="0" w:color="auto"/>
        <w:right w:val="none" w:sz="0" w:space="0" w:color="auto"/>
      </w:divBdr>
    </w:div>
    <w:div w:id="669673733">
      <w:bodyDiv w:val="1"/>
      <w:marLeft w:val="0"/>
      <w:marRight w:val="0"/>
      <w:marTop w:val="0"/>
      <w:marBottom w:val="0"/>
      <w:divBdr>
        <w:top w:val="none" w:sz="0" w:space="0" w:color="auto"/>
        <w:left w:val="none" w:sz="0" w:space="0" w:color="auto"/>
        <w:bottom w:val="none" w:sz="0" w:space="0" w:color="auto"/>
        <w:right w:val="none" w:sz="0" w:space="0" w:color="auto"/>
      </w:divBdr>
    </w:div>
    <w:div w:id="677923503">
      <w:bodyDiv w:val="1"/>
      <w:marLeft w:val="0"/>
      <w:marRight w:val="0"/>
      <w:marTop w:val="0"/>
      <w:marBottom w:val="0"/>
      <w:divBdr>
        <w:top w:val="none" w:sz="0" w:space="0" w:color="auto"/>
        <w:left w:val="none" w:sz="0" w:space="0" w:color="auto"/>
        <w:bottom w:val="none" w:sz="0" w:space="0" w:color="auto"/>
        <w:right w:val="none" w:sz="0" w:space="0" w:color="auto"/>
      </w:divBdr>
      <w:divsChild>
        <w:div w:id="1062799243">
          <w:marLeft w:val="0"/>
          <w:marRight w:val="0"/>
          <w:marTop w:val="0"/>
          <w:marBottom w:val="0"/>
          <w:divBdr>
            <w:top w:val="none" w:sz="0" w:space="0" w:color="auto"/>
            <w:left w:val="none" w:sz="0" w:space="0" w:color="auto"/>
            <w:bottom w:val="none" w:sz="0" w:space="0" w:color="auto"/>
            <w:right w:val="none" w:sz="0" w:space="0" w:color="auto"/>
          </w:divBdr>
          <w:divsChild>
            <w:div w:id="922683158">
              <w:marLeft w:val="0"/>
              <w:marRight w:val="0"/>
              <w:marTop w:val="0"/>
              <w:marBottom w:val="0"/>
              <w:divBdr>
                <w:top w:val="none" w:sz="0" w:space="0" w:color="auto"/>
                <w:left w:val="none" w:sz="0" w:space="0" w:color="auto"/>
                <w:bottom w:val="none" w:sz="0" w:space="0" w:color="auto"/>
                <w:right w:val="none" w:sz="0" w:space="0" w:color="auto"/>
              </w:divBdr>
            </w:div>
            <w:div w:id="1492138842">
              <w:marLeft w:val="0"/>
              <w:marRight w:val="0"/>
              <w:marTop w:val="0"/>
              <w:marBottom w:val="0"/>
              <w:divBdr>
                <w:top w:val="none" w:sz="0" w:space="0" w:color="auto"/>
                <w:left w:val="none" w:sz="0" w:space="0" w:color="auto"/>
                <w:bottom w:val="none" w:sz="0" w:space="0" w:color="auto"/>
                <w:right w:val="none" w:sz="0" w:space="0" w:color="auto"/>
              </w:divBdr>
            </w:div>
            <w:div w:id="274169329">
              <w:marLeft w:val="0"/>
              <w:marRight w:val="0"/>
              <w:marTop w:val="0"/>
              <w:marBottom w:val="0"/>
              <w:divBdr>
                <w:top w:val="none" w:sz="0" w:space="0" w:color="auto"/>
                <w:left w:val="none" w:sz="0" w:space="0" w:color="auto"/>
                <w:bottom w:val="none" w:sz="0" w:space="0" w:color="auto"/>
                <w:right w:val="none" w:sz="0" w:space="0" w:color="auto"/>
              </w:divBdr>
            </w:div>
          </w:divsChild>
        </w:div>
        <w:div w:id="2102488341">
          <w:marLeft w:val="0"/>
          <w:marRight w:val="0"/>
          <w:marTop w:val="0"/>
          <w:marBottom w:val="0"/>
          <w:divBdr>
            <w:top w:val="none" w:sz="0" w:space="0" w:color="auto"/>
            <w:left w:val="none" w:sz="0" w:space="0" w:color="auto"/>
            <w:bottom w:val="none" w:sz="0" w:space="0" w:color="auto"/>
            <w:right w:val="none" w:sz="0" w:space="0" w:color="auto"/>
          </w:divBdr>
          <w:divsChild>
            <w:div w:id="1561595051">
              <w:marLeft w:val="0"/>
              <w:marRight w:val="0"/>
              <w:marTop w:val="0"/>
              <w:marBottom w:val="0"/>
              <w:divBdr>
                <w:top w:val="none" w:sz="0" w:space="0" w:color="auto"/>
                <w:left w:val="none" w:sz="0" w:space="0" w:color="auto"/>
                <w:bottom w:val="none" w:sz="0" w:space="0" w:color="auto"/>
                <w:right w:val="none" w:sz="0" w:space="0" w:color="auto"/>
              </w:divBdr>
            </w:div>
            <w:div w:id="251090232">
              <w:marLeft w:val="0"/>
              <w:marRight w:val="0"/>
              <w:marTop w:val="0"/>
              <w:marBottom w:val="0"/>
              <w:divBdr>
                <w:top w:val="none" w:sz="0" w:space="0" w:color="auto"/>
                <w:left w:val="none" w:sz="0" w:space="0" w:color="auto"/>
                <w:bottom w:val="none" w:sz="0" w:space="0" w:color="auto"/>
                <w:right w:val="none" w:sz="0" w:space="0" w:color="auto"/>
              </w:divBdr>
            </w:div>
            <w:div w:id="1838958753">
              <w:marLeft w:val="0"/>
              <w:marRight w:val="0"/>
              <w:marTop w:val="0"/>
              <w:marBottom w:val="0"/>
              <w:divBdr>
                <w:top w:val="none" w:sz="0" w:space="0" w:color="auto"/>
                <w:left w:val="none" w:sz="0" w:space="0" w:color="auto"/>
                <w:bottom w:val="none" w:sz="0" w:space="0" w:color="auto"/>
                <w:right w:val="none" w:sz="0" w:space="0" w:color="auto"/>
              </w:divBdr>
            </w:div>
            <w:div w:id="1580098127">
              <w:marLeft w:val="0"/>
              <w:marRight w:val="0"/>
              <w:marTop w:val="0"/>
              <w:marBottom w:val="0"/>
              <w:divBdr>
                <w:top w:val="none" w:sz="0" w:space="0" w:color="auto"/>
                <w:left w:val="none" w:sz="0" w:space="0" w:color="auto"/>
                <w:bottom w:val="none" w:sz="0" w:space="0" w:color="auto"/>
                <w:right w:val="none" w:sz="0" w:space="0" w:color="auto"/>
              </w:divBdr>
            </w:div>
            <w:div w:id="328674016">
              <w:marLeft w:val="0"/>
              <w:marRight w:val="0"/>
              <w:marTop w:val="0"/>
              <w:marBottom w:val="0"/>
              <w:divBdr>
                <w:top w:val="none" w:sz="0" w:space="0" w:color="auto"/>
                <w:left w:val="none" w:sz="0" w:space="0" w:color="auto"/>
                <w:bottom w:val="none" w:sz="0" w:space="0" w:color="auto"/>
                <w:right w:val="none" w:sz="0" w:space="0" w:color="auto"/>
              </w:divBdr>
            </w:div>
            <w:div w:id="1969512711">
              <w:marLeft w:val="0"/>
              <w:marRight w:val="0"/>
              <w:marTop w:val="0"/>
              <w:marBottom w:val="0"/>
              <w:divBdr>
                <w:top w:val="none" w:sz="0" w:space="0" w:color="auto"/>
                <w:left w:val="none" w:sz="0" w:space="0" w:color="auto"/>
                <w:bottom w:val="none" w:sz="0" w:space="0" w:color="auto"/>
                <w:right w:val="none" w:sz="0" w:space="0" w:color="auto"/>
              </w:divBdr>
            </w:div>
          </w:divsChild>
        </w:div>
        <w:div w:id="1392076541">
          <w:marLeft w:val="0"/>
          <w:marRight w:val="0"/>
          <w:marTop w:val="0"/>
          <w:marBottom w:val="0"/>
          <w:divBdr>
            <w:top w:val="none" w:sz="0" w:space="0" w:color="auto"/>
            <w:left w:val="none" w:sz="0" w:space="0" w:color="auto"/>
            <w:bottom w:val="none" w:sz="0" w:space="0" w:color="auto"/>
            <w:right w:val="none" w:sz="0" w:space="0" w:color="auto"/>
          </w:divBdr>
          <w:divsChild>
            <w:div w:id="1605529455">
              <w:marLeft w:val="0"/>
              <w:marRight w:val="0"/>
              <w:marTop w:val="0"/>
              <w:marBottom w:val="0"/>
              <w:divBdr>
                <w:top w:val="none" w:sz="0" w:space="0" w:color="auto"/>
                <w:left w:val="none" w:sz="0" w:space="0" w:color="auto"/>
                <w:bottom w:val="none" w:sz="0" w:space="0" w:color="auto"/>
                <w:right w:val="none" w:sz="0" w:space="0" w:color="auto"/>
              </w:divBdr>
            </w:div>
            <w:div w:id="228618228">
              <w:marLeft w:val="0"/>
              <w:marRight w:val="0"/>
              <w:marTop w:val="0"/>
              <w:marBottom w:val="0"/>
              <w:divBdr>
                <w:top w:val="none" w:sz="0" w:space="0" w:color="auto"/>
                <w:left w:val="none" w:sz="0" w:space="0" w:color="auto"/>
                <w:bottom w:val="none" w:sz="0" w:space="0" w:color="auto"/>
                <w:right w:val="none" w:sz="0" w:space="0" w:color="auto"/>
              </w:divBdr>
            </w:div>
            <w:div w:id="183635852">
              <w:marLeft w:val="0"/>
              <w:marRight w:val="0"/>
              <w:marTop w:val="0"/>
              <w:marBottom w:val="0"/>
              <w:divBdr>
                <w:top w:val="none" w:sz="0" w:space="0" w:color="auto"/>
                <w:left w:val="none" w:sz="0" w:space="0" w:color="auto"/>
                <w:bottom w:val="none" w:sz="0" w:space="0" w:color="auto"/>
                <w:right w:val="none" w:sz="0" w:space="0" w:color="auto"/>
              </w:divBdr>
            </w:div>
            <w:div w:id="17403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08593">
      <w:bodyDiv w:val="1"/>
      <w:marLeft w:val="0"/>
      <w:marRight w:val="0"/>
      <w:marTop w:val="0"/>
      <w:marBottom w:val="0"/>
      <w:divBdr>
        <w:top w:val="none" w:sz="0" w:space="0" w:color="auto"/>
        <w:left w:val="none" w:sz="0" w:space="0" w:color="auto"/>
        <w:bottom w:val="none" w:sz="0" w:space="0" w:color="auto"/>
        <w:right w:val="none" w:sz="0" w:space="0" w:color="auto"/>
      </w:divBdr>
    </w:div>
    <w:div w:id="1379361279">
      <w:bodyDiv w:val="1"/>
      <w:marLeft w:val="0"/>
      <w:marRight w:val="0"/>
      <w:marTop w:val="0"/>
      <w:marBottom w:val="0"/>
      <w:divBdr>
        <w:top w:val="none" w:sz="0" w:space="0" w:color="auto"/>
        <w:left w:val="none" w:sz="0" w:space="0" w:color="auto"/>
        <w:bottom w:val="none" w:sz="0" w:space="0" w:color="auto"/>
        <w:right w:val="none" w:sz="0" w:space="0" w:color="auto"/>
      </w:divBdr>
      <w:divsChild>
        <w:div w:id="2091081179">
          <w:marLeft w:val="0"/>
          <w:marRight w:val="0"/>
          <w:marTop w:val="0"/>
          <w:marBottom w:val="0"/>
          <w:divBdr>
            <w:top w:val="none" w:sz="0" w:space="0" w:color="auto"/>
            <w:left w:val="none" w:sz="0" w:space="0" w:color="auto"/>
            <w:bottom w:val="none" w:sz="0" w:space="0" w:color="auto"/>
            <w:right w:val="none" w:sz="0" w:space="0" w:color="auto"/>
          </w:divBdr>
        </w:div>
        <w:div w:id="959191545">
          <w:marLeft w:val="0"/>
          <w:marRight w:val="0"/>
          <w:marTop w:val="0"/>
          <w:marBottom w:val="0"/>
          <w:divBdr>
            <w:top w:val="none" w:sz="0" w:space="0" w:color="auto"/>
            <w:left w:val="none" w:sz="0" w:space="0" w:color="auto"/>
            <w:bottom w:val="none" w:sz="0" w:space="0" w:color="auto"/>
            <w:right w:val="none" w:sz="0" w:space="0" w:color="auto"/>
          </w:divBdr>
        </w:div>
        <w:div w:id="1678730229">
          <w:marLeft w:val="0"/>
          <w:marRight w:val="0"/>
          <w:marTop w:val="0"/>
          <w:marBottom w:val="0"/>
          <w:divBdr>
            <w:top w:val="none" w:sz="0" w:space="0" w:color="auto"/>
            <w:left w:val="none" w:sz="0" w:space="0" w:color="auto"/>
            <w:bottom w:val="none" w:sz="0" w:space="0" w:color="auto"/>
            <w:right w:val="none" w:sz="0" w:space="0" w:color="auto"/>
          </w:divBdr>
        </w:div>
        <w:div w:id="1471243753">
          <w:marLeft w:val="0"/>
          <w:marRight w:val="0"/>
          <w:marTop w:val="0"/>
          <w:marBottom w:val="0"/>
          <w:divBdr>
            <w:top w:val="none" w:sz="0" w:space="0" w:color="auto"/>
            <w:left w:val="none" w:sz="0" w:space="0" w:color="auto"/>
            <w:bottom w:val="none" w:sz="0" w:space="0" w:color="auto"/>
            <w:right w:val="none" w:sz="0" w:space="0" w:color="auto"/>
          </w:divBdr>
        </w:div>
        <w:div w:id="878128700">
          <w:marLeft w:val="0"/>
          <w:marRight w:val="0"/>
          <w:marTop w:val="0"/>
          <w:marBottom w:val="0"/>
          <w:divBdr>
            <w:top w:val="none" w:sz="0" w:space="0" w:color="auto"/>
            <w:left w:val="none" w:sz="0" w:space="0" w:color="auto"/>
            <w:bottom w:val="none" w:sz="0" w:space="0" w:color="auto"/>
            <w:right w:val="none" w:sz="0" w:space="0" w:color="auto"/>
          </w:divBdr>
        </w:div>
        <w:div w:id="1288900452">
          <w:marLeft w:val="0"/>
          <w:marRight w:val="0"/>
          <w:marTop w:val="0"/>
          <w:marBottom w:val="0"/>
          <w:divBdr>
            <w:top w:val="none" w:sz="0" w:space="0" w:color="auto"/>
            <w:left w:val="none" w:sz="0" w:space="0" w:color="auto"/>
            <w:bottom w:val="none" w:sz="0" w:space="0" w:color="auto"/>
            <w:right w:val="none" w:sz="0" w:space="0" w:color="auto"/>
          </w:divBdr>
        </w:div>
        <w:div w:id="227573559">
          <w:marLeft w:val="0"/>
          <w:marRight w:val="0"/>
          <w:marTop w:val="0"/>
          <w:marBottom w:val="0"/>
          <w:divBdr>
            <w:top w:val="none" w:sz="0" w:space="0" w:color="auto"/>
            <w:left w:val="none" w:sz="0" w:space="0" w:color="auto"/>
            <w:bottom w:val="none" w:sz="0" w:space="0" w:color="auto"/>
            <w:right w:val="none" w:sz="0" w:space="0" w:color="auto"/>
          </w:divBdr>
        </w:div>
        <w:div w:id="350765535">
          <w:marLeft w:val="0"/>
          <w:marRight w:val="0"/>
          <w:marTop w:val="0"/>
          <w:marBottom w:val="0"/>
          <w:divBdr>
            <w:top w:val="none" w:sz="0" w:space="0" w:color="auto"/>
            <w:left w:val="none" w:sz="0" w:space="0" w:color="auto"/>
            <w:bottom w:val="none" w:sz="0" w:space="0" w:color="auto"/>
            <w:right w:val="none" w:sz="0" w:space="0" w:color="auto"/>
          </w:divBdr>
        </w:div>
        <w:div w:id="331490959">
          <w:marLeft w:val="0"/>
          <w:marRight w:val="0"/>
          <w:marTop w:val="0"/>
          <w:marBottom w:val="0"/>
          <w:divBdr>
            <w:top w:val="none" w:sz="0" w:space="0" w:color="auto"/>
            <w:left w:val="none" w:sz="0" w:space="0" w:color="auto"/>
            <w:bottom w:val="none" w:sz="0" w:space="0" w:color="auto"/>
            <w:right w:val="none" w:sz="0" w:space="0" w:color="auto"/>
          </w:divBdr>
        </w:div>
        <w:div w:id="1379938642">
          <w:marLeft w:val="0"/>
          <w:marRight w:val="0"/>
          <w:marTop w:val="0"/>
          <w:marBottom w:val="0"/>
          <w:divBdr>
            <w:top w:val="none" w:sz="0" w:space="0" w:color="auto"/>
            <w:left w:val="none" w:sz="0" w:space="0" w:color="auto"/>
            <w:bottom w:val="none" w:sz="0" w:space="0" w:color="auto"/>
            <w:right w:val="none" w:sz="0" w:space="0" w:color="auto"/>
          </w:divBdr>
        </w:div>
        <w:div w:id="458233046">
          <w:marLeft w:val="0"/>
          <w:marRight w:val="0"/>
          <w:marTop w:val="0"/>
          <w:marBottom w:val="0"/>
          <w:divBdr>
            <w:top w:val="none" w:sz="0" w:space="0" w:color="auto"/>
            <w:left w:val="none" w:sz="0" w:space="0" w:color="auto"/>
            <w:bottom w:val="none" w:sz="0" w:space="0" w:color="auto"/>
            <w:right w:val="none" w:sz="0" w:space="0" w:color="auto"/>
          </w:divBdr>
        </w:div>
        <w:div w:id="1567835283">
          <w:marLeft w:val="0"/>
          <w:marRight w:val="0"/>
          <w:marTop w:val="0"/>
          <w:marBottom w:val="0"/>
          <w:divBdr>
            <w:top w:val="none" w:sz="0" w:space="0" w:color="auto"/>
            <w:left w:val="none" w:sz="0" w:space="0" w:color="auto"/>
            <w:bottom w:val="none" w:sz="0" w:space="0" w:color="auto"/>
            <w:right w:val="none" w:sz="0" w:space="0" w:color="auto"/>
          </w:divBdr>
        </w:div>
        <w:div w:id="1426880487">
          <w:marLeft w:val="0"/>
          <w:marRight w:val="0"/>
          <w:marTop w:val="0"/>
          <w:marBottom w:val="0"/>
          <w:divBdr>
            <w:top w:val="none" w:sz="0" w:space="0" w:color="auto"/>
            <w:left w:val="none" w:sz="0" w:space="0" w:color="auto"/>
            <w:bottom w:val="none" w:sz="0" w:space="0" w:color="auto"/>
            <w:right w:val="none" w:sz="0" w:space="0" w:color="auto"/>
          </w:divBdr>
        </w:div>
        <w:div w:id="93794345">
          <w:marLeft w:val="0"/>
          <w:marRight w:val="0"/>
          <w:marTop w:val="0"/>
          <w:marBottom w:val="0"/>
          <w:divBdr>
            <w:top w:val="none" w:sz="0" w:space="0" w:color="auto"/>
            <w:left w:val="none" w:sz="0" w:space="0" w:color="auto"/>
            <w:bottom w:val="none" w:sz="0" w:space="0" w:color="auto"/>
            <w:right w:val="none" w:sz="0" w:space="0" w:color="auto"/>
          </w:divBdr>
        </w:div>
        <w:div w:id="441999999">
          <w:marLeft w:val="0"/>
          <w:marRight w:val="0"/>
          <w:marTop w:val="0"/>
          <w:marBottom w:val="0"/>
          <w:divBdr>
            <w:top w:val="none" w:sz="0" w:space="0" w:color="auto"/>
            <w:left w:val="none" w:sz="0" w:space="0" w:color="auto"/>
            <w:bottom w:val="none" w:sz="0" w:space="0" w:color="auto"/>
            <w:right w:val="none" w:sz="0" w:space="0" w:color="auto"/>
          </w:divBdr>
        </w:div>
        <w:div w:id="901600519">
          <w:marLeft w:val="0"/>
          <w:marRight w:val="0"/>
          <w:marTop w:val="0"/>
          <w:marBottom w:val="0"/>
          <w:divBdr>
            <w:top w:val="none" w:sz="0" w:space="0" w:color="auto"/>
            <w:left w:val="none" w:sz="0" w:space="0" w:color="auto"/>
            <w:bottom w:val="none" w:sz="0" w:space="0" w:color="auto"/>
            <w:right w:val="none" w:sz="0" w:space="0" w:color="auto"/>
          </w:divBdr>
        </w:div>
        <w:div w:id="296690881">
          <w:marLeft w:val="0"/>
          <w:marRight w:val="0"/>
          <w:marTop w:val="0"/>
          <w:marBottom w:val="0"/>
          <w:divBdr>
            <w:top w:val="none" w:sz="0" w:space="0" w:color="auto"/>
            <w:left w:val="none" w:sz="0" w:space="0" w:color="auto"/>
            <w:bottom w:val="none" w:sz="0" w:space="0" w:color="auto"/>
            <w:right w:val="none" w:sz="0" w:space="0" w:color="auto"/>
          </w:divBdr>
        </w:div>
        <w:div w:id="627054168">
          <w:marLeft w:val="0"/>
          <w:marRight w:val="0"/>
          <w:marTop w:val="0"/>
          <w:marBottom w:val="0"/>
          <w:divBdr>
            <w:top w:val="none" w:sz="0" w:space="0" w:color="auto"/>
            <w:left w:val="none" w:sz="0" w:space="0" w:color="auto"/>
            <w:bottom w:val="none" w:sz="0" w:space="0" w:color="auto"/>
            <w:right w:val="none" w:sz="0" w:space="0" w:color="auto"/>
          </w:divBdr>
        </w:div>
        <w:div w:id="879246340">
          <w:marLeft w:val="0"/>
          <w:marRight w:val="0"/>
          <w:marTop w:val="0"/>
          <w:marBottom w:val="0"/>
          <w:divBdr>
            <w:top w:val="none" w:sz="0" w:space="0" w:color="auto"/>
            <w:left w:val="none" w:sz="0" w:space="0" w:color="auto"/>
            <w:bottom w:val="none" w:sz="0" w:space="0" w:color="auto"/>
            <w:right w:val="none" w:sz="0" w:space="0" w:color="auto"/>
          </w:divBdr>
        </w:div>
        <w:div w:id="42097743">
          <w:marLeft w:val="0"/>
          <w:marRight w:val="0"/>
          <w:marTop w:val="0"/>
          <w:marBottom w:val="0"/>
          <w:divBdr>
            <w:top w:val="none" w:sz="0" w:space="0" w:color="auto"/>
            <w:left w:val="none" w:sz="0" w:space="0" w:color="auto"/>
            <w:bottom w:val="none" w:sz="0" w:space="0" w:color="auto"/>
            <w:right w:val="none" w:sz="0" w:space="0" w:color="auto"/>
          </w:divBdr>
        </w:div>
        <w:div w:id="1901598698">
          <w:marLeft w:val="0"/>
          <w:marRight w:val="0"/>
          <w:marTop w:val="0"/>
          <w:marBottom w:val="0"/>
          <w:divBdr>
            <w:top w:val="none" w:sz="0" w:space="0" w:color="auto"/>
            <w:left w:val="none" w:sz="0" w:space="0" w:color="auto"/>
            <w:bottom w:val="none" w:sz="0" w:space="0" w:color="auto"/>
            <w:right w:val="none" w:sz="0" w:space="0" w:color="auto"/>
          </w:divBdr>
        </w:div>
        <w:div w:id="28721892">
          <w:marLeft w:val="0"/>
          <w:marRight w:val="0"/>
          <w:marTop w:val="0"/>
          <w:marBottom w:val="0"/>
          <w:divBdr>
            <w:top w:val="none" w:sz="0" w:space="0" w:color="auto"/>
            <w:left w:val="none" w:sz="0" w:space="0" w:color="auto"/>
            <w:bottom w:val="none" w:sz="0" w:space="0" w:color="auto"/>
            <w:right w:val="none" w:sz="0" w:space="0" w:color="auto"/>
          </w:divBdr>
        </w:div>
        <w:div w:id="935216087">
          <w:marLeft w:val="0"/>
          <w:marRight w:val="0"/>
          <w:marTop w:val="0"/>
          <w:marBottom w:val="0"/>
          <w:divBdr>
            <w:top w:val="none" w:sz="0" w:space="0" w:color="auto"/>
            <w:left w:val="none" w:sz="0" w:space="0" w:color="auto"/>
            <w:bottom w:val="none" w:sz="0" w:space="0" w:color="auto"/>
            <w:right w:val="none" w:sz="0" w:space="0" w:color="auto"/>
          </w:divBdr>
        </w:div>
        <w:div w:id="595941873">
          <w:marLeft w:val="0"/>
          <w:marRight w:val="0"/>
          <w:marTop w:val="0"/>
          <w:marBottom w:val="0"/>
          <w:divBdr>
            <w:top w:val="none" w:sz="0" w:space="0" w:color="auto"/>
            <w:left w:val="none" w:sz="0" w:space="0" w:color="auto"/>
            <w:bottom w:val="none" w:sz="0" w:space="0" w:color="auto"/>
            <w:right w:val="none" w:sz="0" w:space="0" w:color="auto"/>
          </w:divBdr>
        </w:div>
        <w:div w:id="262496783">
          <w:marLeft w:val="0"/>
          <w:marRight w:val="0"/>
          <w:marTop w:val="0"/>
          <w:marBottom w:val="0"/>
          <w:divBdr>
            <w:top w:val="none" w:sz="0" w:space="0" w:color="auto"/>
            <w:left w:val="none" w:sz="0" w:space="0" w:color="auto"/>
            <w:bottom w:val="none" w:sz="0" w:space="0" w:color="auto"/>
            <w:right w:val="none" w:sz="0" w:space="0" w:color="auto"/>
          </w:divBdr>
        </w:div>
        <w:div w:id="205727455">
          <w:marLeft w:val="0"/>
          <w:marRight w:val="0"/>
          <w:marTop w:val="0"/>
          <w:marBottom w:val="0"/>
          <w:divBdr>
            <w:top w:val="none" w:sz="0" w:space="0" w:color="auto"/>
            <w:left w:val="none" w:sz="0" w:space="0" w:color="auto"/>
            <w:bottom w:val="none" w:sz="0" w:space="0" w:color="auto"/>
            <w:right w:val="none" w:sz="0" w:space="0" w:color="auto"/>
          </w:divBdr>
        </w:div>
        <w:div w:id="974062544">
          <w:marLeft w:val="0"/>
          <w:marRight w:val="0"/>
          <w:marTop w:val="0"/>
          <w:marBottom w:val="0"/>
          <w:divBdr>
            <w:top w:val="none" w:sz="0" w:space="0" w:color="auto"/>
            <w:left w:val="none" w:sz="0" w:space="0" w:color="auto"/>
            <w:bottom w:val="none" w:sz="0" w:space="0" w:color="auto"/>
            <w:right w:val="none" w:sz="0" w:space="0" w:color="auto"/>
          </w:divBdr>
        </w:div>
        <w:div w:id="1499618204">
          <w:marLeft w:val="0"/>
          <w:marRight w:val="0"/>
          <w:marTop w:val="0"/>
          <w:marBottom w:val="0"/>
          <w:divBdr>
            <w:top w:val="none" w:sz="0" w:space="0" w:color="auto"/>
            <w:left w:val="none" w:sz="0" w:space="0" w:color="auto"/>
            <w:bottom w:val="none" w:sz="0" w:space="0" w:color="auto"/>
            <w:right w:val="none" w:sz="0" w:space="0" w:color="auto"/>
          </w:divBdr>
        </w:div>
        <w:div w:id="368578203">
          <w:marLeft w:val="0"/>
          <w:marRight w:val="0"/>
          <w:marTop w:val="0"/>
          <w:marBottom w:val="0"/>
          <w:divBdr>
            <w:top w:val="none" w:sz="0" w:space="0" w:color="auto"/>
            <w:left w:val="none" w:sz="0" w:space="0" w:color="auto"/>
            <w:bottom w:val="none" w:sz="0" w:space="0" w:color="auto"/>
            <w:right w:val="none" w:sz="0" w:space="0" w:color="auto"/>
          </w:divBdr>
        </w:div>
        <w:div w:id="1496728546">
          <w:marLeft w:val="0"/>
          <w:marRight w:val="0"/>
          <w:marTop w:val="0"/>
          <w:marBottom w:val="0"/>
          <w:divBdr>
            <w:top w:val="none" w:sz="0" w:space="0" w:color="auto"/>
            <w:left w:val="none" w:sz="0" w:space="0" w:color="auto"/>
            <w:bottom w:val="none" w:sz="0" w:space="0" w:color="auto"/>
            <w:right w:val="none" w:sz="0" w:space="0" w:color="auto"/>
          </w:divBdr>
        </w:div>
        <w:div w:id="1668362776">
          <w:marLeft w:val="0"/>
          <w:marRight w:val="0"/>
          <w:marTop w:val="0"/>
          <w:marBottom w:val="0"/>
          <w:divBdr>
            <w:top w:val="none" w:sz="0" w:space="0" w:color="auto"/>
            <w:left w:val="none" w:sz="0" w:space="0" w:color="auto"/>
            <w:bottom w:val="none" w:sz="0" w:space="0" w:color="auto"/>
            <w:right w:val="none" w:sz="0" w:space="0" w:color="auto"/>
          </w:divBdr>
        </w:div>
        <w:div w:id="1456558347">
          <w:marLeft w:val="0"/>
          <w:marRight w:val="0"/>
          <w:marTop w:val="0"/>
          <w:marBottom w:val="0"/>
          <w:divBdr>
            <w:top w:val="none" w:sz="0" w:space="0" w:color="auto"/>
            <w:left w:val="none" w:sz="0" w:space="0" w:color="auto"/>
            <w:bottom w:val="none" w:sz="0" w:space="0" w:color="auto"/>
            <w:right w:val="none" w:sz="0" w:space="0" w:color="auto"/>
          </w:divBdr>
        </w:div>
        <w:div w:id="963577488">
          <w:marLeft w:val="0"/>
          <w:marRight w:val="0"/>
          <w:marTop w:val="0"/>
          <w:marBottom w:val="0"/>
          <w:divBdr>
            <w:top w:val="none" w:sz="0" w:space="0" w:color="auto"/>
            <w:left w:val="none" w:sz="0" w:space="0" w:color="auto"/>
            <w:bottom w:val="none" w:sz="0" w:space="0" w:color="auto"/>
            <w:right w:val="none" w:sz="0" w:space="0" w:color="auto"/>
          </w:divBdr>
        </w:div>
        <w:div w:id="1117987762">
          <w:marLeft w:val="0"/>
          <w:marRight w:val="0"/>
          <w:marTop w:val="0"/>
          <w:marBottom w:val="0"/>
          <w:divBdr>
            <w:top w:val="none" w:sz="0" w:space="0" w:color="auto"/>
            <w:left w:val="none" w:sz="0" w:space="0" w:color="auto"/>
            <w:bottom w:val="none" w:sz="0" w:space="0" w:color="auto"/>
            <w:right w:val="none" w:sz="0" w:space="0" w:color="auto"/>
          </w:divBdr>
        </w:div>
        <w:div w:id="2121872665">
          <w:marLeft w:val="0"/>
          <w:marRight w:val="0"/>
          <w:marTop w:val="0"/>
          <w:marBottom w:val="0"/>
          <w:divBdr>
            <w:top w:val="none" w:sz="0" w:space="0" w:color="auto"/>
            <w:left w:val="none" w:sz="0" w:space="0" w:color="auto"/>
            <w:bottom w:val="none" w:sz="0" w:space="0" w:color="auto"/>
            <w:right w:val="none" w:sz="0" w:space="0" w:color="auto"/>
          </w:divBdr>
        </w:div>
        <w:div w:id="291719356">
          <w:marLeft w:val="0"/>
          <w:marRight w:val="0"/>
          <w:marTop w:val="0"/>
          <w:marBottom w:val="0"/>
          <w:divBdr>
            <w:top w:val="none" w:sz="0" w:space="0" w:color="auto"/>
            <w:left w:val="none" w:sz="0" w:space="0" w:color="auto"/>
            <w:bottom w:val="none" w:sz="0" w:space="0" w:color="auto"/>
            <w:right w:val="none" w:sz="0" w:space="0" w:color="auto"/>
          </w:divBdr>
        </w:div>
        <w:div w:id="1899708283">
          <w:marLeft w:val="0"/>
          <w:marRight w:val="0"/>
          <w:marTop w:val="0"/>
          <w:marBottom w:val="0"/>
          <w:divBdr>
            <w:top w:val="none" w:sz="0" w:space="0" w:color="auto"/>
            <w:left w:val="none" w:sz="0" w:space="0" w:color="auto"/>
            <w:bottom w:val="none" w:sz="0" w:space="0" w:color="auto"/>
            <w:right w:val="none" w:sz="0" w:space="0" w:color="auto"/>
          </w:divBdr>
        </w:div>
        <w:div w:id="1537153946">
          <w:marLeft w:val="0"/>
          <w:marRight w:val="0"/>
          <w:marTop w:val="0"/>
          <w:marBottom w:val="0"/>
          <w:divBdr>
            <w:top w:val="none" w:sz="0" w:space="0" w:color="auto"/>
            <w:left w:val="none" w:sz="0" w:space="0" w:color="auto"/>
            <w:bottom w:val="none" w:sz="0" w:space="0" w:color="auto"/>
            <w:right w:val="none" w:sz="0" w:space="0" w:color="auto"/>
          </w:divBdr>
        </w:div>
        <w:div w:id="1700740729">
          <w:marLeft w:val="0"/>
          <w:marRight w:val="0"/>
          <w:marTop w:val="0"/>
          <w:marBottom w:val="0"/>
          <w:divBdr>
            <w:top w:val="none" w:sz="0" w:space="0" w:color="auto"/>
            <w:left w:val="none" w:sz="0" w:space="0" w:color="auto"/>
            <w:bottom w:val="none" w:sz="0" w:space="0" w:color="auto"/>
            <w:right w:val="none" w:sz="0" w:space="0" w:color="auto"/>
          </w:divBdr>
        </w:div>
        <w:div w:id="1196190114">
          <w:marLeft w:val="0"/>
          <w:marRight w:val="0"/>
          <w:marTop w:val="0"/>
          <w:marBottom w:val="0"/>
          <w:divBdr>
            <w:top w:val="none" w:sz="0" w:space="0" w:color="auto"/>
            <w:left w:val="none" w:sz="0" w:space="0" w:color="auto"/>
            <w:bottom w:val="none" w:sz="0" w:space="0" w:color="auto"/>
            <w:right w:val="none" w:sz="0" w:space="0" w:color="auto"/>
          </w:divBdr>
        </w:div>
        <w:div w:id="136075315">
          <w:marLeft w:val="0"/>
          <w:marRight w:val="0"/>
          <w:marTop w:val="0"/>
          <w:marBottom w:val="0"/>
          <w:divBdr>
            <w:top w:val="none" w:sz="0" w:space="0" w:color="auto"/>
            <w:left w:val="none" w:sz="0" w:space="0" w:color="auto"/>
            <w:bottom w:val="none" w:sz="0" w:space="0" w:color="auto"/>
            <w:right w:val="none" w:sz="0" w:space="0" w:color="auto"/>
          </w:divBdr>
        </w:div>
        <w:div w:id="1226330428">
          <w:marLeft w:val="0"/>
          <w:marRight w:val="0"/>
          <w:marTop w:val="0"/>
          <w:marBottom w:val="0"/>
          <w:divBdr>
            <w:top w:val="none" w:sz="0" w:space="0" w:color="auto"/>
            <w:left w:val="none" w:sz="0" w:space="0" w:color="auto"/>
            <w:bottom w:val="none" w:sz="0" w:space="0" w:color="auto"/>
            <w:right w:val="none" w:sz="0" w:space="0" w:color="auto"/>
          </w:divBdr>
        </w:div>
        <w:div w:id="2019770381">
          <w:marLeft w:val="0"/>
          <w:marRight w:val="0"/>
          <w:marTop w:val="0"/>
          <w:marBottom w:val="0"/>
          <w:divBdr>
            <w:top w:val="none" w:sz="0" w:space="0" w:color="auto"/>
            <w:left w:val="none" w:sz="0" w:space="0" w:color="auto"/>
            <w:bottom w:val="none" w:sz="0" w:space="0" w:color="auto"/>
            <w:right w:val="none" w:sz="0" w:space="0" w:color="auto"/>
          </w:divBdr>
        </w:div>
        <w:div w:id="1411973973">
          <w:marLeft w:val="0"/>
          <w:marRight w:val="0"/>
          <w:marTop w:val="0"/>
          <w:marBottom w:val="0"/>
          <w:divBdr>
            <w:top w:val="none" w:sz="0" w:space="0" w:color="auto"/>
            <w:left w:val="none" w:sz="0" w:space="0" w:color="auto"/>
            <w:bottom w:val="none" w:sz="0" w:space="0" w:color="auto"/>
            <w:right w:val="none" w:sz="0" w:space="0" w:color="auto"/>
          </w:divBdr>
        </w:div>
        <w:div w:id="1705784869">
          <w:marLeft w:val="0"/>
          <w:marRight w:val="0"/>
          <w:marTop w:val="0"/>
          <w:marBottom w:val="0"/>
          <w:divBdr>
            <w:top w:val="none" w:sz="0" w:space="0" w:color="auto"/>
            <w:left w:val="none" w:sz="0" w:space="0" w:color="auto"/>
            <w:bottom w:val="none" w:sz="0" w:space="0" w:color="auto"/>
            <w:right w:val="none" w:sz="0" w:space="0" w:color="auto"/>
          </w:divBdr>
        </w:div>
        <w:div w:id="1386952130">
          <w:marLeft w:val="0"/>
          <w:marRight w:val="0"/>
          <w:marTop w:val="0"/>
          <w:marBottom w:val="0"/>
          <w:divBdr>
            <w:top w:val="none" w:sz="0" w:space="0" w:color="auto"/>
            <w:left w:val="none" w:sz="0" w:space="0" w:color="auto"/>
            <w:bottom w:val="none" w:sz="0" w:space="0" w:color="auto"/>
            <w:right w:val="none" w:sz="0" w:space="0" w:color="auto"/>
          </w:divBdr>
        </w:div>
        <w:div w:id="1799564754">
          <w:marLeft w:val="0"/>
          <w:marRight w:val="0"/>
          <w:marTop w:val="0"/>
          <w:marBottom w:val="0"/>
          <w:divBdr>
            <w:top w:val="none" w:sz="0" w:space="0" w:color="auto"/>
            <w:left w:val="none" w:sz="0" w:space="0" w:color="auto"/>
            <w:bottom w:val="none" w:sz="0" w:space="0" w:color="auto"/>
            <w:right w:val="none" w:sz="0" w:space="0" w:color="auto"/>
          </w:divBdr>
        </w:div>
        <w:div w:id="1531843302">
          <w:marLeft w:val="0"/>
          <w:marRight w:val="0"/>
          <w:marTop w:val="0"/>
          <w:marBottom w:val="0"/>
          <w:divBdr>
            <w:top w:val="none" w:sz="0" w:space="0" w:color="auto"/>
            <w:left w:val="none" w:sz="0" w:space="0" w:color="auto"/>
            <w:bottom w:val="none" w:sz="0" w:space="0" w:color="auto"/>
            <w:right w:val="none" w:sz="0" w:space="0" w:color="auto"/>
          </w:divBdr>
        </w:div>
        <w:div w:id="245650345">
          <w:marLeft w:val="0"/>
          <w:marRight w:val="0"/>
          <w:marTop w:val="0"/>
          <w:marBottom w:val="0"/>
          <w:divBdr>
            <w:top w:val="none" w:sz="0" w:space="0" w:color="auto"/>
            <w:left w:val="none" w:sz="0" w:space="0" w:color="auto"/>
            <w:bottom w:val="none" w:sz="0" w:space="0" w:color="auto"/>
            <w:right w:val="none" w:sz="0" w:space="0" w:color="auto"/>
          </w:divBdr>
        </w:div>
        <w:div w:id="758675105">
          <w:marLeft w:val="0"/>
          <w:marRight w:val="0"/>
          <w:marTop w:val="0"/>
          <w:marBottom w:val="0"/>
          <w:divBdr>
            <w:top w:val="none" w:sz="0" w:space="0" w:color="auto"/>
            <w:left w:val="none" w:sz="0" w:space="0" w:color="auto"/>
            <w:bottom w:val="none" w:sz="0" w:space="0" w:color="auto"/>
            <w:right w:val="none" w:sz="0" w:space="0" w:color="auto"/>
          </w:divBdr>
        </w:div>
        <w:div w:id="972322503">
          <w:marLeft w:val="0"/>
          <w:marRight w:val="0"/>
          <w:marTop w:val="0"/>
          <w:marBottom w:val="0"/>
          <w:divBdr>
            <w:top w:val="none" w:sz="0" w:space="0" w:color="auto"/>
            <w:left w:val="none" w:sz="0" w:space="0" w:color="auto"/>
            <w:bottom w:val="none" w:sz="0" w:space="0" w:color="auto"/>
            <w:right w:val="none" w:sz="0" w:space="0" w:color="auto"/>
          </w:divBdr>
        </w:div>
        <w:div w:id="1302881977">
          <w:marLeft w:val="0"/>
          <w:marRight w:val="0"/>
          <w:marTop w:val="0"/>
          <w:marBottom w:val="0"/>
          <w:divBdr>
            <w:top w:val="none" w:sz="0" w:space="0" w:color="auto"/>
            <w:left w:val="none" w:sz="0" w:space="0" w:color="auto"/>
            <w:bottom w:val="none" w:sz="0" w:space="0" w:color="auto"/>
            <w:right w:val="none" w:sz="0" w:space="0" w:color="auto"/>
          </w:divBdr>
        </w:div>
        <w:div w:id="1651784248">
          <w:marLeft w:val="0"/>
          <w:marRight w:val="0"/>
          <w:marTop w:val="0"/>
          <w:marBottom w:val="0"/>
          <w:divBdr>
            <w:top w:val="none" w:sz="0" w:space="0" w:color="auto"/>
            <w:left w:val="none" w:sz="0" w:space="0" w:color="auto"/>
            <w:bottom w:val="none" w:sz="0" w:space="0" w:color="auto"/>
            <w:right w:val="none" w:sz="0" w:space="0" w:color="auto"/>
          </w:divBdr>
        </w:div>
        <w:div w:id="524905184">
          <w:marLeft w:val="0"/>
          <w:marRight w:val="0"/>
          <w:marTop w:val="0"/>
          <w:marBottom w:val="0"/>
          <w:divBdr>
            <w:top w:val="none" w:sz="0" w:space="0" w:color="auto"/>
            <w:left w:val="none" w:sz="0" w:space="0" w:color="auto"/>
            <w:bottom w:val="none" w:sz="0" w:space="0" w:color="auto"/>
            <w:right w:val="none" w:sz="0" w:space="0" w:color="auto"/>
          </w:divBdr>
        </w:div>
        <w:div w:id="471479846">
          <w:marLeft w:val="0"/>
          <w:marRight w:val="0"/>
          <w:marTop w:val="0"/>
          <w:marBottom w:val="0"/>
          <w:divBdr>
            <w:top w:val="none" w:sz="0" w:space="0" w:color="auto"/>
            <w:left w:val="none" w:sz="0" w:space="0" w:color="auto"/>
            <w:bottom w:val="none" w:sz="0" w:space="0" w:color="auto"/>
            <w:right w:val="none" w:sz="0" w:space="0" w:color="auto"/>
          </w:divBdr>
          <w:divsChild>
            <w:div w:id="827205772">
              <w:marLeft w:val="0"/>
              <w:marRight w:val="0"/>
              <w:marTop w:val="0"/>
              <w:marBottom w:val="0"/>
              <w:divBdr>
                <w:top w:val="none" w:sz="0" w:space="0" w:color="auto"/>
                <w:left w:val="none" w:sz="0" w:space="0" w:color="auto"/>
                <w:bottom w:val="none" w:sz="0" w:space="0" w:color="auto"/>
                <w:right w:val="none" w:sz="0" w:space="0" w:color="auto"/>
              </w:divBdr>
            </w:div>
          </w:divsChild>
        </w:div>
        <w:div w:id="844174907">
          <w:marLeft w:val="0"/>
          <w:marRight w:val="0"/>
          <w:marTop w:val="0"/>
          <w:marBottom w:val="0"/>
          <w:divBdr>
            <w:top w:val="none" w:sz="0" w:space="0" w:color="auto"/>
            <w:left w:val="none" w:sz="0" w:space="0" w:color="auto"/>
            <w:bottom w:val="none" w:sz="0" w:space="0" w:color="auto"/>
            <w:right w:val="none" w:sz="0" w:space="0" w:color="auto"/>
          </w:divBdr>
          <w:divsChild>
            <w:div w:id="175370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48129">
      <w:bodyDiv w:val="1"/>
      <w:marLeft w:val="0"/>
      <w:marRight w:val="0"/>
      <w:marTop w:val="0"/>
      <w:marBottom w:val="0"/>
      <w:divBdr>
        <w:top w:val="none" w:sz="0" w:space="0" w:color="auto"/>
        <w:left w:val="none" w:sz="0" w:space="0" w:color="auto"/>
        <w:bottom w:val="none" w:sz="0" w:space="0" w:color="auto"/>
        <w:right w:val="none" w:sz="0" w:space="0" w:color="auto"/>
      </w:divBdr>
      <w:divsChild>
        <w:div w:id="516430579">
          <w:marLeft w:val="0"/>
          <w:marRight w:val="0"/>
          <w:marTop w:val="0"/>
          <w:marBottom w:val="0"/>
          <w:divBdr>
            <w:top w:val="none" w:sz="0" w:space="0" w:color="auto"/>
            <w:left w:val="none" w:sz="0" w:space="0" w:color="auto"/>
            <w:bottom w:val="none" w:sz="0" w:space="0" w:color="auto"/>
            <w:right w:val="none" w:sz="0" w:space="0" w:color="auto"/>
          </w:divBdr>
        </w:div>
        <w:div w:id="2075155630">
          <w:marLeft w:val="0"/>
          <w:marRight w:val="0"/>
          <w:marTop w:val="0"/>
          <w:marBottom w:val="0"/>
          <w:divBdr>
            <w:top w:val="none" w:sz="0" w:space="0" w:color="auto"/>
            <w:left w:val="none" w:sz="0" w:space="0" w:color="auto"/>
            <w:bottom w:val="none" w:sz="0" w:space="0" w:color="auto"/>
            <w:right w:val="none" w:sz="0" w:space="0" w:color="auto"/>
          </w:divBdr>
        </w:div>
        <w:div w:id="679622019">
          <w:marLeft w:val="0"/>
          <w:marRight w:val="0"/>
          <w:marTop w:val="0"/>
          <w:marBottom w:val="0"/>
          <w:divBdr>
            <w:top w:val="none" w:sz="0" w:space="0" w:color="auto"/>
            <w:left w:val="none" w:sz="0" w:space="0" w:color="auto"/>
            <w:bottom w:val="none" w:sz="0" w:space="0" w:color="auto"/>
            <w:right w:val="none" w:sz="0" w:space="0" w:color="auto"/>
          </w:divBdr>
        </w:div>
        <w:div w:id="2019457366">
          <w:marLeft w:val="0"/>
          <w:marRight w:val="0"/>
          <w:marTop w:val="0"/>
          <w:marBottom w:val="0"/>
          <w:divBdr>
            <w:top w:val="none" w:sz="0" w:space="0" w:color="auto"/>
            <w:left w:val="none" w:sz="0" w:space="0" w:color="auto"/>
            <w:bottom w:val="none" w:sz="0" w:space="0" w:color="auto"/>
            <w:right w:val="none" w:sz="0" w:space="0" w:color="auto"/>
          </w:divBdr>
        </w:div>
        <w:div w:id="2121408149">
          <w:marLeft w:val="0"/>
          <w:marRight w:val="0"/>
          <w:marTop w:val="0"/>
          <w:marBottom w:val="0"/>
          <w:divBdr>
            <w:top w:val="none" w:sz="0" w:space="0" w:color="auto"/>
            <w:left w:val="none" w:sz="0" w:space="0" w:color="auto"/>
            <w:bottom w:val="none" w:sz="0" w:space="0" w:color="auto"/>
            <w:right w:val="none" w:sz="0" w:space="0" w:color="auto"/>
          </w:divBdr>
        </w:div>
        <w:div w:id="1166213447">
          <w:marLeft w:val="0"/>
          <w:marRight w:val="0"/>
          <w:marTop w:val="0"/>
          <w:marBottom w:val="0"/>
          <w:divBdr>
            <w:top w:val="none" w:sz="0" w:space="0" w:color="auto"/>
            <w:left w:val="none" w:sz="0" w:space="0" w:color="auto"/>
            <w:bottom w:val="none" w:sz="0" w:space="0" w:color="auto"/>
            <w:right w:val="none" w:sz="0" w:space="0" w:color="auto"/>
          </w:divBdr>
        </w:div>
        <w:div w:id="310713347">
          <w:marLeft w:val="0"/>
          <w:marRight w:val="0"/>
          <w:marTop w:val="0"/>
          <w:marBottom w:val="0"/>
          <w:divBdr>
            <w:top w:val="none" w:sz="0" w:space="0" w:color="auto"/>
            <w:left w:val="none" w:sz="0" w:space="0" w:color="auto"/>
            <w:bottom w:val="none" w:sz="0" w:space="0" w:color="auto"/>
            <w:right w:val="none" w:sz="0" w:space="0" w:color="auto"/>
          </w:divBdr>
        </w:div>
        <w:div w:id="605235814">
          <w:marLeft w:val="0"/>
          <w:marRight w:val="0"/>
          <w:marTop w:val="0"/>
          <w:marBottom w:val="0"/>
          <w:divBdr>
            <w:top w:val="none" w:sz="0" w:space="0" w:color="auto"/>
            <w:left w:val="none" w:sz="0" w:space="0" w:color="auto"/>
            <w:bottom w:val="none" w:sz="0" w:space="0" w:color="auto"/>
            <w:right w:val="none" w:sz="0" w:space="0" w:color="auto"/>
          </w:divBdr>
        </w:div>
        <w:div w:id="332488538">
          <w:marLeft w:val="0"/>
          <w:marRight w:val="0"/>
          <w:marTop w:val="0"/>
          <w:marBottom w:val="0"/>
          <w:divBdr>
            <w:top w:val="none" w:sz="0" w:space="0" w:color="auto"/>
            <w:left w:val="none" w:sz="0" w:space="0" w:color="auto"/>
            <w:bottom w:val="none" w:sz="0" w:space="0" w:color="auto"/>
            <w:right w:val="none" w:sz="0" w:space="0" w:color="auto"/>
          </w:divBdr>
        </w:div>
        <w:div w:id="303049520">
          <w:marLeft w:val="0"/>
          <w:marRight w:val="0"/>
          <w:marTop w:val="0"/>
          <w:marBottom w:val="0"/>
          <w:divBdr>
            <w:top w:val="none" w:sz="0" w:space="0" w:color="auto"/>
            <w:left w:val="none" w:sz="0" w:space="0" w:color="auto"/>
            <w:bottom w:val="none" w:sz="0" w:space="0" w:color="auto"/>
            <w:right w:val="none" w:sz="0" w:space="0" w:color="auto"/>
          </w:divBdr>
        </w:div>
        <w:div w:id="1712487673">
          <w:marLeft w:val="0"/>
          <w:marRight w:val="0"/>
          <w:marTop w:val="0"/>
          <w:marBottom w:val="0"/>
          <w:divBdr>
            <w:top w:val="none" w:sz="0" w:space="0" w:color="auto"/>
            <w:left w:val="none" w:sz="0" w:space="0" w:color="auto"/>
            <w:bottom w:val="none" w:sz="0" w:space="0" w:color="auto"/>
            <w:right w:val="none" w:sz="0" w:space="0" w:color="auto"/>
          </w:divBdr>
        </w:div>
        <w:div w:id="382943297">
          <w:marLeft w:val="0"/>
          <w:marRight w:val="0"/>
          <w:marTop w:val="0"/>
          <w:marBottom w:val="0"/>
          <w:divBdr>
            <w:top w:val="none" w:sz="0" w:space="0" w:color="auto"/>
            <w:left w:val="none" w:sz="0" w:space="0" w:color="auto"/>
            <w:bottom w:val="none" w:sz="0" w:space="0" w:color="auto"/>
            <w:right w:val="none" w:sz="0" w:space="0" w:color="auto"/>
          </w:divBdr>
        </w:div>
        <w:div w:id="686637347">
          <w:marLeft w:val="0"/>
          <w:marRight w:val="0"/>
          <w:marTop w:val="0"/>
          <w:marBottom w:val="0"/>
          <w:divBdr>
            <w:top w:val="none" w:sz="0" w:space="0" w:color="auto"/>
            <w:left w:val="none" w:sz="0" w:space="0" w:color="auto"/>
            <w:bottom w:val="none" w:sz="0" w:space="0" w:color="auto"/>
            <w:right w:val="none" w:sz="0" w:space="0" w:color="auto"/>
          </w:divBdr>
        </w:div>
        <w:div w:id="1831679341">
          <w:marLeft w:val="0"/>
          <w:marRight w:val="0"/>
          <w:marTop w:val="0"/>
          <w:marBottom w:val="0"/>
          <w:divBdr>
            <w:top w:val="none" w:sz="0" w:space="0" w:color="auto"/>
            <w:left w:val="none" w:sz="0" w:space="0" w:color="auto"/>
            <w:bottom w:val="none" w:sz="0" w:space="0" w:color="auto"/>
            <w:right w:val="none" w:sz="0" w:space="0" w:color="auto"/>
          </w:divBdr>
        </w:div>
        <w:div w:id="1020012906">
          <w:marLeft w:val="0"/>
          <w:marRight w:val="0"/>
          <w:marTop w:val="0"/>
          <w:marBottom w:val="0"/>
          <w:divBdr>
            <w:top w:val="none" w:sz="0" w:space="0" w:color="auto"/>
            <w:left w:val="none" w:sz="0" w:space="0" w:color="auto"/>
            <w:bottom w:val="none" w:sz="0" w:space="0" w:color="auto"/>
            <w:right w:val="none" w:sz="0" w:space="0" w:color="auto"/>
          </w:divBdr>
        </w:div>
        <w:div w:id="1300378697">
          <w:marLeft w:val="0"/>
          <w:marRight w:val="0"/>
          <w:marTop w:val="0"/>
          <w:marBottom w:val="0"/>
          <w:divBdr>
            <w:top w:val="none" w:sz="0" w:space="0" w:color="auto"/>
            <w:left w:val="none" w:sz="0" w:space="0" w:color="auto"/>
            <w:bottom w:val="none" w:sz="0" w:space="0" w:color="auto"/>
            <w:right w:val="none" w:sz="0" w:space="0" w:color="auto"/>
          </w:divBdr>
        </w:div>
        <w:div w:id="1927499005">
          <w:marLeft w:val="0"/>
          <w:marRight w:val="0"/>
          <w:marTop w:val="0"/>
          <w:marBottom w:val="0"/>
          <w:divBdr>
            <w:top w:val="none" w:sz="0" w:space="0" w:color="auto"/>
            <w:left w:val="none" w:sz="0" w:space="0" w:color="auto"/>
            <w:bottom w:val="none" w:sz="0" w:space="0" w:color="auto"/>
            <w:right w:val="none" w:sz="0" w:space="0" w:color="auto"/>
          </w:divBdr>
        </w:div>
        <w:div w:id="364529368">
          <w:marLeft w:val="0"/>
          <w:marRight w:val="0"/>
          <w:marTop w:val="0"/>
          <w:marBottom w:val="0"/>
          <w:divBdr>
            <w:top w:val="none" w:sz="0" w:space="0" w:color="auto"/>
            <w:left w:val="none" w:sz="0" w:space="0" w:color="auto"/>
            <w:bottom w:val="none" w:sz="0" w:space="0" w:color="auto"/>
            <w:right w:val="none" w:sz="0" w:space="0" w:color="auto"/>
          </w:divBdr>
        </w:div>
      </w:divsChild>
    </w:div>
    <w:div w:id="1849177145">
      <w:bodyDiv w:val="1"/>
      <w:marLeft w:val="0"/>
      <w:marRight w:val="0"/>
      <w:marTop w:val="0"/>
      <w:marBottom w:val="0"/>
      <w:divBdr>
        <w:top w:val="none" w:sz="0" w:space="0" w:color="auto"/>
        <w:left w:val="none" w:sz="0" w:space="0" w:color="auto"/>
        <w:bottom w:val="none" w:sz="0" w:space="0" w:color="auto"/>
        <w:right w:val="none" w:sz="0" w:space="0" w:color="auto"/>
      </w:divBdr>
    </w:div>
    <w:div w:id="1966500405">
      <w:bodyDiv w:val="1"/>
      <w:marLeft w:val="0"/>
      <w:marRight w:val="0"/>
      <w:marTop w:val="0"/>
      <w:marBottom w:val="0"/>
      <w:divBdr>
        <w:top w:val="none" w:sz="0" w:space="0" w:color="auto"/>
        <w:left w:val="none" w:sz="0" w:space="0" w:color="auto"/>
        <w:bottom w:val="none" w:sz="0" w:space="0" w:color="auto"/>
        <w:right w:val="none" w:sz="0" w:space="0" w:color="auto"/>
      </w:divBdr>
    </w:div>
    <w:div w:id="197637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2D63B-E645-4951-9A2D-24549EB33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71598</Words>
  <Characters>40812</Characters>
  <Application>Microsoft Office Word</Application>
  <DocSecurity>0</DocSecurity>
  <Lines>340</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Ліщук</dc:creator>
  <cp:keywords/>
  <dc:description/>
  <cp:lastModifiedBy>Марина Кляпка</cp:lastModifiedBy>
  <cp:revision>3</cp:revision>
  <cp:lastPrinted>2026-03-03T12:48:00Z</cp:lastPrinted>
  <dcterms:created xsi:type="dcterms:W3CDTF">2026-03-04T06:59:00Z</dcterms:created>
  <dcterms:modified xsi:type="dcterms:W3CDTF">2026-03-04T07:05:00Z</dcterms:modified>
</cp:coreProperties>
</file>