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5941F" w14:textId="77777777" w:rsidR="00282AD1" w:rsidRPr="0065314B" w:rsidRDefault="00282AD1" w:rsidP="00F13CD4">
      <w:pPr>
        <w:spacing w:after="0"/>
        <w:ind w:left="142" w:right="141"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5314B">
        <w:rPr>
          <w:rFonts w:ascii="Times New Roman" w:hAnsi="Times New Roman" w:cs="Times New Roman"/>
          <w:bCs/>
          <w:sz w:val="26"/>
          <w:szCs w:val="26"/>
        </w:rPr>
        <w:t>Додаток</w:t>
      </w:r>
    </w:p>
    <w:p w14:paraId="4629F6A6" w14:textId="77777777" w:rsidR="00282AD1" w:rsidRPr="0065314B" w:rsidRDefault="00282AD1" w:rsidP="00F13CD4">
      <w:pPr>
        <w:spacing w:after="0"/>
        <w:ind w:left="142" w:right="141"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5314B">
        <w:rPr>
          <w:rFonts w:ascii="Times New Roman" w:hAnsi="Times New Roman" w:cs="Times New Roman"/>
          <w:bCs/>
          <w:sz w:val="26"/>
          <w:szCs w:val="26"/>
        </w:rPr>
        <w:t>до рішення виконавчого комітету</w:t>
      </w:r>
    </w:p>
    <w:p w14:paraId="04398912" w14:textId="24D1283A" w:rsidR="00282AD1" w:rsidRPr="0065314B" w:rsidRDefault="00282AD1" w:rsidP="00F13CD4">
      <w:pPr>
        <w:spacing w:after="0"/>
        <w:ind w:left="142" w:right="141"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5314B">
        <w:rPr>
          <w:rFonts w:ascii="Times New Roman" w:hAnsi="Times New Roman" w:cs="Times New Roman"/>
          <w:bCs/>
          <w:sz w:val="26"/>
          <w:szCs w:val="26"/>
        </w:rPr>
        <w:t>Боярської міської ради</w:t>
      </w:r>
    </w:p>
    <w:p w14:paraId="0700F5EA" w14:textId="7F6E8FD4" w:rsidR="00282AD1" w:rsidRPr="008116B0" w:rsidRDefault="00282AD1" w:rsidP="00F13CD4">
      <w:pPr>
        <w:spacing w:after="0"/>
        <w:ind w:left="142" w:right="141" w:firstLine="567"/>
        <w:jc w:val="right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5314B">
        <w:rPr>
          <w:rFonts w:ascii="Times New Roman" w:hAnsi="Times New Roman" w:cs="Times New Roman"/>
          <w:bCs/>
          <w:sz w:val="26"/>
          <w:szCs w:val="26"/>
        </w:rPr>
        <w:t xml:space="preserve">від </w:t>
      </w:r>
      <w:r w:rsidR="008116B0">
        <w:rPr>
          <w:rFonts w:ascii="Times New Roman" w:hAnsi="Times New Roman" w:cs="Times New Roman"/>
          <w:bCs/>
          <w:sz w:val="26"/>
          <w:szCs w:val="26"/>
          <w:lang w:val="en-US"/>
        </w:rPr>
        <w:t>14</w:t>
      </w:r>
      <w:r w:rsidR="008116B0">
        <w:rPr>
          <w:rFonts w:ascii="Times New Roman" w:hAnsi="Times New Roman" w:cs="Times New Roman"/>
          <w:bCs/>
          <w:sz w:val="26"/>
          <w:szCs w:val="26"/>
        </w:rPr>
        <w:t xml:space="preserve"> квітня 2026 року №</w:t>
      </w:r>
      <w:r w:rsidR="008116B0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2/16</w:t>
      </w:r>
      <w:bookmarkStart w:id="0" w:name="_GoBack"/>
      <w:bookmarkEnd w:id="0"/>
    </w:p>
    <w:p w14:paraId="5090B16A" w14:textId="77777777" w:rsidR="0065314B" w:rsidRDefault="0065314B" w:rsidP="0065314B">
      <w:pPr>
        <w:spacing w:after="0"/>
        <w:ind w:left="142" w:righ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96491" w14:textId="799126F6" w:rsidR="00AC77CD" w:rsidRPr="00AC77CD" w:rsidRDefault="00AC77CD" w:rsidP="0065314B">
      <w:pPr>
        <w:spacing w:after="0"/>
        <w:ind w:left="142" w:right="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7103D3D5" w14:textId="2A57CA0A" w:rsidR="00AC77CD" w:rsidRPr="00AC77CD" w:rsidRDefault="001D6719" w:rsidP="0065314B">
      <w:pPr>
        <w:spacing w:after="0"/>
        <w:ind w:left="142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7CD" w:rsidRPr="00AC77CD">
        <w:rPr>
          <w:rFonts w:ascii="Times New Roman" w:hAnsi="Times New Roman" w:cs="Times New Roman"/>
          <w:sz w:val="28"/>
          <w:szCs w:val="28"/>
        </w:rPr>
        <w:t>ро</w:t>
      </w:r>
      <w:r w:rsidR="00AF6DEB">
        <w:rPr>
          <w:rFonts w:ascii="Times New Roman" w:hAnsi="Times New Roman" w:cs="Times New Roman"/>
          <w:sz w:val="28"/>
          <w:szCs w:val="28"/>
        </w:rPr>
        <w:t xml:space="preserve"> надання платних послуг(виконання робіт)</w:t>
      </w:r>
      <w:r w:rsidR="00282AD1">
        <w:rPr>
          <w:rFonts w:ascii="Times New Roman" w:hAnsi="Times New Roman" w:cs="Times New Roman"/>
          <w:sz w:val="28"/>
          <w:szCs w:val="28"/>
        </w:rPr>
        <w:t xml:space="preserve"> по</w:t>
      </w:r>
      <w:r w:rsidR="00C4764F">
        <w:rPr>
          <w:rFonts w:ascii="Times New Roman" w:hAnsi="Times New Roman" w:cs="Times New Roman"/>
          <w:sz w:val="28"/>
          <w:szCs w:val="28"/>
        </w:rPr>
        <w:t xml:space="preserve"> неосновним видам послуг</w:t>
      </w:r>
      <w:r w:rsidR="00282AD1">
        <w:rPr>
          <w:rFonts w:ascii="Times New Roman" w:hAnsi="Times New Roman" w:cs="Times New Roman"/>
          <w:sz w:val="28"/>
          <w:szCs w:val="28"/>
        </w:rPr>
        <w:t xml:space="preserve"> </w:t>
      </w:r>
      <w:r w:rsidR="00AC77CD" w:rsidRPr="00AC77CD">
        <w:rPr>
          <w:rFonts w:ascii="Times New Roman" w:hAnsi="Times New Roman" w:cs="Times New Roman"/>
          <w:sz w:val="28"/>
          <w:szCs w:val="28"/>
        </w:rPr>
        <w:t>Комунального підприємства «Громада»</w:t>
      </w:r>
      <w:r w:rsidR="00282AD1">
        <w:rPr>
          <w:rFonts w:ascii="Times New Roman" w:hAnsi="Times New Roman" w:cs="Times New Roman"/>
          <w:sz w:val="28"/>
          <w:szCs w:val="28"/>
        </w:rPr>
        <w:t xml:space="preserve"> </w:t>
      </w:r>
      <w:r w:rsidR="00AC77CD" w:rsidRPr="00AC77CD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14:paraId="5EE53E31" w14:textId="77777777" w:rsidR="0065314B" w:rsidRDefault="0065314B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28552" w14:textId="0FA242B1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1F2166D8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1.1. Це Положення визначає порядок організації, надання, формування вартості, обліку, використання коштів і контролю за наданням платних (у тому числі неліцензійних) послуг Комунальним підприємством «Громада» Боярської міської ради (надалі — Підприємство).</w:t>
      </w:r>
    </w:p>
    <w:p w14:paraId="5F732DF4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1.2. Підприємство діє на підставі Статуту, затвердженого рішенням Боярської міської ради, та чинного законодавства України, зокрема:</w:t>
      </w:r>
    </w:p>
    <w:p w14:paraId="60B6E066" w14:textId="77777777" w:rsidR="00AC77CD" w:rsidRPr="00AC77CD" w:rsidRDefault="00AC77CD" w:rsidP="00511B29">
      <w:pPr>
        <w:numPr>
          <w:ilvl w:val="0"/>
          <w:numId w:val="12"/>
        </w:numPr>
        <w:tabs>
          <w:tab w:val="clear" w:pos="720"/>
          <w:tab w:val="left" w:pos="142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Україні»;</w:t>
      </w:r>
    </w:p>
    <w:p w14:paraId="62CBA56F" w14:textId="77777777" w:rsidR="00AC77CD" w:rsidRPr="00AC77CD" w:rsidRDefault="00AC77CD" w:rsidP="00511B29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Закону України «Про житлово-комунальні послуги»;</w:t>
      </w:r>
    </w:p>
    <w:p w14:paraId="3996813F" w14:textId="77777777" w:rsidR="00AC77CD" w:rsidRPr="00AC77CD" w:rsidRDefault="00AC77CD" w:rsidP="00511B29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Закону України «Про ліцензування видів господарської діяльності»;</w:t>
      </w:r>
    </w:p>
    <w:p w14:paraId="5DE91345" w14:textId="77777777" w:rsidR="00AC77CD" w:rsidRPr="00AC77CD" w:rsidRDefault="00AC77CD" w:rsidP="00511B29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Закону України «Про ціни і ціноутворення»;</w:t>
      </w:r>
    </w:p>
    <w:p w14:paraId="51951F8C" w14:textId="77777777" w:rsidR="00AC77CD" w:rsidRPr="00AC77CD" w:rsidRDefault="00AC77CD" w:rsidP="00511B29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Закону України «Про бухгалтерський облік та фінансову звітність в Україні»;</w:t>
      </w:r>
    </w:p>
    <w:p w14:paraId="60E823C3" w14:textId="72C42A5D" w:rsidR="00AC77CD" w:rsidRPr="00AC77CD" w:rsidRDefault="00040D0B" w:rsidP="00511B29">
      <w:pPr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Податкового кодексу України.</w:t>
      </w:r>
    </w:p>
    <w:p w14:paraId="0CC0FABF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1.3. Платні послуги — це вид господарської діяльності Підприємства, що здійснюється за кошти споживачів на договірних засадах, з метою ефективного використання трудових і матеріальних ресурсів, підвищення фінансової самостійності та отримання прибутку.</w:t>
      </w:r>
    </w:p>
    <w:p w14:paraId="62601F3E" w14:textId="7D1B9BE8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1.4. Підприємство має право надавати як регульовані, так і неліцензійні платні послуги, передбачені Статутом</w:t>
      </w:r>
      <w:r w:rsidR="003869F7">
        <w:rPr>
          <w:rFonts w:ascii="Times New Roman" w:hAnsi="Times New Roman" w:cs="Times New Roman"/>
          <w:sz w:val="28"/>
          <w:szCs w:val="28"/>
        </w:rPr>
        <w:t xml:space="preserve"> </w:t>
      </w:r>
      <w:r w:rsidRPr="00AC77CD">
        <w:rPr>
          <w:rFonts w:ascii="Times New Roman" w:hAnsi="Times New Roman" w:cs="Times New Roman"/>
          <w:sz w:val="28"/>
          <w:szCs w:val="28"/>
        </w:rPr>
        <w:t>та цим Положенням.</w:t>
      </w:r>
    </w:p>
    <w:p w14:paraId="1C9B6DA9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1.5. Надання платних послуг здійснюється на підставі:</w:t>
      </w:r>
    </w:p>
    <w:p w14:paraId="11CAA199" w14:textId="77777777" w:rsidR="00AC77CD" w:rsidRPr="00AC77CD" w:rsidRDefault="00AC77CD" w:rsidP="00511B2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заяви Замовника із зазначенням виду послуги, строку і місця виконання;</w:t>
      </w:r>
    </w:p>
    <w:p w14:paraId="25A61CB6" w14:textId="77777777" w:rsidR="00AC77CD" w:rsidRPr="00AC77CD" w:rsidRDefault="00AC77CD" w:rsidP="00511B2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письмового договору або договору</w:t>
      </w:r>
      <w:r w:rsidRPr="00AC77CD">
        <w:rPr>
          <w:rFonts w:ascii="Times New Roman" w:hAnsi="Times New Roman" w:cs="Times New Roman"/>
          <w:sz w:val="28"/>
          <w:szCs w:val="28"/>
        </w:rPr>
        <w:noBreakHyphen/>
        <w:t>замовлення;</w:t>
      </w:r>
    </w:p>
    <w:p w14:paraId="52F835DE" w14:textId="17375620" w:rsidR="003869F7" w:rsidRDefault="00AC77CD" w:rsidP="00511B2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розрахункового документа (рахунку, касового/фіскального чеку, квитанції)</w:t>
      </w:r>
      <w:r w:rsidR="003869F7">
        <w:rPr>
          <w:rFonts w:ascii="Times New Roman" w:hAnsi="Times New Roman" w:cs="Times New Roman"/>
          <w:sz w:val="28"/>
          <w:szCs w:val="28"/>
        </w:rPr>
        <w:t>;</w:t>
      </w:r>
    </w:p>
    <w:p w14:paraId="70A83972" w14:textId="3AA789E3" w:rsidR="00AC77CD" w:rsidRPr="00AC77CD" w:rsidRDefault="003869F7" w:rsidP="00511B2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усним зверненням споживача</w:t>
      </w:r>
      <w:r w:rsidR="00AC77CD" w:rsidRPr="00AC77CD">
        <w:rPr>
          <w:rFonts w:ascii="Times New Roman" w:hAnsi="Times New Roman" w:cs="Times New Roman"/>
          <w:sz w:val="28"/>
          <w:szCs w:val="28"/>
        </w:rPr>
        <w:t>.</w:t>
      </w:r>
    </w:p>
    <w:p w14:paraId="00B0C7A0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lastRenderedPageBreak/>
        <w:t>1.6. Підприємство забезпечує відокремлений облік доходів і витрат, отриманих від платних послуг, з метою запобігання перехресному субсидіюванню діяльності за регульованими тарифами.</w:t>
      </w:r>
    </w:p>
    <w:p w14:paraId="18E6E652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2. Види платних послуг</w:t>
      </w:r>
    </w:p>
    <w:p w14:paraId="6D1E9D2C" w14:textId="77777777" w:rsid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2.1. Підприємство надає платні послуги відповідно до видів діяльності, передбачених його Статутом.</w:t>
      </w:r>
    </w:p>
    <w:p w14:paraId="097D17FD" w14:textId="3F89486A" w:rsidR="00D50C3F" w:rsidRDefault="00064D02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 платних послуг </w:t>
      </w:r>
      <w:r w:rsidR="00D50C3F">
        <w:rPr>
          <w:rFonts w:ascii="Times New Roman" w:hAnsi="Times New Roman" w:cs="Times New Roman"/>
          <w:sz w:val="28"/>
          <w:szCs w:val="28"/>
        </w:rPr>
        <w:t>належат</w:t>
      </w:r>
      <w:r w:rsidR="00702147">
        <w:rPr>
          <w:rFonts w:ascii="Times New Roman" w:hAnsi="Times New Roman" w:cs="Times New Roman"/>
          <w:sz w:val="28"/>
          <w:szCs w:val="28"/>
        </w:rPr>
        <w:t>ь</w:t>
      </w:r>
      <w:r w:rsidR="00D50C3F">
        <w:rPr>
          <w:rFonts w:ascii="Times New Roman" w:hAnsi="Times New Roman" w:cs="Times New Roman"/>
          <w:sz w:val="28"/>
          <w:szCs w:val="28"/>
        </w:rPr>
        <w:t>:</w:t>
      </w:r>
    </w:p>
    <w:p w14:paraId="756B76E0" w14:textId="726D8C4A" w:rsidR="00D50C3F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3F" w:rsidRPr="00585B3B">
        <w:rPr>
          <w:rFonts w:ascii="Times New Roman" w:hAnsi="Times New Roman" w:cs="Times New Roman"/>
          <w:sz w:val="28"/>
          <w:szCs w:val="28"/>
        </w:rPr>
        <w:t>прибирання територій, обслуговування зелених зон;</w:t>
      </w:r>
    </w:p>
    <w:p w14:paraId="7AE492D0" w14:textId="606BB3EE" w:rsidR="00D50C3F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3F" w:rsidRPr="00585B3B">
        <w:rPr>
          <w:rFonts w:ascii="Times New Roman" w:hAnsi="Times New Roman" w:cs="Times New Roman"/>
          <w:sz w:val="28"/>
          <w:szCs w:val="28"/>
        </w:rPr>
        <w:t>вивезення та утилізація рідких відходів;</w:t>
      </w:r>
    </w:p>
    <w:p w14:paraId="029A8384" w14:textId="39FD936C" w:rsidR="00D50C3F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3F" w:rsidRPr="00585B3B">
        <w:rPr>
          <w:rFonts w:ascii="Times New Roman" w:hAnsi="Times New Roman" w:cs="Times New Roman"/>
          <w:sz w:val="28"/>
          <w:szCs w:val="28"/>
        </w:rPr>
        <w:t>експлуатаційні, транспортні та інші допоміжні послуги;</w:t>
      </w:r>
    </w:p>
    <w:p w14:paraId="283535A3" w14:textId="32EDFECD" w:rsidR="00D50C3F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147" w:rsidRPr="00585B3B">
        <w:rPr>
          <w:rFonts w:ascii="Times New Roman" w:hAnsi="Times New Roman" w:cs="Times New Roman"/>
          <w:sz w:val="28"/>
          <w:szCs w:val="28"/>
        </w:rPr>
        <w:t>надання послуг по благоустрою</w:t>
      </w:r>
      <w:r w:rsidR="00D50C3F" w:rsidRPr="00585B3B">
        <w:rPr>
          <w:rFonts w:ascii="Times New Roman" w:hAnsi="Times New Roman" w:cs="Times New Roman"/>
          <w:sz w:val="28"/>
          <w:szCs w:val="28"/>
        </w:rPr>
        <w:t>;</w:t>
      </w:r>
    </w:p>
    <w:p w14:paraId="33A1D903" w14:textId="75630C9C" w:rsidR="00145B0C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5B0C" w:rsidRPr="00585B3B">
        <w:rPr>
          <w:rFonts w:ascii="Times New Roman" w:hAnsi="Times New Roman" w:cs="Times New Roman"/>
          <w:sz w:val="28"/>
          <w:szCs w:val="28"/>
        </w:rPr>
        <w:t xml:space="preserve">надання послуг із застосуванням спеціальної </w:t>
      </w:r>
      <w:r w:rsidR="00282AD1" w:rsidRPr="00585B3B">
        <w:rPr>
          <w:rFonts w:ascii="Times New Roman" w:hAnsi="Times New Roman" w:cs="Times New Roman"/>
          <w:sz w:val="28"/>
          <w:szCs w:val="28"/>
        </w:rPr>
        <w:t>техніки</w:t>
      </w:r>
      <w:r w:rsidR="00145B0C" w:rsidRPr="00585B3B">
        <w:rPr>
          <w:rFonts w:ascii="Times New Roman" w:hAnsi="Times New Roman" w:cs="Times New Roman"/>
          <w:sz w:val="28"/>
          <w:szCs w:val="28"/>
        </w:rPr>
        <w:t>: трактором, екскаватором;</w:t>
      </w:r>
    </w:p>
    <w:p w14:paraId="48098191" w14:textId="61AAB04A" w:rsidR="00D50C3F" w:rsidRPr="00585B3B" w:rsidRDefault="00585B3B" w:rsidP="00511B29">
      <w:pPr>
        <w:spacing w:after="12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C3F" w:rsidRPr="00585B3B">
        <w:rPr>
          <w:rFonts w:ascii="Times New Roman" w:hAnsi="Times New Roman" w:cs="Times New Roman"/>
          <w:sz w:val="28"/>
          <w:szCs w:val="28"/>
        </w:rPr>
        <w:t>будь-які інші платні послуги фізичним та юридичним особам, що прямо передбачені Статутом КП «Громада» Боярської міської ради та не суперечать чинному законодавству України</w:t>
      </w:r>
      <w:r w:rsidR="00B67CE6" w:rsidRPr="00585B3B">
        <w:rPr>
          <w:rFonts w:ascii="Times New Roman" w:hAnsi="Times New Roman" w:cs="Times New Roman"/>
          <w:sz w:val="28"/>
          <w:szCs w:val="28"/>
        </w:rPr>
        <w:t>.</w:t>
      </w:r>
    </w:p>
    <w:p w14:paraId="0AA01F72" w14:textId="7DEDF89A" w:rsidR="00040D0B" w:rsidRDefault="00B67CE6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B67CE6">
        <w:rPr>
          <w:rFonts w:ascii="Times New Roman" w:hAnsi="Times New Roman" w:cs="Times New Roman"/>
          <w:sz w:val="28"/>
          <w:szCs w:val="28"/>
        </w:rPr>
        <w:t xml:space="preserve">Перелік платних послуг, визначений </w:t>
      </w:r>
      <w:r w:rsidR="00040D0B">
        <w:rPr>
          <w:rFonts w:ascii="Times New Roman" w:hAnsi="Times New Roman" w:cs="Times New Roman"/>
          <w:sz w:val="28"/>
          <w:szCs w:val="28"/>
        </w:rPr>
        <w:t>цим Положенням, не є вичерпним</w:t>
      </w:r>
      <w:r w:rsidR="0065314B" w:rsidRPr="00585B3B">
        <w:rPr>
          <w:rFonts w:ascii="Times New Roman" w:hAnsi="Times New Roman" w:cs="Times New Roman"/>
          <w:sz w:val="28"/>
          <w:szCs w:val="28"/>
        </w:rPr>
        <w:t xml:space="preserve"> </w:t>
      </w:r>
      <w:r w:rsidR="0065314B">
        <w:rPr>
          <w:rFonts w:ascii="Times New Roman" w:hAnsi="Times New Roman" w:cs="Times New Roman"/>
          <w:sz w:val="28"/>
          <w:szCs w:val="28"/>
        </w:rPr>
        <w:t>(при потребі може бути розширеним і доповненим)</w:t>
      </w:r>
      <w:r w:rsidR="00040D0B">
        <w:rPr>
          <w:rFonts w:ascii="Times New Roman" w:hAnsi="Times New Roman" w:cs="Times New Roman"/>
          <w:sz w:val="28"/>
          <w:szCs w:val="28"/>
        </w:rPr>
        <w:t>.</w:t>
      </w:r>
    </w:p>
    <w:p w14:paraId="61D8660F" w14:textId="00C46D42" w:rsidR="00B67CE6" w:rsidRPr="00AC77CD" w:rsidRDefault="00040D0B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B67CE6" w:rsidRPr="00B67CE6">
        <w:rPr>
          <w:rFonts w:ascii="Times New Roman" w:hAnsi="Times New Roman" w:cs="Times New Roman"/>
          <w:sz w:val="28"/>
          <w:szCs w:val="28"/>
        </w:rPr>
        <w:t>Підприємство може здійснювати інші види господарської діяльності, що відповідають статутним цілям та завданням підприємства, на платній основі згідно з розрахунковими цінами</w:t>
      </w:r>
      <w:r w:rsidR="00B67CE6">
        <w:rPr>
          <w:rFonts w:ascii="Times New Roman" w:hAnsi="Times New Roman" w:cs="Times New Roman"/>
          <w:sz w:val="28"/>
          <w:szCs w:val="28"/>
        </w:rPr>
        <w:t>.</w:t>
      </w:r>
    </w:p>
    <w:p w14:paraId="0A0146F7" w14:textId="3240CD18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B3B">
        <w:rPr>
          <w:rFonts w:ascii="Times New Roman" w:hAnsi="Times New Roman" w:cs="Times New Roman"/>
          <w:sz w:val="28"/>
          <w:szCs w:val="28"/>
        </w:rPr>
        <w:t>3. Формування вартості (</w:t>
      </w:r>
      <w:r w:rsidR="00226B7C" w:rsidRPr="00585B3B">
        <w:rPr>
          <w:rFonts w:ascii="Times New Roman" w:hAnsi="Times New Roman" w:cs="Times New Roman"/>
          <w:sz w:val="28"/>
          <w:szCs w:val="28"/>
        </w:rPr>
        <w:t>цін</w:t>
      </w:r>
      <w:r w:rsidRPr="00585B3B">
        <w:rPr>
          <w:rFonts w:ascii="Times New Roman" w:hAnsi="Times New Roman" w:cs="Times New Roman"/>
          <w:sz w:val="28"/>
          <w:szCs w:val="28"/>
        </w:rPr>
        <w:t>) на платні</w:t>
      </w:r>
      <w:r w:rsidRPr="00AC7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B29">
        <w:rPr>
          <w:rFonts w:ascii="Times New Roman" w:hAnsi="Times New Roman" w:cs="Times New Roman"/>
          <w:bCs/>
          <w:sz w:val="28"/>
          <w:szCs w:val="28"/>
        </w:rPr>
        <w:t>послуги</w:t>
      </w:r>
    </w:p>
    <w:p w14:paraId="6E0C2714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3.1. КП «Громада» самостійно встановлює вільні (договірні) ціни на платні послуги відповідно до ст. 10–11 Закону України «Про ціни і ціноутворення».</w:t>
      </w:r>
    </w:p>
    <w:p w14:paraId="634410B1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3.2. Вартість кожної платної послуги визначається на підставі повної калькуляції собівартості, що включає:</w:t>
      </w:r>
    </w:p>
    <w:p w14:paraId="45413BD4" w14:textId="77777777" w:rsidR="00AC77CD" w:rsidRPr="00AC77CD" w:rsidRDefault="00AC77CD" w:rsidP="00511B2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прямі матеріальні витрати (сировина, запчастини, пальне, енергія тощо);</w:t>
      </w:r>
    </w:p>
    <w:p w14:paraId="72A11293" w14:textId="77777777" w:rsidR="00AC77CD" w:rsidRPr="00AC77CD" w:rsidRDefault="00AC77CD" w:rsidP="00511B2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витрати на оплату праці виконавців;</w:t>
      </w:r>
    </w:p>
    <w:p w14:paraId="28527416" w14:textId="77777777" w:rsidR="00AC77CD" w:rsidRPr="00AC77CD" w:rsidRDefault="00AC77CD" w:rsidP="00511B2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нарахування ЄСВ на фонд оплати праці;</w:t>
      </w:r>
    </w:p>
    <w:p w14:paraId="7E3C2C02" w14:textId="77777777" w:rsidR="00AC77CD" w:rsidRPr="00AC77CD" w:rsidRDefault="00AC77CD" w:rsidP="00511B2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накладні (загальновиробничі) витрати;</w:t>
      </w:r>
    </w:p>
    <w:p w14:paraId="65713585" w14:textId="77777777" w:rsidR="00AC77CD" w:rsidRPr="00AC77CD" w:rsidRDefault="00AC77CD" w:rsidP="00511B29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плановий прибуток.</w:t>
      </w:r>
    </w:p>
    <w:p w14:paraId="431F25A1" w14:textId="4DFE44C8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3.3. Рівень накладних витрат у структурі </w:t>
      </w:r>
      <w:r w:rsidR="001B0E23">
        <w:rPr>
          <w:rFonts w:ascii="Times New Roman" w:hAnsi="Times New Roman" w:cs="Times New Roman"/>
          <w:sz w:val="28"/>
          <w:szCs w:val="28"/>
        </w:rPr>
        <w:t>цін</w:t>
      </w:r>
      <w:r w:rsidRPr="00AC77CD">
        <w:rPr>
          <w:rFonts w:ascii="Times New Roman" w:hAnsi="Times New Roman" w:cs="Times New Roman"/>
          <w:sz w:val="28"/>
          <w:szCs w:val="28"/>
        </w:rPr>
        <w:t xml:space="preserve"> не може перевищувати 25 % від суми прямих витрат, якщо інше не підтверджено техніко</w:t>
      </w:r>
      <w:r w:rsidRPr="00AC77CD">
        <w:rPr>
          <w:rFonts w:ascii="Times New Roman" w:hAnsi="Times New Roman" w:cs="Times New Roman"/>
          <w:sz w:val="28"/>
          <w:szCs w:val="28"/>
        </w:rPr>
        <w:noBreakHyphen/>
        <w:t>економічним розрахунком.</w:t>
      </w:r>
    </w:p>
    <w:p w14:paraId="286FD335" w14:textId="77777777" w:rsidR="000B1AC6" w:rsidRPr="000B1AC6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0B1AC6" w:rsidRPr="000B1AC6">
        <w:rPr>
          <w:rFonts w:ascii="Times New Roman" w:hAnsi="Times New Roman" w:cs="Times New Roman"/>
          <w:sz w:val="28"/>
          <w:szCs w:val="28"/>
        </w:rPr>
        <w:t>При розрахунку вартості послуг граничний рівень планового прибутку (рентабельності) встановлюється у відсотках до повної калькуляційної собівартості у таких розмірах:</w:t>
      </w:r>
    </w:p>
    <w:p w14:paraId="650654A5" w14:textId="17888D03" w:rsidR="000B1AC6" w:rsidRPr="000B1AC6" w:rsidRDefault="000B1AC6" w:rsidP="00511B29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C6">
        <w:rPr>
          <w:rFonts w:ascii="Times New Roman" w:hAnsi="Times New Roman" w:cs="Times New Roman"/>
          <w:sz w:val="28"/>
          <w:szCs w:val="28"/>
        </w:rPr>
        <w:t>Для населення — у розмірі, що не перевищує 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0B1AC6">
        <w:rPr>
          <w:rFonts w:ascii="Times New Roman" w:hAnsi="Times New Roman" w:cs="Times New Roman"/>
          <w:sz w:val="28"/>
          <w:szCs w:val="28"/>
        </w:rPr>
        <w:t>% від собівартості послуги.</w:t>
      </w:r>
    </w:p>
    <w:p w14:paraId="3EEA2737" w14:textId="77777777" w:rsidR="000B1AC6" w:rsidRPr="000B1AC6" w:rsidRDefault="000B1AC6" w:rsidP="00511B29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C6">
        <w:rPr>
          <w:rFonts w:ascii="Times New Roman" w:hAnsi="Times New Roman" w:cs="Times New Roman"/>
          <w:sz w:val="28"/>
          <w:szCs w:val="28"/>
        </w:rPr>
        <w:t>Для бюджетних установ та комунальних підприємств — у розмірі до 20% від собівартості послуги.</w:t>
      </w:r>
    </w:p>
    <w:p w14:paraId="37EF4AB0" w14:textId="27B29EEC" w:rsidR="000B1AC6" w:rsidRPr="000B1AC6" w:rsidRDefault="000B1AC6" w:rsidP="00511B29">
      <w:pPr>
        <w:numPr>
          <w:ilvl w:val="0"/>
          <w:numId w:val="9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AC6">
        <w:rPr>
          <w:rFonts w:ascii="Times New Roman" w:hAnsi="Times New Roman" w:cs="Times New Roman"/>
          <w:sz w:val="28"/>
          <w:szCs w:val="28"/>
        </w:rPr>
        <w:t>Для інших категорій споживачів — у межах до 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0B1AC6">
        <w:rPr>
          <w:rFonts w:ascii="Times New Roman" w:hAnsi="Times New Roman" w:cs="Times New Roman"/>
          <w:sz w:val="28"/>
          <w:szCs w:val="28"/>
        </w:rPr>
        <w:t>% від повної калькуляційної собівартості послуги</w:t>
      </w:r>
      <w:r w:rsidR="00040D0B">
        <w:rPr>
          <w:rFonts w:ascii="Times New Roman" w:hAnsi="Times New Roman" w:cs="Times New Roman"/>
          <w:sz w:val="28"/>
          <w:szCs w:val="28"/>
        </w:rPr>
        <w:t>.</w:t>
      </w:r>
    </w:p>
    <w:p w14:paraId="405273BB" w14:textId="74379FCF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3.5. Калькуляція витрат та розрахунок </w:t>
      </w:r>
      <w:r w:rsidR="001B0E23">
        <w:rPr>
          <w:rFonts w:ascii="Times New Roman" w:hAnsi="Times New Roman" w:cs="Times New Roman"/>
          <w:sz w:val="28"/>
          <w:szCs w:val="28"/>
        </w:rPr>
        <w:t>цін</w:t>
      </w:r>
      <w:r w:rsidRPr="00AC77CD">
        <w:rPr>
          <w:rFonts w:ascii="Times New Roman" w:hAnsi="Times New Roman" w:cs="Times New Roman"/>
          <w:sz w:val="28"/>
          <w:szCs w:val="28"/>
        </w:rPr>
        <w:t xml:space="preserve"> складаються економістом Підприємства окремо по кожному виду послуги, погоджуються директором і затверджуються наказом.</w:t>
      </w:r>
    </w:p>
    <w:p w14:paraId="362EB66F" w14:textId="6B529BDD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3.6. У разі зміни вартості ресурсів, енергоносіїв чи рівня заробітної плати </w:t>
      </w:r>
      <w:r w:rsidR="00226B7C">
        <w:rPr>
          <w:rFonts w:ascii="Times New Roman" w:hAnsi="Times New Roman" w:cs="Times New Roman"/>
          <w:sz w:val="28"/>
          <w:szCs w:val="28"/>
        </w:rPr>
        <w:t>ціни</w:t>
      </w:r>
      <w:r w:rsidRPr="00AC77CD">
        <w:rPr>
          <w:rFonts w:ascii="Times New Roman" w:hAnsi="Times New Roman" w:cs="Times New Roman"/>
          <w:sz w:val="28"/>
          <w:szCs w:val="28"/>
        </w:rPr>
        <w:t xml:space="preserve"> можуть бути скориговані на підставі оновлених калькуляцій.</w:t>
      </w:r>
    </w:p>
    <w:p w14:paraId="39199093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3.7. Забороняється включення до калькуляції платних послуг витрат, що фінансуються з бюджетних коштів або надходжень від послуг із державним регулюванням тарифів.</w:t>
      </w:r>
    </w:p>
    <w:p w14:paraId="24CC1F7C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4. Порядок надання платних послуг</w:t>
      </w:r>
    </w:p>
    <w:p w14:paraId="45E0A7D8" w14:textId="1FA3D066" w:rsidR="00AC77CD" w:rsidRPr="00BB4719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4.1. </w:t>
      </w:r>
      <w:r w:rsidR="00BB4719" w:rsidRPr="00BB4719">
        <w:rPr>
          <w:rFonts w:ascii="Times New Roman" w:hAnsi="Times New Roman" w:cs="Times New Roman"/>
          <w:sz w:val="28"/>
          <w:szCs w:val="28"/>
        </w:rPr>
        <w:t>Платні послуги надаються на підставі письмового договору (або договору-замовлення), за усним зверненням споживача</w:t>
      </w:r>
      <w:r w:rsidR="00BB4719">
        <w:rPr>
          <w:rFonts w:ascii="Times New Roman" w:hAnsi="Times New Roman" w:cs="Times New Roman"/>
          <w:sz w:val="28"/>
          <w:szCs w:val="28"/>
        </w:rPr>
        <w:t xml:space="preserve"> (фізичною чи юридичною особою)</w:t>
      </w:r>
      <w:r w:rsidR="00BB4719" w:rsidRPr="00BB4719">
        <w:rPr>
          <w:rFonts w:ascii="Times New Roman" w:hAnsi="Times New Roman" w:cs="Times New Roman"/>
          <w:sz w:val="28"/>
          <w:szCs w:val="28"/>
        </w:rPr>
        <w:t xml:space="preserve"> або в інший спосіб, що не заборонений чинним законодавством України.</w:t>
      </w:r>
    </w:p>
    <w:p w14:paraId="5693F477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4.2. У договорі зазначаються:</w:t>
      </w:r>
    </w:p>
    <w:p w14:paraId="051661C2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найменування послуг;</w:t>
      </w:r>
    </w:p>
    <w:p w14:paraId="46B111DD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обсяг та строки виконання;</w:t>
      </w:r>
    </w:p>
    <w:p w14:paraId="12072294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вартість і порядок оплати;</w:t>
      </w:r>
    </w:p>
    <w:p w14:paraId="36C652B2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права, обов’язки та відповідальність сторін;</w:t>
      </w:r>
    </w:p>
    <w:p w14:paraId="715F42B7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порядок приймання</w:t>
      </w:r>
      <w:r w:rsidRPr="00AC77CD">
        <w:rPr>
          <w:rFonts w:ascii="Times New Roman" w:hAnsi="Times New Roman" w:cs="Times New Roman"/>
          <w:sz w:val="28"/>
          <w:szCs w:val="28"/>
        </w:rPr>
        <w:noBreakHyphen/>
        <w:t>передачі послуг;</w:t>
      </w:r>
    </w:p>
    <w:p w14:paraId="6E8F4E54" w14:textId="77777777" w:rsidR="00AC77CD" w:rsidRPr="00AC77CD" w:rsidRDefault="00AC77CD" w:rsidP="00511B29">
      <w:pPr>
        <w:numPr>
          <w:ilvl w:val="0"/>
          <w:numId w:val="5"/>
        </w:numPr>
        <w:tabs>
          <w:tab w:val="clear" w:pos="720"/>
          <w:tab w:val="num" w:pos="0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вирішення спорів.</w:t>
      </w:r>
    </w:p>
    <w:p w14:paraId="0ABCE36E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4.3. Оплата послуг проводиться до або після їх виконання згідно з умовами договору:</w:t>
      </w:r>
    </w:p>
    <w:p w14:paraId="0B6DB0A1" w14:textId="77777777" w:rsidR="00AC77CD" w:rsidRPr="00AC77CD" w:rsidRDefault="00AC77CD" w:rsidP="00511B29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готівкою через касу КП «Громада» із застосуванням РРО;</w:t>
      </w:r>
    </w:p>
    <w:p w14:paraId="0A1DD6C6" w14:textId="77777777" w:rsidR="00AC77CD" w:rsidRPr="00AC77CD" w:rsidRDefault="00AC77CD" w:rsidP="00511B29">
      <w:pPr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або безготівково шляхом перерахування коштів на рахунок Підприємства.</w:t>
      </w:r>
    </w:p>
    <w:p w14:paraId="58C2E2C0" w14:textId="4781D564" w:rsidR="00BB4719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4.4. </w:t>
      </w:r>
      <w:r w:rsidR="00BB4719" w:rsidRPr="00BB4719">
        <w:rPr>
          <w:rFonts w:ascii="Times New Roman" w:hAnsi="Times New Roman" w:cs="Times New Roman"/>
          <w:sz w:val="28"/>
          <w:szCs w:val="28"/>
        </w:rPr>
        <w:t>Після виконання послуги оформлюється Акт приймання-передачі або видається розрахунковий документ (чек, квитанція), що підтверджує її надання та слугує підставою для обліку</w:t>
      </w:r>
      <w:r w:rsidR="00BB4719">
        <w:rPr>
          <w:rFonts w:ascii="Times New Roman" w:hAnsi="Times New Roman" w:cs="Times New Roman"/>
          <w:sz w:val="28"/>
          <w:szCs w:val="28"/>
        </w:rPr>
        <w:t>.</w:t>
      </w:r>
    </w:p>
    <w:p w14:paraId="6833975D" w14:textId="03546C14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lastRenderedPageBreak/>
        <w:t>4.5. Підприємство забезпечує дотримання вимог чинного законодавства щодо охорони праці, довкілля, санітарних і технічних норм при наданні послуг.</w:t>
      </w:r>
    </w:p>
    <w:p w14:paraId="1E42AA52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5. Використання коштів від платних послуг</w:t>
      </w:r>
    </w:p>
    <w:p w14:paraId="7BF95E30" w14:textId="17302634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5.1. Кошти, отримані від платних послуг, є влас</w:t>
      </w:r>
      <w:r w:rsidR="00D03AFC">
        <w:rPr>
          <w:rFonts w:ascii="Times New Roman" w:hAnsi="Times New Roman" w:cs="Times New Roman"/>
          <w:sz w:val="28"/>
          <w:szCs w:val="28"/>
        </w:rPr>
        <w:t>ними</w:t>
      </w:r>
      <w:r w:rsidR="00585B3B">
        <w:rPr>
          <w:rFonts w:ascii="Times New Roman" w:hAnsi="Times New Roman" w:cs="Times New Roman"/>
          <w:sz w:val="28"/>
          <w:szCs w:val="28"/>
        </w:rPr>
        <w:t xml:space="preserve"> надходженнями КП «Громада» та </w:t>
      </w:r>
      <w:r w:rsidR="00D03AFC">
        <w:rPr>
          <w:rFonts w:ascii="Times New Roman" w:hAnsi="Times New Roman" w:cs="Times New Roman"/>
          <w:sz w:val="28"/>
          <w:szCs w:val="28"/>
        </w:rPr>
        <w:t xml:space="preserve">спрямовуються відповідно до затвердження кошторису з урахуванням норм Статуту, </w:t>
      </w:r>
      <w:r w:rsidRPr="00AC77CD">
        <w:rPr>
          <w:rFonts w:ascii="Times New Roman" w:hAnsi="Times New Roman" w:cs="Times New Roman"/>
          <w:sz w:val="28"/>
          <w:szCs w:val="28"/>
        </w:rPr>
        <w:t>на:</w:t>
      </w:r>
    </w:p>
    <w:p w14:paraId="289F4236" w14:textId="77777777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покриття витрат, пов’язаних із виконанням послуг;</w:t>
      </w:r>
    </w:p>
    <w:p w14:paraId="00BBE551" w14:textId="4BCA56BB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оплату праці</w:t>
      </w:r>
      <w:r w:rsidR="00BB4719">
        <w:rPr>
          <w:rFonts w:ascii="Times New Roman" w:hAnsi="Times New Roman" w:cs="Times New Roman"/>
          <w:sz w:val="28"/>
          <w:szCs w:val="28"/>
        </w:rPr>
        <w:t xml:space="preserve"> та преміювання</w:t>
      </w:r>
      <w:r w:rsidRPr="00AC77CD">
        <w:rPr>
          <w:rFonts w:ascii="Times New Roman" w:hAnsi="Times New Roman" w:cs="Times New Roman"/>
          <w:sz w:val="28"/>
          <w:szCs w:val="28"/>
        </w:rPr>
        <w:t xml:space="preserve"> персоналу;</w:t>
      </w:r>
    </w:p>
    <w:p w14:paraId="435903C8" w14:textId="77777777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сплату податків і зборів;</w:t>
      </w:r>
    </w:p>
    <w:p w14:paraId="48F2E1B4" w14:textId="77777777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придбання матеріалів, обладнання, технічного оснащення;</w:t>
      </w:r>
    </w:p>
    <w:p w14:paraId="28C997B9" w14:textId="62CAD865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ремонт</w:t>
      </w:r>
      <w:r w:rsidR="001B0E23">
        <w:rPr>
          <w:rFonts w:ascii="Times New Roman" w:hAnsi="Times New Roman" w:cs="Times New Roman"/>
          <w:sz w:val="28"/>
          <w:szCs w:val="28"/>
        </w:rPr>
        <w:t>, придбання і</w:t>
      </w:r>
      <w:r w:rsidRPr="00AC77CD">
        <w:rPr>
          <w:rFonts w:ascii="Times New Roman" w:hAnsi="Times New Roman" w:cs="Times New Roman"/>
          <w:sz w:val="28"/>
          <w:szCs w:val="28"/>
        </w:rPr>
        <w:t xml:space="preserve"> модернізацію майна;</w:t>
      </w:r>
    </w:p>
    <w:p w14:paraId="58CE6C2C" w14:textId="77777777" w:rsidR="00AC77CD" w:rsidRPr="00AC77CD" w:rsidRDefault="00AC77CD" w:rsidP="00511B29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формування резервного (інноваційного) фонду розвитку.</w:t>
      </w:r>
    </w:p>
    <w:p w14:paraId="0218B745" w14:textId="423659AE" w:rsidR="00AC77CD" w:rsidRPr="00AC77CD" w:rsidRDefault="00D03AFC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AC77CD" w:rsidRPr="00AC77CD">
        <w:rPr>
          <w:rFonts w:ascii="Times New Roman" w:hAnsi="Times New Roman" w:cs="Times New Roman"/>
          <w:sz w:val="28"/>
          <w:szCs w:val="28"/>
        </w:rPr>
        <w:t xml:space="preserve"> </w:t>
      </w:r>
      <w:r w:rsidR="00BB4719" w:rsidRPr="00BB4719">
        <w:rPr>
          <w:rFonts w:ascii="Times New Roman" w:hAnsi="Times New Roman" w:cs="Times New Roman"/>
          <w:sz w:val="28"/>
          <w:szCs w:val="28"/>
        </w:rPr>
        <w:t>Використання коштів здійснюється зг</w:t>
      </w:r>
      <w:r w:rsidR="00064D02">
        <w:rPr>
          <w:rFonts w:ascii="Times New Roman" w:hAnsi="Times New Roman" w:cs="Times New Roman"/>
          <w:sz w:val="28"/>
          <w:szCs w:val="28"/>
        </w:rPr>
        <w:t>ідно з річним фінансовим планом</w:t>
      </w:r>
      <w:r w:rsidR="00BB4719" w:rsidRPr="00BB4719">
        <w:rPr>
          <w:rFonts w:ascii="Times New Roman" w:hAnsi="Times New Roman" w:cs="Times New Roman"/>
          <w:sz w:val="28"/>
          <w:szCs w:val="28"/>
        </w:rPr>
        <w:t>. Фінансовий план може бути </w:t>
      </w:r>
      <w:r w:rsidR="003869F7">
        <w:rPr>
          <w:rFonts w:ascii="Times New Roman" w:hAnsi="Times New Roman" w:cs="Times New Roman"/>
          <w:sz w:val="28"/>
          <w:szCs w:val="28"/>
        </w:rPr>
        <w:t>уточнений</w:t>
      </w:r>
      <w:r w:rsidR="00BB4719" w:rsidRPr="00BB47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B4719" w:rsidRPr="00BB4719">
        <w:rPr>
          <w:rFonts w:ascii="Times New Roman" w:hAnsi="Times New Roman" w:cs="Times New Roman"/>
          <w:sz w:val="28"/>
          <w:szCs w:val="28"/>
        </w:rPr>
        <w:t>перезатверджений</w:t>
      </w:r>
      <w:proofErr w:type="spellEnd"/>
      <w:r w:rsidR="00BB4719" w:rsidRPr="00BB4719">
        <w:rPr>
          <w:rFonts w:ascii="Times New Roman" w:hAnsi="Times New Roman" w:cs="Times New Roman"/>
          <w:sz w:val="28"/>
          <w:szCs w:val="28"/>
        </w:rPr>
        <w:t> у встановленому порядку протягом звітного періоду</w:t>
      </w:r>
      <w:r w:rsidR="00AC77CD" w:rsidRPr="00AC77CD">
        <w:rPr>
          <w:rFonts w:ascii="Times New Roman" w:hAnsi="Times New Roman" w:cs="Times New Roman"/>
          <w:sz w:val="28"/>
          <w:szCs w:val="28"/>
        </w:rPr>
        <w:t>.</w:t>
      </w:r>
    </w:p>
    <w:p w14:paraId="093B7908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6. Запобігання перехресному субсидіюванню</w:t>
      </w:r>
    </w:p>
    <w:p w14:paraId="499EECC4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6.1. Підприємство веде роздільний бухгалтерський облік доходів і витрат за регульованими послугами та платними (неліцензійними) послугами.</w:t>
      </w:r>
    </w:p>
    <w:p w14:paraId="76E639BC" w14:textId="16C87312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6.</w:t>
      </w:r>
      <w:r w:rsidR="001B0E23">
        <w:rPr>
          <w:rFonts w:ascii="Times New Roman" w:hAnsi="Times New Roman" w:cs="Times New Roman"/>
          <w:sz w:val="28"/>
          <w:szCs w:val="28"/>
        </w:rPr>
        <w:t>2</w:t>
      </w:r>
      <w:r w:rsidRPr="00AC77CD">
        <w:rPr>
          <w:rFonts w:ascii="Times New Roman" w:hAnsi="Times New Roman" w:cs="Times New Roman"/>
          <w:sz w:val="28"/>
          <w:szCs w:val="28"/>
        </w:rPr>
        <w:t>. У випадку виявлення фактів порушень роздільного обліку посадові особи несуть дисциплінарну та адміністративну відповідальність згідно із законодавством.</w:t>
      </w:r>
    </w:p>
    <w:p w14:paraId="7941DECC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7. Контроль і звітність</w:t>
      </w:r>
    </w:p>
    <w:p w14:paraId="6F0D41E6" w14:textId="1F7F3090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 xml:space="preserve">7.1. Контроль за правильністю розрахунку </w:t>
      </w:r>
      <w:r w:rsidR="003807B1">
        <w:rPr>
          <w:rFonts w:ascii="Times New Roman" w:hAnsi="Times New Roman" w:cs="Times New Roman"/>
          <w:sz w:val="28"/>
          <w:szCs w:val="28"/>
        </w:rPr>
        <w:t>цін</w:t>
      </w:r>
      <w:r w:rsidRPr="00AC77CD">
        <w:rPr>
          <w:rFonts w:ascii="Times New Roman" w:hAnsi="Times New Roman" w:cs="Times New Roman"/>
          <w:sz w:val="28"/>
          <w:szCs w:val="28"/>
        </w:rPr>
        <w:t>, наданням послуг, обліком і використанням коштів здійснює директор КП «Громада»</w:t>
      </w:r>
      <w:r w:rsidR="003807B1">
        <w:rPr>
          <w:rFonts w:ascii="Times New Roman" w:hAnsi="Times New Roman" w:cs="Times New Roman"/>
          <w:sz w:val="28"/>
          <w:szCs w:val="28"/>
        </w:rPr>
        <w:t xml:space="preserve"> та головний бухгалтер підприємства.</w:t>
      </w:r>
    </w:p>
    <w:p w14:paraId="00B0A5A4" w14:textId="7E1C760F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7.</w:t>
      </w:r>
      <w:r w:rsidR="003807B1">
        <w:rPr>
          <w:rFonts w:ascii="Times New Roman" w:hAnsi="Times New Roman" w:cs="Times New Roman"/>
          <w:sz w:val="28"/>
          <w:szCs w:val="28"/>
        </w:rPr>
        <w:t>2</w:t>
      </w:r>
      <w:r w:rsidRPr="00AC77CD">
        <w:rPr>
          <w:rFonts w:ascii="Times New Roman" w:hAnsi="Times New Roman" w:cs="Times New Roman"/>
          <w:sz w:val="28"/>
          <w:szCs w:val="28"/>
        </w:rPr>
        <w:t>. КП «Громада» щороку звітує перед засновником про результати фінансово</w:t>
      </w:r>
      <w:r w:rsidRPr="00AC77CD">
        <w:rPr>
          <w:rFonts w:ascii="Times New Roman" w:hAnsi="Times New Roman" w:cs="Times New Roman"/>
          <w:sz w:val="28"/>
          <w:szCs w:val="28"/>
        </w:rPr>
        <w:noBreakHyphen/>
        <w:t>господарської діяльності, у тому числі про доходи та витрати з надання платних послуг.</w:t>
      </w:r>
    </w:p>
    <w:p w14:paraId="13CF38E2" w14:textId="77777777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7CD">
        <w:rPr>
          <w:rFonts w:ascii="Times New Roman" w:hAnsi="Times New Roman" w:cs="Times New Roman"/>
          <w:b/>
          <w:bCs/>
          <w:sz w:val="28"/>
          <w:szCs w:val="28"/>
        </w:rPr>
        <w:t>8. Заключні положення</w:t>
      </w:r>
    </w:p>
    <w:p w14:paraId="35627E2A" w14:textId="50591AD9" w:rsidR="00AC77CD" w:rsidRPr="00AC77CD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8.</w:t>
      </w:r>
      <w:r w:rsidR="00A622EE">
        <w:rPr>
          <w:rFonts w:ascii="Times New Roman" w:hAnsi="Times New Roman" w:cs="Times New Roman"/>
          <w:sz w:val="28"/>
          <w:szCs w:val="28"/>
        </w:rPr>
        <w:t>1</w:t>
      </w:r>
      <w:r w:rsidRPr="00AC77CD">
        <w:rPr>
          <w:rFonts w:ascii="Times New Roman" w:hAnsi="Times New Roman" w:cs="Times New Roman"/>
          <w:sz w:val="28"/>
          <w:szCs w:val="28"/>
        </w:rPr>
        <w:t xml:space="preserve">. Зміни та доповнення до Положення вносяться на підставі змін чинного законодавства або за рішенням </w:t>
      </w:r>
      <w:r w:rsidR="0021385C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AC77CD">
        <w:rPr>
          <w:rFonts w:ascii="Times New Roman" w:hAnsi="Times New Roman" w:cs="Times New Roman"/>
          <w:sz w:val="28"/>
          <w:szCs w:val="28"/>
        </w:rPr>
        <w:t>.</w:t>
      </w:r>
    </w:p>
    <w:p w14:paraId="43908A35" w14:textId="2FA57252" w:rsidR="00AC77CD" w:rsidRPr="0065314B" w:rsidRDefault="00AC77CD" w:rsidP="00511B29">
      <w:pPr>
        <w:spacing w:after="120"/>
        <w:ind w:left="142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7CD">
        <w:rPr>
          <w:rFonts w:ascii="Times New Roman" w:hAnsi="Times New Roman" w:cs="Times New Roman"/>
          <w:sz w:val="28"/>
          <w:szCs w:val="28"/>
        </w:rPr>
        <w:t>8.</w:t>
      </w:r>
      <w:r w:rsidR="00A74417">
        <w:rPr>
          <w:rFonts w:ascii="Times New Roman" w:hAnsi="Times New Roman" w:cs="Times New Roman"/>
          <w:sz w:val="28"/>
          <w:szCs w:val="28"/>
        </w:rPr>
        <w:t>2</w:t>
      </w:r>
      <w:r w:rsidRPr="00AC77CD">
        <w:rPr>
          <w:rFonts w:ascii="Times New Roman" w:hAnsi="Times New Roman" w:cs="Times New Roman"/>
          <w:sz w:val="28"/>
          <w:szCs w:val="28"/>
        </w:rPr>
        <w:t>. Контроль за виконанням цього Положення здійснює директор КП «Громада».</w:t>
      </w:r>
    </w:p>
    <w:p w14:paraId="638EEC1D" w14:textId="7149991C" w:rsidR="00282AD1" w:rsidRPr="00282AD1" w:rsidRDefault="00282AD1" w:rsidP="00F13CD4">
      <w:pPr>
        <w:ind w:left="142" w:right="141" w:firstLine="567"/>
        <w:rPr>
          <w:rFonts w:ascii="Times New Roman" w:hAnsi="Times New Roman" w:cs="Times New Roman"/>
          <w:b/>
          <w:sz w:val="28"/>
          <w:szCs w:val="28"/>
        </w:rPr>
      </w:pPr>
      <w:r w:rsidRPr="00282AD1">
        <w:rPr>
          <w:rFonts w:ascii="Times New Roman" w:hAnsi="Times New Roman" w:cs="Times New Roman"/>
          <w:b/>
          <w:sz w:val="28"/>
          <w:szCs w:val="28"/>
        </w:rPr>
        <w:t>Керуюча справами</w:t>
      </w:r>
      <w:r w:rsidRPr="00282AD1">
        <w:rPr>
          <w:rFonts w:ascii="Times New Roman" w:hAnsi="Times New Roman" w:cs="Times New Roman"/>
          <w:b/>
          <w:sz w:val="28"/>
          <w:szCs w:val="28"/>
        </w:rPr>
        <w:tab/>
      </w:r>
      <w:r w:rsidRPr="00282AD1">
        <w:rPr>
          <w:rFonts w:ascii="Times New Roman" w:hAnsi="Times New Roman" w:cs="Times New Roman"/>
          <w:b/>
          <w:sz w:val="28"/>
          <w:szCs w:val="28"/>
        </w:rPr>
        <w:tab/>
      </w:r>
      <w:r w:rsidRPr="00282AD1">
        <w:rPr>
          <w:rFonts w:ascii="Times New Roman" w:hAnsi="Times New Roman" w:cs="Times New Roman"/>
          <w:b/>
          <w:sz w:val="28"/>
          <w:szCs w:val="28"/>
        </w:rPr>
        <w:tab/>
      </w:r>
      <w:r w:rsidRPr="00282AD1">
        <w:rPr>
          <w:rFonts w:ascii="Times New Roman" w:hAnsi="Times New Roman" w:cs="Times New Roman"/>
          <w:b/>
          <w:sz w:val="28"/>
          <w:szCs w:val="28"/>
        </w:rPr>
        <w:tab/>
      </w:r>
      <w:r w:rsidRPr="00282AD1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sectPr w:rsidR="00282AD1" w:rsidRPr="00282AD1" w:rsidSect="00511B29">
      <w:pgSz w:w="11906" w:h="16838"/>
      <w:pgMar w:top="850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4E0"/>
    <w:multiLevelType w:val="multilevel"/>
    <w:tmpl w:val="C67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44008"/>
    <w:multiLevelType w:val="multilevel"/>
    <w:tmpl w:val="6E7E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76CA4"/>
    <w:multiLevelType w:val="multilevel"/>
    <w:tmpl w:val="5840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C3D51"/>
    <w:multiLevelType w:val="multilevel"/>
    <w:tmpl w:val="2F84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23E01"/>
    <w:multiLevelType w:val="hybridMultilevel"/>
    <w:tmpl w:val="C024A6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63AA"/>
    <w:multiLevelType w:val="hybridMultilevel"/>
    <w:tmpl w:val="541053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344F7"/>
    <w:multiLevelType w:val="hybridMultilevel"/>
    <w:tmpl w:val="3F84046A"/>
    <w:lvl w:ilvl="0" w:tplc="DC207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36096"/>
    <w:multiLevelType w:val="hybridMultilevel"/>
    <w:tmpl w:val="62C21454"/>
    <w:lvl w:ilvl="0" w:tplc="DC20725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0F1B2C"/>
    <w:multiLevelType w:val="hybridMultilevel"/>
    <w:tmpl w:val="F67A2906"/>
    <w:lvl w:ilvl="0" w:tplc="19FE83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6CA1"/>
    <w:multiLevelType w:val="multilevel"/>
    <w:tmpl w:val="37A4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60C4A"/>
    <w:multiLevelType w:val="multilevel"/>
    <w:tmpl w:val="6B4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8048D"/>
    <w:multiLevelType w:val="multilevel"/>
    <w:tmpl w:val="75B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91494"/>
    <w:multiLevelType w:val="multilevel"/>
    <w:tmpl w:val="57F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A2D7F"/>
    <w:multiLevelType w:val="multilevel"/>
    <w:tmpl w:val="5A0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A20ED"/>
    <w:multiLevelType w:val="multilevel"/>
    <w:tmpl w:val="D6A8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51"/>
    <w:rsid w:val="0001794B"/>
    <w:rsid w:val="00040D0B"/>
    <w:rsid w:val="00064D02"/>
    <w:rsid w:val="0008595F"/>
    <w:rsid w:val="000B1AC6"/>
    <w:rsid w:val="000D6171"/>
    <w:rsid w:val="00145B0C"/>
    <w:rsid w:val="0018565E"/>
    <w:rsid w:val="001B0E23"/>
    <w:rsid w:val="001D6719"/>
    <w:rsid w:val="0021385C"/>
    <w:rsid w:val="00226B7C"/>
    <w:rsid w:val="00282AD1"/>
    <w:rsid w:val="002C6082"/>
    <w:rsid w:val="002C6347"/>
    <w:rsid w:val="003807B1"/>
    <w:rsid w:val="003869F7"/>
    <w:rsid w:val="003D08A0"/>
    <w:rsid w:val="004A4D52"/>
    <w:rsid w:val="00511B29"/>
    <w:rsid w:val="0056409B"/>
    <w:rsid w:val="00585B3B"/>
    <w:rsid w:val="005B0B4E"/>
    <w:rsid w:val="00611BC9"/>
    <w:rsid w:val="00644055"/>
    <w:rsid w:val="0065314B"/>
    <w:rsid w:val="00702147"/>
    <w:rsid w:val="007210C9"/>
    <w:rsid w:val="0073507F"/>
    <w:rsid w:val="00795DED"/>
    <w:rsid w:val="007B5E46"/>
    <w:rsid w:val="008116B0"/>
    <w:rsid w:val="00907205"/>
    <w:rsid w:val="00954BA4"/>
    <w:rsid w:val="0098626C"/>
    <w:rsid w:val="009E361F"/>
    <w:rsid w:val="00A622EE"/>
    <w:rsid w:val="00A74417"/>
    <w:rsid w:val="00AC01A6"/>
    <w:rsid w:val="00AC77CD"/>
    <w:rsid w:val="00AF6DEB"/>
    <w:rsid w:val="00B17DA8"/>
    <w:rsid w:val="00B6202A"/>
    <w:rsid w:val="00B632BC"/>
    <w:rsid w:val="00B67CE6"/>
    <w:rsid w:val="00BB4719"/>
    <w:rsid w:val="00C4764F"/>
    <w:rsid w:val="00CA4051"/>
    <w:rsid w:val="00D03AFC"/>
    <w:rsid w:val="00D50C3F"/>
    <w:rsid w:val="00ED4B0C"/>
    <w:rsid w:val="00F13CD4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4BA9"/>
  <w15:chartTrackingRefBased/>
  <w15:docId w15:val="{40AAE1AA-BF03-4344-801A-C4A3CACA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0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0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0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0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05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9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5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3F92-F4D8-4363-B0BF-4742D4E8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4361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ARTLINE</dc:creator>
  <cp:keywords/>
  <dc:description/>
  <cp:lastModifiedBy>Алла Ліщук</cp:lastModifiedBy>
  <cp:revision>5</cp:revision>
  <cp:lastPrinted>2026-04-14T08:17:00Z</cp:lastPrinted>
  <dcterms:created xsi:type="dcterms:W3CDTF">2026-04-13T09:17:00Z</dcterms:created>
  <dcterms:modified xsi:type="dcterms:W3CDTF">2026-04-20T05:44:00Z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f3c802ef-d350-4f40-b30f-56a7c50019c1</vt:lpwstr>
  </property>
</Properties>
</file>