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4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27"/>
        <w:gridCol w:w="9728"/>
      </w:tblGrid>
      <w:tr w:rsidR="001B03F2" w:rsidRPr="00354E94" w:rsidTr="001B03F2">
        <w:trPr>
          <w:trHeight w:val="1065"/>
        </w:trPr>
        <w:tc>
          <w:tcPr>
            <w:tcW w:w="9727" w:type="dxa"/>
            <w:shd w:val="clear" w:color="auto" w:fill="FFFFFF"/>
            <w:hideMark/>
          </w:tcPr>
          <w:p w:rsidR="001B03F2" w:rsidRPr="00354E94" w:rsidRDefault="00260228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79375</wp:posOffset>
                      </wp:positionV>
                      <wp:extent cx="1381125" cy="91440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0228" w:rsidRDefault="00260228" w:rsidP="00260228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t>Проект</w:t>
                                  </w:r>
                                  <w:proofErr w:type="spellEnd"/>
                                </w:p>
                                <w:p w:rsidR="00260228" w:rsidRPr="00260228" w:rsidRDefault="00260228" w:rsidP="0026022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uk-UA" w:eastAsia="ru-RU"/>
                                    </w:rPr>
                                  </w:pPr>
                                  <w:r>
                                    <w:t>01-03/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95</w:t>
                                  </w:r>
                                </w:p>
                                <w:p w:rsidR="00260228" w:rsidRDefault="00260228" w:rsidP="00260228">
                                  <w:pPr>
                                    <w:jc w:val="center"/>
                                  </w:pPr>
                                  <w:r>
                                    <w:t xml:space="preserve">01.06.2026 р. </w:t>
                                  </w:r>
                                </w:p>
                                <w:p w:rsidR="00260228" w:rsidRDefault="00260228" w:rsidP="00260228"/>
                                <w:p w:rsidR="00260228" w:rsidRDefault="00260228" w:rsidP="002602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" o:spid="_x0000_s1026" style="position:absolute;left:0;text-align:left;margin-left:349.6pt;margin-top:6.25pt;width:108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" fillcolor="white [3201]" strokecolor="black [3200]" strokeweight="1pt">
                      <v:textbox>
                        <w:txbxContent>
                          <w:p w:rsidR="00260228" w:rsidRDefault="00260228" w:rsidP="0026022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proofErr w:type="spellStart"/>
                            <w:r>
                              <w:t>Проект</w:t>
                            </w:r>
                            <w:proofErr w:type="spellEnd"/>
                          </w:p>
                          <w:p w:rsidR="00260228" w:rsidRPr="00260228" w:rsidRDefault="00260228" w:rsidP="0026022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t>01-03/</w:t>
                            </w:r>
                            <w:r>
                              <w:rPr>
                                <w:lang w:val="uk-UA"/>
                              </w:rPr>
                              <w:t>95</w:t>
                            </w:r>
                          </w:p>
                          <w:p w:rsidR="00260228" w:rsidRDefault="00260228" w:rsidP="00260228">
                            <w:pPr>
                              <w:jc w:val="center"/>
                            </w:pPr>
                            <w:r>
                              <w:t xml:space="preserve">01.06.2026 р. </w:t>
                            </w:r>
                          </w:p>
                          <w:p w:rsidR="00260228" w:rsidRDefault="00260228" w:rsidP="00260228"/>
                          <w:p w:rsidR="00260228" w:rsidRDefault="00260228" w:rsidP="0026022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03F2" w:rsidRPr="00354E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7" w:type="dxa"/>
            <w:shd w:val="clear" w:color="auto" w:fill="FFFFFF"/>
            <w:hideMark/>
          </w:tcPr>
          <w:p w:rsidR="001B03F2" w:rsidRPr="00354E94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 w:rsidRPr="00354E94">
              <w:rPr>
                <w:rFonts w:ascii="Times New Roman" w:hAnsi="Times New Roman" w:cs="Times New Roman"/>
                <w:noProof/>
                <w:color w:val="FFFFFF"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8625" cy="571500"/>
                  <wp:effectExtent l="0" t="0" r="9525" b="0"/>
                  <wp:docPr id="1" name="Рисунок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3F2" w:rsidRPr="00354E94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УКРАЇНА </w:t>
            </w:r>
          </w:p>
        </w:tc>
      </w:tr>
      <w:tr w:rsidR="001B03F2" w:rsidRPr="00354E94" w:rsidTr="001B03F2">
        <w:trPr>
          <w:trHeight w:val="1260"/>
        </w:trPr>
        <w:tc>
          <w:tcPr>
            <w:tcW w:w="9727" w:type="dxa"/>
            <w:shd w:val="clear" w:color="auto" w:fill="FFFFFF"/>
          </w:tcPr>
          <w:p w:rsidR="001B03F2" w:rsidRPr="00354E94" w:rsidRDefault="001B03F2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1B03F2" w:rsidRPr="00354E94" w:rsidRDefault="001B03F2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VІІІ СКЛИКАННЯ</w:t>
            </w:r>
          </w:p>
          <w:p w:rsidR="001B03F2" w:rsidRPr="00354E94" w:rsidRDefault="00971F40">
            <w:pPr>
              <w:keepNext/>
              <w:spacing w:after="0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</w:t>
            </w:r>
            <w:r w:rsidR="001B03F2"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ергова </w:t>
            </w:r>
            <w:r w:rsidR="00FF73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84</w:t>
            </w:r>
            <w:r w:rsidR="001B03F2"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сесія</w:t>
            </w:r>
          </w:p>
          <w:p w:rsidR="001B03F2" w:rsidRPr="00354E94" w:rsidRDefault="001B03F2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B03F2" w:rsidRPr="00354E94" w:rsidRDefault="001B03F2" w:rsidP="00AC7E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РІШЕННЯ №</w:t>
            </w:r>
            <w:r w:rsidR="006432EB"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3846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</w:t>
            </w:r>
            <w:r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/</w:t>
            </w:r>
            <w:r w:rsidR="006432EB"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_____</w:t>
            </w:r>
          </w:p>
        </w:tc>
        <w:tc>
          <w:tcPr>
            <w:tcW w:w="9727" w:type="dxa"/>
            <w:shd w:val="clear" w:color="auto" w:fill="FFFFFF"/>
          </w:tcPr>
          <w:p w:rsidR="001B03F2" w:rsidRPr="00354E94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</w:p>
        </w:tc>
      </w:tr>
      <w:tr w:rsidR="001B03F2" w:rsidRPr="00354E94" w:rsidTr="001B03F2">
        <w:trPr>
          <w:trHeight w:val="1260"/>
        </w:trPr>
        <w:tc>
          <w:tcPr>
            <w:tcW w:w="9727" w:type="dxa"/>
            <w:shd w:val="clear" w:color="auto" w:fill="FFFFFF"/>
          </w:tcPr>
          <w:p w:rsidR="001B03F2" w:rsidRPr="00354E94" w:rsidRDefault="001B03F2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="001342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</w:t>
            </w:r>
            <w:bookmarkStart w:id="0" w:name="_GoBack"/>
            <w:bookmarkEnd w:id="0"/>
            <w:r w:rsidR="006432EB"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</w:t>
            </w:r>
            <w:r w:rsidR="003846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року                                                              м. Боярка</w:t>
            </w:r>
          </w:p>
          <w:p w:rsidR="001B03F2" w:rsidRPr="00354E94" w:rsidRDefault="001B03F2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727" w:type="dxa"/>
            <w:shd w:val="clear" w:color="auto" w:fill="FFFFFF"/>
          </w:tcPr>
          <w:p w:rsidR="001B03F2" w:rsidRPr="00354E94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DA44B3" w:rsidRPr="00354E94" w:rsidRDefault="001B03F2" w:rsidP="00DA44B3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354E94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Про </w:t>
      </w:r>
      <w:r w:rsidR="00DA44B3" w:rsidRPr="00354E94">
        <w:rPr>
          <w:rFonts w:ascii="Times New Roman" w:hAnsi="Times New Roman"/>
          <w:b/>
          <w:color w:val="000000"/>
          <w:sz w:val="26"/>
          <w:szCs w:val="26"/>
          <w:lang w:val="uk-UA"/>
        </w:rPr>
        <w:t>погодження</w:t>
      </w:r>
      <w:r w:rsidRPr="00354E94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передач</w:t>
      </w:r>
      <w:r w:rsidR="00DA44B3" w:rsidRPr="00354E94">
        <w:rPr>
          <w:rFonts w:ascii="Times New Roman" w:hAnsi="Times New Roman"/>
          <w:b/>
          <w:color w:val="000000"/>
          <w:sz w:val="26"/>
          <w:szCs w:val="26"/>
          <w:lang w:val="uk-UA"/>
        </w:rPr>
        <w:t>і</w:t>
      </w:r>
      <w:r w:rsidRPr="00354E94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</w:t>
      </w:r>
    </w:p>
    <w:p w:rsidR="001B03F2" w:rsidRPr="00354E94" w:rsidRDefault="00DA44B3" w:rsidP="00DA44B3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354E94">
        <w:rPr>
          <w:rFonts w:ascii="Times New Roman" w:hAnsi="Times New Roman"/>
          <w:b/>
          <w:color w:val="000000"/>
          <w:sz w:val="26"/>
          <w:szCs w:val="26"/>
          <w:lang w:val="uk-UA"/>
        </w:rPr>
        <w:t>гуманітарної допомоги</w:t>
      </w:r>
    </w:p>
    <w:p w:rsidR="001B03F2" w:rsidRPr="00354E94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B03F2" w:rsidRPr="00354E94" w:rsidRDefault="001B03F2" w:rsidP="001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sz w:val="28"/>
          <w:szCs w:val="28"/>
          <w:lang w:val="uk-UA"/>
        </w:rPr>
        <w:t>Відповідно до ст.26 Закону України «Про місцеве самоврядування в Україні», Закону України «Про гуманітарну допомогу», Закону України «Про благодійну діяльність та благодійні організації</w:t>
      </w:r>
      <w:r w:rsidR="006432EB" w:rsidRPr="00354E9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 Указ Президента України від 24 лютого 2022 року № 64/2022 «Про введення воєнного стану в Україні», затверджений Законом України від 24 лютого 2022 року </w:t>
      </w:r>
      <w:hyperlink r:id="rId7" w:tgtFrame="_blank" w:history="1">
        <w:r w:rsidRPr="00354E9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№ 2102-IX</w:t>
        </w:r>
      </w:hyperlink>
      <w:r w:rsidRPr="00354E94">
        <w:rPr>
          <w:rFonts w:ascii="Times New Roman" w:hAnsi="Times New Roman" w:cs="Times New Roman"/>
          <w:sz w:val="28"/>
          <w:szCs w:val="28"/>
          <w:lang w:val="uk-UA"/>
        </w:rPr>
        <w:t> (зі змінами),</w:t>
      </w:r>
      <w:r w:rsidR="00874C0F"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 протокол засідання Г</w:t>
      </w:r>
      <w:r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уманітарного штабу </w:t>
      </w:r>
      <w:r w:rsidR="00D33428"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F7592" w:rsidRPr="00354E94">
        <w:rPr>
          <w:rFonts w:ascii="Times New Roman" w:hAnsi="Times New Roman" w:cs="Times New Roman"/>
          <w:sz w:val="28"/>
          <w:szCs w:val="28"/>
          <w:lang w:val="uk-UA"/>
        </w:rPr>
        <w:t>09.03.2026</w:t>
      </w:r>
      <w:r w:rsidR="00D33428"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7F7592" w:rsidRPr="00354E9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54E9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74C0F" w:rsidRPr="00354E9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B03F2" w:rsidRPr="00354E94" w:rsidRDefault="001B03F2" w:rsidP="001B03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03F2" w:rsidRPr="00354E94" w:rsidRDefault="001B03F2" w:rsidP="001B0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:rsidR="001B03F2" w:rsidRPr="00354E94" w:rsidRDefault="001B03F2" w:rsidP="001B0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B03F2" w:rsidRPr="00354E94" w:rsidRDefault="001B03F2" w:rsidP="001B03F2">
      <w:pPr>
        <w:spacing w:after="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1B03F2" w:rsidRPr="00354E94" w:rsidRDefault="001B03F2" w:rsidP="006432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1. Визнати </w:t>
      </w:r>
      <w:r w:rsidR="00DA44B3" w:rsidRPr="00354E94">
        <w:rPr>
          <w:rFonts w:ascii="Times New Roman" w:hAnsi="Times New Roman" w:cs="Times New Roman"/>
          <w:sz w:val="28"/>
          <w:szCs w:val="28"/>
          <w:lang w:val="uk-UA"/>
        </w:rPr>
        <w:t>товари згідно переліку</w:t>
      </w:r>
      <w:r w:rsidR="00825CE7"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4B3" w:rsidRPr="00354E94">
        <w:rPr>
          <w:rFonts w:ascii="Times New Roman" w:hAnsi="Times New Roman" w:cs="Times New Roman"/>
          <w:sz w:val="28"/>
          <w:szCs w:val="28"/>
          <w:lang w:val="uk-UA"/>
        </w:rPr>
        <w:t>(додаток 1) гуманітарною допомогою.</w:t>
      </w:r>
    </w:p>
    <w:p w:rsidR="0038468E" w:rsidRDefault="001B03F2" w:rsidP="003846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25CE7"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Погодити передачу гуманітарної допомоги, вказаної у п. 1 даного рішення, до </w:t>
      </w:r>
      <w:proofErr w:type="spellStart"/>
      <w:r w:rsidR="00825CE7" w:rsidRPr="00354E94">
        <w:rPr>
          <w:rFonts w:ascii="Times New Roman" w:hAnsi="Times New Roman" w:cs="Times New Roman"/>
          <w:sz w:val="28"/>
          <w:szCs w:val="28"/>
          <w:lang w:val="uk-UA"/>
        </w:rPr>
        <w:t>Забірського</w:t>
      </w:r>
      <w:proofErr w:type="spellEnd"/>
      <w:r w:rsidR="00825CE7"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 опорного закладу освіти Боярської міської ради</w:t>
      </w:r>
      <w:r w:rsidR="006F5FC0" w:rsidRPr="00354E94">
        <w:rPr>
          <w:rFonts w:ascii="Times New Roman" w:hAnsi="Times New Roman" w:cs="Times New Roman"/>
          <w:sz w:val="28"/>
          <w:szCs w:val="28"/>
          <w:lang w:val="uk-UA"/>
        </w:rPr>
        <w:t>, Новосілківської гімназії Боярської міської ради</w:t>
      </w:r>
      <w:r w:rsidR="00602212">
        <w:rPr>
          <w:rFonts w:ascii="Times New Roman" w:hAnsi="Times New Roman" w:cs="Times New Roman"/>
          <w:sz w:val="28"/>
          <w:szCs w:val="28"/>
          <w:lang w:val="uk-UA"/>
        </w:rPr>
        <w:t xml:space="preserve"> та до матеріального резерву.</w:t>
      </w:r>
    </w:p>
    <w:p w:rsidR="0038468E" w:rsidRPr="0038468E" w:rsidRDefault="0038468E" w:rsidP="003846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68E">
        <w:rPr>
          <w:rFonts w:ascii="Times New Roman" w:hAnsi="Times New Roman" w:cs="Times New Roman"/>
          <w:sz w:val="28"/>
          <w:szCs w:val="28"/>
          <w:lang w:val="uk-UA"/>
        </w:rPr>
        <w:t xml:space="preserve">3. Юридичним особам, вказаним у п. 2 даного рішення, - здійснити бухгалтерський облік вказаної гуманітарної допомоги та відповідну звітність у порядку, встановленому  чинним законодавством. </w:t>
      </w:r>
    </w:p>
    <w:p w:rsidR="001B03F2" w:rsidRPr="00354E94" w:rsidRDefault="006C728C" w:rsidP="00CB67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B03F2" w:rsidRPr="00354E94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відповідно до розподілу функціональних обов`язків.</w:t>
      </w:r>
      <w:r w:rsidR="00701133"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03F2" w:rsidRPr="00354E94" w:rsidRDefault="001B03F2" w:rsidP="00CB67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32EB" w:rsidRPr="00354E94" w:rsidRDefault="006432EB" w:rsidP="00CB67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03F2" w:rsidRPr="00354E94" w:rsidRDefault="001B03F2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Олександр ЗАРУБІН </w:t>
      </w:r>
    </w:p>
    <w:p w:rsidR="00124629" w:rsidRPr="00354E94" w:rsidRDefault="00124629" w:rsidP="001246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 w:rsidRPr="00354E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Згідно з оригіналом:</w:t>
      </w:r>
    </w:p>
    <w:p w:rsidR="00124629" w:rsidRPr="00354E94" w:rsidRDefault="00124629" w:rsidP="001246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 w:rsidRPr="00354E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                                                                Олексій ПЕРФІЛОВ </w:t>
      </w:r>
    </w:p>
    <w:p w:rsidR="00281017" w:rsidRPr="00354E94" w:rsidRDefault="00281017">
      <w:pPr>
        <w:spacing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4E9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br w:type="page"/>
      </w:r>
    </w:p>
    <w:p w:rsidR="003763EE" w:rsidRPr="00354E94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3763EE" w:rsidRPr="00354E94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4E9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Підготувала:</w:t>
      </w:r>
    </w:p>
    <w:p w:rsidR="003763EE" w:rsidRPr="00354E94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763EE" w:rsidRPr="00354E94" w:rsidTr="003763EE">
        <w:tc>
          <w:tcPr>
            <w:tcW w:w="4814" w:type="dxa"/>
            <w:hideMark/>
          </w:tcPr>
          <w:p w:rsidR="003763EE" w:rsidRPr="00354E94" w:rsidRDefault="00796D28" w:rsidP="003763E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  <w:r w:rsidR="003763EE" w:rsidRPr="00354E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юридичного відділу</w:t>
            </w:r>
          </w:p>
        </w:tc>
        <w:tc>
          <w:tcPr>
            <w:tcW w:w="4815" w:type="dxa"/>
            <w:hideMark/>
          </w:tcPr>
          <w:p w:rsidR="003763EE" w:rsidRPr="00354E94" w:rsidRDefault="006432EB" w:rsidP="003763EE">
            <w:pPr>
              <w:tabs>
                <w:tab w:val="left" w:pos="142"/>
              </w:tabs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/>
                <w:sz w:val="28"/>
                <w:szCs w:val="28"/>
                <w:lang w:val="uk-UA"/>
              </w:rPr>
              <w:t>Ірина ГОРБАТЮК</w:t>
            </w:r>
          </w:p>
        </w:tc>
      </w:tr>
    </w:tbl>
    <w:p w:rsidR="003763EE" w:rsidRPr="00354E94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63EE" w:rsidRPr="00354E94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4E9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Погоджено:</w:t>
      </w:r>
    </w:p>
    <w:p w:rsidR="003763EE" w:rsidRPr="00354E94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763EE" w:rsidRPr="00354E94" w:rsidTr="003763EE">
        <w:tc>
          <w:tcPr>
            <w:tcW w:w="4814" w:type="dxa"/>
          </w:tcPr>
          <w:p w:rsidR="003763EE" w:rsidRPr="00354E94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3763EE" w:rsidRPr="00354E94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763EE" w:rsidRPr="00354E94" w:rsidTr="003763EE">
        <w:tc>
          <w:tcPr>
            <w:tcW w:w="4814" w:type="dxa"/>
            <w:hideMark/>
          </w:tcPr>
          <w:p w:rsidR="003763EE" w:rsidRPr="00354E94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4815" w:type="dxa"/>
          </w:tcPr>
          <w:p w:rsidR="003763EE" w:rsidRPr="00354E94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/>
                <w:sz w:val="28"/>
                <w:szCs w:val="28"/>
                <w:lang w:val="uk-UA"/>
              </w:rPr>
              <w:t>Наталія УЛЬЯНОВА</w:t>
            </w:r>
          </w:p>
          <w:p w:rsidR="003763EE" w:rsidRPr="00354E94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54E94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54E94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7CD7" w:rsidRPr="00354E94" w:rsidTr="003763EE">
        <w:tc>
          <w:tcPr>
            <w:tcW w:w="4814" w:type="dxa"/>
            <w:hideMark/>
          </w:tcPr>
          <w:p w:rsidR="007C7CD7" w:rsidRPr="00FF7300" w:rsidRDefault="007C7CD7" w:rsidP="007C7CD7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300">
              <w:rPr>
                <w:rFonts w:ascii="Times New Roman" w:hAnsi="Times New Roman"/>
                <w:sz w:val="28"/>
                <w:szCs w:val="28"/>
                <w:lang w:val="ru-RU"/>
              </w:rPr>
              <w:t>Заступник міського голови</w:t>
            </w:r>
          </w:p>
          <w:p w:rsidR="007C7CD7" w:rsidRPr="00FF7300" w:rsidRDefault="007C7CD7" w:rsidP="007C7CD7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C7CD7" w:rsidRPr="00FF7300" w:rsidRDefault="007C7CD7" w:rsidP="007C7CD7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C7CD7" w:rsidRDefault="007C7CD7" w:rsidP="007C7CD7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юридичного відділу</w:t>
            </w:r>
          </w:p>
          <w:p w:rsidR="007C7CD7" w:rsidRPr="004736B4" w:rsidRDefault="007C7CD7" w:rsidP="007C7CD7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7C7CD7" w:rsidRPr="003763EE" w:rsidRDefault="007C7CD7" w:rsidP="007C7CD7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sz w:val="28"/>
                <w:szCs w:val="28"/>
                <w:lang w:val="uk-UA"/>
              </w:rPr>
              <w:t>Віталій МАЗУРЕЦЬ</w:t>
            </w:r>
          </w:p>
          <w:p w:rsidR="007C7CD7" w:rsidRPr="003763EE" w:rsidRDefault="007C7CD7" w:rsidP="007C7CD7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C7CD7" w:rsidRPr="003763EE" w:rsidRDefault="007C7CD7" w:rsidP="007C7CD7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C7CD7" w:rsidRPr="003763EE" w:rsidRDefault="007C7CD7" w:rsidP="007C7CD7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Леся МАРУЖЕНКО</w:t>
            </w:r>
          </w:p>
        </w:tc>
      </w:tr>
      <w:tr w:rsidR="003763EE" w:rsidRPr="00354E94" w:rsidTr="003763EE">
        <w:trPr>
          <w:trHeight w:val="754"/>
        </w:trPr>
        <w:tc>
          <w:tcPr>
            <w:tcW w:w="4814" w:type="dxa"/>
            <w:hideMark/>
          </w:tcPr>
          <w:p w:rsidR="007C7CD7" w:rsidRDefault="007C7CD7" w:rsidP="00925DE5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3763EE" w:rsidRPr="00354E94" w:rsidRDefault="00925DE5" w:rsidP="00925DE5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Начальник </w:t>
            </w:r>
            <w:r w:rsidRPr="00354E9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відділу бухгалтерського обліку та звітності-г</w:t>
            </w:r>
            <w:r w:rsidR="003763EE" w:rsidRPr="00354E9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оловний бухгалтер</w:t>
            </w:r>
          </w:p>
          <w:p w:rsidR="006432EB" w:rsidRPr="00354E94" w:rsidRDefault="006432EB" w:rsidP="00925DE5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3763EE" w:rsidRPr="00354E94" w:rsidRDefault="003763EE" w:rsidP="006432EB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Віталій </w:t>
            </w:r>
            <w:r w:rsidR="00925DE5" w:rsidRPr="00354E94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354E94">
              <w:rPr>
                <w:rFonts w:ascii="Times New Roman" w:hAnsi="Times New Roman"/>
                <w:sz w:val="28"/>
                <w:szCs w:val="28"/>
                <w:lang w:val="uk-UA"/>
              </w:rPr>
              <w:t>ОМАШИНСЬКИЙ</w:t>
            </w:r>
          </w:p>
        </w:tc>
      </w:tr>
      <w:tr w:rsidR="003763EE" w:rsidRPr="00354E94" w:rsidTr="003763EE">
        <w:tc>
          <w:tcPr>
            <w:tcW w:w="4814" w:type="dxa"/>
            <w:hideMark/>
          </w:tcPr>
          <w:p w:rsidR="003763EE" w:rsidRPr="00354E94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Головний спеціаліст з питань запобігання та виявлення  корупції                            </w:t>
            </w:r>
          </w:p>
        </w:tc>
        <w:tc>
          <w:tcPr>
            <w:tcW w:w="4815" w:type="dxa"/>
          </w:tcPr>
          <w:p w:rsidR="003763EE" w:rsidRPr="00354E94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54E94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/>
                <w:sz w:val="28"/>
                <w:szCs w:val="28"/>
                <w:lang w:val="uk-UA"/>
              </w:rPr>
              <w:t>Олена НАРДЕКОВА</w:t>
            </w:r>
          </w:p>
        </w:tc>
      </w:tr>
    </w:tbl>
    <w:p w:rsidR="003763EE" w:rsidRPr="00354E94" w:rsidRDefault="003763EE" w:rsidP="003763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63EE" w:rsidRPr="00354E94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6545D" w:rsidRPr="00354E94" w:rsidRDefault="0026545D">
      <w:pPr>
        <w:rPr>
          <w:lang w:val="uk-UA"/>
        </w:rPr>
      </w:pPr>
    </w:p>
    <w:p w:rsidR="0026545D" w:rsidRPr="00354E94" w:rsidRDefault="0026545D">
      <w:pPr>
        <w:rPr>
          <w:lang w:val="uk-UA"/>
        </w:rPr>
      </w:pPr>
    </w:p>
    <w:p w:rsidR="0026545D" w:rsidRPr="00354E94" w:rsidRDefault="0026545D">
      <w:pPr>
        <w:rPr>
          <w:lang w:val="uk-UA"/>
        </w:rPr>
      </w:pPr>
    </w:p>
    <w:p w:rsidR="0026545D" w:rsidRPr="00354E94" w:rsidRDefault="0026545D">
      <w:pPr>
        <w:rPr>
          <w:lang w:val="uk-UA"/>
        </w:rPr>
      </w:pPr>
    </w:p>
    <w:p w:rsidR="0026545D" w:rsidRPr="00354E94" w:rsidRDefault="0026545D">
      <w:pPr>
        <w:rPr>
          <w:lang w:val="uk-UA"/>
        </w:rPr>
      </w:pPr>
    </w:p>
    <w:p w:rsidR="00281017" w:rsidRPr="00354E94" w:rsidRDefault="00281017">
      <w:pPr>
        <w:spacing w:line="259" w:lineRule="auto"/>
        <w:rPr>
          <w:lang w:val="uk-UA"/>
        </w:rPr>
      </w:pPr>
      <w:r w:rsidRPr="00354E94">
        <w:rPr>
          <w:lang w:val="uk-UA"/>
        </w:rPr>
        <w:br w:type="page"/>
      </w:r>
    </w:p>
    <w:p w:rsidR="00281017" w:rsidRPr="00354E94" w:rsidRDefault="00907E98" w:rsidP="00A87744">
      <w:pPr>
        <w:ind w:left="6663"/>
        <w:rPr>
          <w:rFonts w:ascii="Times New Roman" w:hAnsi="Times New Roman" w:cs="Times New Roman"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 до рішення Боярської міської ради від ____ № ____</w:t>
      </w:r>
      <w:r w:rsidR="00A87744" w:rsidRPr="00354E94">
        <w:rPr>
          <w:rFonts w:ascii="Times New Roman" w:hAnsi="Times New Roman" w:cs="Times New Roman"/>
          <w:sz w:val="28"/>
          <w:szCs w:val="28"/>
          <w:lang w:val="uk-UA"/>
        </w:rPr>
        <w:t>/___</w:t>
      </w:r>
      <w:r w:rsidRPr="00354E94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281017" w:rsidRPr="00354E94" w:rsidRDefault="002810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B3840" w:rsidRPr="00354E94" w:rsidRDefault="00281017" w:rsidP="00354E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sz w:val="28"/>
          <w:szCs w:val="28"/>
          <w:lang w:val="uk-UA"/>
        </w:rPr>
        <w:t>Перелік товарів,</w:t>
      </w:r>
    </w:p>
    <w:p w:rsidR="0026545D" w:rsidRPr="00354E94" w:rsidRDefault="00281017" w:rsidP="00354E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sz w:val="28"/>
          <w:szCs w:val="28"/>
          <w:lang w:val="uk-UA"/>
        </w:rPr>
        <w:t>що визнаються гуманітарною допомогою</w:t>
      </w:r>
      <w:r w:rsidR="00261CA3"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передаються:</w:t>
      </w:r>
    </w:p>
    <w:p w:rsidR="00354E94" w:rsidRPr="00354E94" w:rsidRDefault="00354E94" w:rsidP="00354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CA3" w:rsidRPr="00354E94" w:rsidRDefault="00261CA3" w:rsidP="00354E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4E94">
        <w:rPr>
          <w:rFonts w:ascii="Times New Roman" w:hAnsi="Times New Roman"/>
          <w:sz w:val="28"/>
          <w:szCs w:val="28"/>
        </w:rPr>
        <w:t>Забірському</w:t>
      </w:r>
      <w:proofErr w:type="spellEnd"/>
      <w:r w:rsidRPr="00354E94">
        <w:rPr>
          <w:rFonts w:ascii="Times New Roman" w:hAnsi="Times New Roman"/>
          <w:sz w:val="28"/>
          <w:szCs w:val="28"/>
        </w:rPr>
        <w:t xml:space="preserve"> опорному закладу освіти та його філіям:</w:t>
      </w:r>
    </w:p>
    <w:p w:rsidR="00261CA3" w:rsidRPr="00354E94" w:rsidRDefault="00261CA3" w:rsidP="00354E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інтерактивні цифрові екрани – 5 шт.;</w:t>
      </w:r>
    </w:p>
    <w:p w:rsidR="00261CA3" w:rsidRPr="00354E94" w:rsidRDefault="00261CA3" w:rsidP="00354E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кабелі USB 2.0 A-B – 5 шт.;</w:t>
      </w:r>
    </w:p>
    <w:p w:rsidR="00261CA3" w:rsidRPr="00354E94" w:rsidRDefault="00261CA3" w:rsidP="00354E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кабелі HDMI – 5 шт.;</w:t>
      </w:r>
    </w:p>
    <w:p w:rsidR="00261CA3" w:rsidRPr="00354E94" w:rsidRDefault="00261CA3" w:rsidP="00354E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підставка для екранів – 5 шт.;</w:t>
      </w:r>
    </w:p>
    <w:p w:rsidR="00261CA3" w:rsidRPr="00354E94" w:rsidRDefault="00261CA3" w:rsidP="00354E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принтери – 3 шт.;</w:t>
      </w:r>
    </w:p>
    <w:p w:rsidR="00261CA3" w:rsidRPr="00354E94" w:rsidRDefault="00261CA3" w:rsidP="00354E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ноутбуки – 5 шт.;</w:t>
      </w:r>
    </w:p>
    <w:p w:rsidR="00261CA3" w:rsidRPr="00354E94" w:rsidRDefault="00261CA3" w:rsidP="00354E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 xml:space="preserve">звукове обладнання </w:t>
      </w:r>
      <w:proofErr w:type="spellStart"/>
      <w:r w:rsidRPr="00354E94">
        <w:rPr>
          <w:rFonts w:ascii="Times New Roman" w:hAnsi="Times New Roman"/>
          <w:sz w:val="28"/>
          <w:szCs w:val="28"/>
        </w:rPr>
        <w:t>Sonos</w:t>
      </w:r>
      <w:proofErr w:type="spellEnd"/>
      <w:r w:rsidRPr="00354E94">
        <w:rPr>
          <w:rFonts w:ascii="Times New Roman" w:hAnsi="Times New Roman"/>
          <w:sz w:val="28"/>
          <w:szCs w:val="28"/>
        </w:rPr>
        <w:t xml:space="preserve"> – 4 шт.</w:t>
      </w:r>
    </w:p>
    <w:p w:rsidR="00261CA3" w:rsidRPr="00354E94" w:rsidRDefault="00261CA3" w:rsidP="00354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CA3" w:rsidRPr="00354E94" w:rsidRDefault="00261CA3" w:rsidP="00354E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Новосілківській гімназії Боярської міської ради: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 xml:space="preserve">звукове обладнання </w:t>
      </w:r>
      <w:proofErr w:type="spellStart"/>
      <w:r w:rsidRPr="00354E94">
        <w:rPr>
          <w:rFonts w:ascii="Times New Roman" w:hAnsi="Times New Roman"/>
          <w:sz w:val="28"/>
          <w:szCs w:val="28"/>
        </w:rPr>
        <w:t>Sonos</w:t>
      </w:r>
      <w:proofErr w:type="spellEnd"/>
      <w:r w:rsidRPr="00354E94">
        <w:rPr>
          <w:rFonts w:ascii="Times New Roman" w:hAnsi="Times New Roman"/>
          <w:sz w:val="28"/>
          <w:szCs w:val="28"/>
        </w:rPr>
        <w:t xml:space="preserve"> – 1 шт. </w:t>
      </w:r>
    </w:p>
    <w:p w:rsidR="00261CA3" w:rsidRPr="00354E94" w:rsidRDefault="00261CA3" w:rsidP="00354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CA3" w:rsidRPr="00354E94" w:rsidRDefault="00261CA3" w:rsidP="00354E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 xml:space="preserve">До матеріального резерву: 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подовжувачі –  20 штук.;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акумуляторні ліхтарі – 20 шт.;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LED-стрічка – 40м;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електрогенератор – 2 шт.;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4E94">
        <w:rPr>
          <w:rFonts w:ascii="Times New Roman" w:hAnsi="Times New Roman"/>
          <w:sz w:val="28"/>
          <w:szCs w:val="28"/>
        </w:rPr>
        <w:t>електрочайники</w:t>
      </w:r>
      <w:proofErr w:type="spellEnd"/>
      <w:r w:rsidRPr="00354E94">
        <w:rPr>
          <w:rFonts w:ascii="Times New Roman" w:hAnsi="Times New Roman"/>
          <w:sz w:val="28"/>
          <w:szCs w:val="28"/>
        </w:rPr>
        <w:t xml:space="preserve"> – 8 шт.;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термоси – 5 шт.;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складні стільці – 10 шт.;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 xml:space="preserve">матраци з </w:t>
      </w:r>
      <w:proofErr w:type="spellStart"/>
      <w:r w:rsidRPr="00354E94">
        <w:rPr>
          <w:rFonts w:ascii="Times New Roman" w:hAnsi="Times New Roman"/>
          <w:sz w:val="28"/>
          <w:szCs w:val="28"/>
        </w:rPr>
        <w:t>піноматеріалу</w:t>
      </w:r>
      <w:proofErr w:type="spellEnd"/>
      <w:r w:rsidRPr="00354E94">
        <w:rPr>
          <w:rFonts w:ascii="Times New Roman" w:hAnsi="Times New Roman"/>
          <w:sz w:val="28"/>
          <w:szCs w:val="28"/>
        </w:rPr>
        <w:t xml:space="preserve"> – 10 шт.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4E94">
        <w:rPr>
          <w:rFonts w:ascii="Times New Roman" w:hAnsi="Times New Roman"/>
          <w:sz w:val="28"/>
          <w:szCs w:val="28"/>
        </w:rPr>
        <w:t>термокровдри</w:t>
      </w:r>
      <w:proofErr w:type="spellEnd"/>
      <w:r w:rsidRPr="00354E94">
        <w:rPr>
          <w:rFonts w:ascii="Times New Roman" w:hAnsi="Times New Roman"/>
          <w:sz w:val="28"/>
          <w:szCs w:val="28"/>
        </w:rPr>
        <w:t xml:space="preserve"> (рятувальні) – 50 шт.</w:t>
      </w:r>
    </w:p>
    <w:p w:rsidR="00A87744" w:rsidRPr="00354E94" w:rsidRDefault="00A87744" w:rsidP="00354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87744" w:rsidRPr="00354E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99D"/>
    <w:multiLevelType w:val="hybridMultilevel"/>
    <w:tmpl w:val="244012E8"/>
    <w:lvl w:ilvl="0" w:tplc="47062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F38C5"/>
    <w:multiLevelType w:val="hybridMultilevel"/>
    <w:tmpl w:val="3B7C7F66"/>
    <w:lvl w:ilvl="0" w:tplc="8854A6F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3B733B"/>
    <w:multiLevelType w:val="hybridMultilevel"/>
    <w:tmpl w:val="C7AA7EDC"/>
    <w:lvl w:ilvl="0" w:tplc="8854A6F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F821D1D"/>
    <w:multiLevelType w:val="hybridMultilevel"/>
    <w:tmpl w:val="EE8ABA92"/>
    <w:lvl w:ilvl="0" w:tplc="2D1A8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36"/>
    <w:rsid w:val="000E64C4"/>
    <w:rsid w:val="00124629"/>
    <w:rsid w:val="00134202"/>
    <w:rsid w:val="00176EB2"/>
    <w:rsid w:val="001845F7"/>
    <w:rsid w:val="0019767B"/>
    <w:rsid w:val="001B03F2"/>
    <w:rsid w:val="00253EC4"/>
    <w:rsid w:val="00260228"/>
    <w:rsid w:val="00261CA3"/>
    <w:rsid w:val="0026545D"/>
    <w:rsid w:val="00281017"/>
    <w:rsid w:val="0028650F"/>
    <w:rsid w:val="002E3C48"/>
    <w:rsid w:val="00354E94"/>
    <w:rsid w:val="0035642F"/>
    <w:rsid w:val="00356F75"/>
    <w:rsid w:val="003763EE"/>
    <w:rsid w:val="0038468E"/>
    <w:rsid w:val="003903FB"/>
    <w:rsid w:val="0043488F"/>
    <w:rsid w:val="005B3840"/>
    <w:rsid w:val="00602212"/>
    <w:rsid w:val="006432EB"/>
    <w:rsid w:val="00682D98"/>
    <w:rsid w:val="006C4B65"/>
    <w:rsid w:val="006C728C"/>
    <w:rsid w:val="006F5FC0"/>
    <w:rsid w:val="00701133"/>
    <w:rsid w:val="00721A21"/>
    <w:rsid w:val="007660A1"/>
    <w:rsid w:val="00796D28"/>
    <w:rsid w:val="007C7CD7"/>
    <w:rsid w:val="007F7592"/>
    <w:rsid w:val="00825CE7"/>
    <w:rsid w:val="00855FF2"/>
    <w:rsid w:val="00874C0F"/>
    <w:rsid w:val="008954A6"/>
    <w:rsid w:val="008A7890"/>
    <w:rsid w:val="00907E98"/>
    <w:rsid w:val="00925DE5"/>
    <w:rsid w:val="00926C7A"/>
    <w:rsid w:val="00947CEC"/>
    <w:rsid w:val="009533B8"/>
    <w:rsid w:val="00971F40"/>
    <w:rsid w:val="00974C43"/>
    <w:rsid w:val="009A5C62"/>
    <w:rsid w:val="00A258D1"/>
    <w:rsid w:val="00A33D83"/>
    <w:rsid w:val="00A87744"/>
    <w:rsid w:val="00AC7E7D"/>
    <w:rsid w:val="00AD502D"/>
    <w:rsid w:val="00B95C4A"/>
    <w:rsid w:val="00C07A56"/>
    <w:rsid w:val="00C45BB2"/>
    <w:rsid w:val="00C54293"/>
    <w:rsid w:val="00C819AA"/>
    <w:rsid w:val="00CA5D56"/>
    <w:rsid w:val="00CB677E"/>
    <w:rsid w:val="00CD45C9"/>
    <w:rsid w:val="00D05BDE"/>
    <w:rsid w:val="00D33428"/>
    <w:rsid w:val="00D85736"/>
    <w:rsid w:val="00DA44B3"/>
    <w:rsid w:val="00E26136"/>
    <w:rsid w:val="00E610CD"/>
    <w:rsid w:val="00E67DA0"/>
    <w:rsid w:val="00EA75BE"/>
    <w:rsid w:val="00EC3B46"/>
    <w:rsid w:val="00F67F90"/>
    <w:rsid w:val="00FC38EE"/>
    <w:rsid w:val="00FF7300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C5CD"/>
  <w15:chartTrackingRefBased/>
  <w15:docId w15:val="{EF540AB6-89C8-4CA9-94D8-7CBDAD70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3F2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3F2"/>
    <w:rPr>
      <w:color w:val="0000FF"/>
      <w:u w:val="single"/>
    </w:rPr>
  </w:style>
  <w:style w:type="table" w:styleId="a4">
    <w:name w:val="Table Grid"/>
    <w:basedOn w:val="a1"/>
    <w:uiPriority w:val="39"/>
    <w:rsid w:val="00EA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763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C4A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261CA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2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1766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Ганна Кошева</cp:lastModifiedBy>
  <cp:revision>4</cp:revision>
  <cp:lastPrinted>2026-04-27T13:38:00Z</cp:lastPrinted>
  <dcterms:created xsi:type="dcterms:W3CDTF">2026-05-19T07:58:00Z</dcterms:created>
  <dcterms:modified xsi:type="dcterms:W3CDTF">2026-06-03T12:25:00Z</dcterms:modified>
</cp:coreProperties>
</file>