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108.0" w:type="dxa"/>
        <w:tblLayout w:type="fixed"/>
        <w:tblLook w:val="04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rHeight w:val="305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447675" cy="6000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00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5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УКРАЇНА</w:t>
            </w:r>
          </w:p>
          <w:p w:rsidR="00000000" w:rsidDel="00000000" w:rsidP="00000000" w:rsidRDefault="00000000" w:rsidRPr="00000000" w14:paraId="00000004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БОЯРСЬКА МІСЬКА РАДА</w:t>
            </w:r>
          </w:p>
          <w:p w:rsidR="00000000" w:rsidDel="00000000" w:rsidP="00000000" w:rsidRDefault="00000000" w:rsidRPr="00000000" w14:paraId="00000005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КИЇВСЬКОЇ ОБЛАСТІ</w:t>
            </w:r>
          </w:p>
          <w:p w:rsidR="00000000" w:rsidDel="00000000" w:rsidP="00000000" w:rsidRDefault="00000000" w:rsidRPr="00000000" w14:paraId="00000006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ВИКОНАВЧИЙ КОМІТЕТ</w:t>
            </w:r>
          </w:p>
          <w:p w:rsidR="00000000" w:rsidDel="00000000" w:rsidP="00000000" w:rsidRDefault="00000000" w:rsidRPr="00000000" w14:paraId="00000008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РІШЕННЯ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09"/>
        <w:gridCol w:w="3209"/>
        <w:gridCol w:w="3505"/>
        <w:tblGridChange w:id="0">
          <w:tblGrid>
            <w:gridCol w:w="3209"/>
            <w:gridCol w:w="3209"/>
            <w:gridCol w:w="3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hanging="11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м. Боярка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right="59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38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 внесення змін до рішення виконавчого комітету Боярської міської ради від 13.06.2024 року № 1/1 «Про утворення комісії із встановлення факту здійснення особою догляду (постійного догляду), затвердження її складу та Положення про її роботу»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Керуючись Законом України «Про місцеве самоврядування в Україні», відповідно до п. 61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16.05.2024 року № 560, з метою встановлення факту здійснення догляду (постійного догляду) військовозобов’язаними, які здійснюють догляд (постійний догляд) за особами, зазначеними у пунктах 9, 14 частини першої статті 23 Закону України «Про мобілізаційну підготовку та мобілізацію», -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2268" w:hanging="1984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Внести зміни до рішення виконавчого комітету Боярської міської ради від 13.06.2024 року № 1/1 «Про утворення комісії із встановлення факту здійснення особою догляду (постійного догляду), затвердження її складу та Положення про її роботу», а саме: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Виклавши Додаток 1 склад комісії із встановлення факту здійснення особою догляду (постійного догляду) в новій редакції згідно з додатком 1.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.Контроль за виконанням цього розпорядження покласти на заступника міського голови з питань діяльності виконавчих органів ради.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Міськ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голов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Олександр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ЗАРУБІН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Підготував: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1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56"/>
        <w:gridCol w:w="4815"/>
        <w:tblGridChange w:id="0">
          <w:tblGrid>
            <w:gridCol w:w="4956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Інспектор військово-облікового бюро виконавчого комітету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Олександр ПЕНЬКОВ</w:t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Погоджено: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1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56"/>
        <w:gridCol w:w="4815"/>
        <w:tblGridChange w:id="0">
          <w:tblGrid>
            <w:gridCol w:w="4956"/>
            <w:gridCol w:w="4815"/>
          </w:tblGrid>
        </w:tblGridChange>
      </w:tblGrid>
      <w:tr>
        <w:trPr>
          <w:cantSplit w:val="0"/>
          <w:trHeight w:val="1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Заступник міського голови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Наталія УЛЬЯНОВА</w:t>
            </w:r>
          </w:p>
        </w:tc>
      </w:tr>
      <w:tr>
        <w:trPr>
          <w:cantSplit w:val="0"/>
          <w:trHeight w:val="13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Начальник юридичного відділу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Леся МАРУЖЕНКО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Керуюча справами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Ганна САЛАМАТІНА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Начальник військово-облікового бюро виконавчого комітету 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ind w:firstLine="1176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7"/>
                <w:szCs w:val="27"/>
                <w:rtl w:val="0"/>
              </w:rPr>
              <w:t xml:space="preserve">Олег СИДОР</w:t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5387" w:firstLine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Додаток 1</w:t>
      </w:r>
    </w:p>
    <w:p w:rsidR="00000000" w:rsidDel="00000000" w:rsidP="00000000" w:rsidRDefault="00000000" w:rsidRPr="00000000" w14:paraId="00000047">
      <w:pPr>
        <w:spacing w:after="0" w:line="240" w:lineRule="auto"/>
        <w:ind w:left="5387" w:firstLine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Затверджено </w:t>
      </w:r>
    </w:p>
    <w:p w:rsidR="00000000" w:rsidDel="00000000" w:rsidP="00000000" w:rsidRDefault="00000000" w:rsidRPr="00000000" w14:paraId="00000048">
      <w:pPr>
        <w:spacing w:after="0" w:line="240" w:lineRule="auto"/>
        <w:ind w:left="538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рішенням Виконавчого комітету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року № _____</w:t>
      </w:r>
    </w:p>
    <w:p w:rsidR="00000000" w:rsidDel="00000000" w:rsidP="00000000" w:rsidRDefault="00000000" w:rsidRPr="00000000" w14:paraId="00000049">
      <w:pPr>
        <w:spacing w:after="0" w:line="240" w:lineRule="auto"/>
        <w:ind w:left="5387" w:firstLine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5387" w:firstLine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  <w:rtl w:val="0"/>
        </w:rPr>
        <w:t xml:space="preserve">СКЛАД</w:t>
      </w:r>
    </w:p>
    <w:p w:rsidR="00000000" w:rsidDel="00000000" w:rsidP="00000000" w:rsidRDefault="00000000" w:rsidRPr="00000000" w14:paraId="0000004C">
      <w:pPr>
        <w:spacing w:after="0" w:line="240" w:lineRule="auto"/>
        <w:ind w:left="-56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комісії із встановлення факту здійснення особою догляду (постійного догляду)</w:t>
      </w:r>
    </w:p>
    <w:p w:rsidR="00000000" w:rsidDel="00000000" w:rsidP="00000000" w:rsidRDefault="00000000" w:rsidRPr="00000000" w14:paraId="0000004D">
      <w:pPr>
        <w:spacing w:after="0" w:line="240" w:lineRule="auto"/>
        <w:ind w:left="-567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5529"/>
        <w:tblGridChange w:id="0">
          <w:tblGrid>
            <w:gridCol w:w="3969"/>
            <w:gridCol w:w="55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  <w:rtl w:val="0"/>
              </w:rPr>
              <w:t xml:space="preserve">Голова комісії</w:t>
            </w:r>
          </w:p>
          <w:p w:rsidR="00000000" w:rsidDel="00000000" w:rsidP="00000000" w:rsidRDefault="00000000" w:rsidRPr="00000000" w14:paraId="0000004F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  <w:rtl w:val="0"/>
              </w:rPr>
              <w:t xml:space="preserve">Заступник голови комісії</w:t>
            </w:r>
          </w:p>
          <w:p w:rsidR="00000000" w:rsidDel="00000000" w:rsidP="00000000" w:rsidRDefault="00000000" w:rsidRPr="00000000" w14:paraId="00000052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  <w:rtl w:val="0"/>
              </w:rPr>
              <w:t xml:space="preserve">Секретар комісії</w:t>
            </w:r>
          </w:p>
          <w:p w:rsidR="00000000" w:rsidDel="00000000" w:rsidP="00000000" w:rsidRDefault="00000000" w:rsidRPr="00000000" w14:paraId="00000056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Члени комісії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Ульянова Наталія Юріївна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– заступник міського голови;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Сидор Олег Степанович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– начальник військово-облікового бюро виконавчого комітету  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Пеньков Олександр Юрійович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інспектор військово-облікового бюро виконавчого комітету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Склярська Зоя Сергіївна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начальник відділу координації надання соціальних послуг та сімейної політики Управління соціального захисту населення Боярської міської ради;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Жлуктенко Руслан Петрович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від громадськості, представник Благодійної організації «Благодійний фонд «Сильні серцем»;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Пазюра Ольга Миколаївна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– головний спеціаліст юридичного відділу виконавчого комітету;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Гайдай Артем Юрійович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інспектор військово-облікового бюро виконавчого комітету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  <w:rtl w:val="0"/>
        </w:rPr>
        <w:t xml:space="preserve">Керуюча справа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ми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  <w:rtl w:val="0"/>
        </w:rPr>
        <w:tab/>
        <w:tab/>
        <w:tab/>
        <w:tab/>
        <w:tab/>
        <w:t xml:space="preserve">Ганна САЛАМАТІНА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3B0741"/>
    <w:pPr>
      <w:spacing w:after="0" w:line="240" w:lineRule="auto"/>
    </w:pPr>
  </w:style>
  <w:style w:type="table" w:styleId="1" w:customStyle="1">
    <w:name w:val="Сетка таблицы1"/>
    <w:basedOn w:val="a1"/>
    <w:next w:val="a4"/>
    <w:uiPriority w:val="39"/>
    <w:rsid w:val="00161E84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4">
    <w:name w:val="Table Grid"/>
    <w:basedOn w:val="a1"/>
    <w:uiPriority w:val="39"/>
    <w:rsid w:val="00161E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" w:customStyle="1">
    <w:name w:val="Сетка таблицы2"/>
    <w:basedOn w:val="a1"/>
    <w:next w:val="a4"/>
    <w:uiPriority w:val="39"/>
    <w:rsid w:val="00161E8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5" w:customStyle="1">
    <w:name w:val="Основний текст Знак"/>
    <w:link w:val="a6"/>
    <w:locked w:val="1"/>
    <w:rsid w:val="003B22AF"/>
    <w:rPr>
      <w:spacing w:val="1"/>
      <w:sz w:val="26"/>
      <w:szCs w:val="26"/>
      <w:shd w:color="auto" w:fill="ffffff" w:val="clear"/>
    </w:rPr>
  </w:style>
  <w:style w:type="paragraph" w:styleId="a6">
    <w:name w:val="Body Text"/>
    <w:basedOn w:val="a"/>
    <w:link w:val="a5"/>
    <w:rsid w:val="003B22AF"/>
    <w:pPr>
      <w:widowControl w:val="0"/>
      <w:shd w:color="auto" w:fill="ffffff" w:val="clear"/>
      <w:spacing w:after="900" w:before="480" w:line="240" w:lineRule="atLeast"/>
      <w:ind w:left="3540"/>
      <w:jc w:val="both"/>
    </w:pPr>
    <w:rPr>
      <w:spacing w:val="1"/>
      <w:sz w:val="26"/>
      <w:szCs w:val="26"/>
      <w:shd w:color="auto" w:fill="ffffff" w:val="clear"/>
    </w:rPr>
  </w:style>
  <w:style w:type="character" w:styleId="10" w:customStyle="1">
    <w:name w:val="Основной текст Знак1"/>
    <w:basedOn w:val="a0"/>
    <w:uiPriority w:val="99"/>
    <w:semiHidden w:val="1"/>
    <w:rsid w:val="003B22AF"/>
  </w:style>
  <w:style w:type="paragraph" w:styleId="a7">
    <w:name w:val="List Paragraph"/>
    <w:basedOn w:val="a"/>
    <w:uiPriority w:val="34"/>
    <w:qFormat w:val="1"/>
    <w:rsid w:val="00E2017A"/>
    <w:pPr>
      <w:ind w:left="720"/>
      <w:contextualSpacing w:val="1"/>
    </w:pPr>
  </w:style>
  <w:style w:type="paragraph" w:styleId="a8">
    <w:name w:val="Balloon Text"/>
    <w:basedOn w:val="a"/>
    <w:link w:val="a9"/>
    <w:uiPriority w:val="99"/>
    <w:semiHidden w:val="1"/>
    <w:unhideWhenUsed w:val="1"/>
    <w:rsid w:val="00BD052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BD0528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SOCn/7hcpWWnk1lkINuzdbaZw==">CgMxLjA4AHIhMXBNRTVkTHhUdHlWUkJMOE8xQk44UUw3Zlh2ZU12NlJl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2025-05-30T11:22:00Z</dcterms:created>
  <dc:creator>Леся Маруженко</dc:creator>
</cp:coreProperties>
</file>