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1F518" w14:textId="3544C7DF" w:rsidR="00D43CC6" w:rsidRPr="00D43CC6" w:rsidRDefault="00DA1A9B" w:rsidP="00D43CC6">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2AB48D9B" wp14:editId="68E69714">
                <wp:simplePos x="0" y="0"/>
                <wp:positionH relativeFrom="column">
                  <wp:posOffset>2205355</wp:posOffset>
                </wp:positionH>
                <wp:positionV relativeFrom="paragraph">
                  <wp:posOffset>-282575</wp:posOffset>
                </wp:positionV>
                <wp:extent cx="1009650" cy="9144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1009650" cy="914400"/>
                        </a:xfrm>
                        <a:prstGeom prst="rect">
                          <a:avLst/>
                        </a:prstGeom>
                      </wps:spPr>
                      <wps:style>
                        <a:lnRef idx="2">
                          <a:schemeClr val="dk1"/>
                        </a:lnRef>
                        <a:fillRef idx="1">
                          <a:schemeClr val="lt1"/>
                        </a:fillRef>
                        <a:effectRef idx="0">
                          <a:schemeClr val="dk1"/>
                        </a:effectRef>
                        <a:fontRef idx="minor">
                          <a:schemeClr val="dk1"/>
                        </a:fontRef>
                      </wps:style>
                      <wps:txbx>
                        <w:txbxContent>
                          <w:p w14:paraId="495D5B9D" w14:textId="77777777" w:rsidR="00DA1A9B" w:rsidRDefault="00DA1A9B" w:rsidP="00DA1A9B">
                            <w:pPr>
                              <w:spacing w:after="0"/>
                              <w:jc w:val="center"/>
                              <w:rPr>
                                <w:rFonts w:ascii="Times New Roman" w:hAnsi="Times New Roman" w:cs="Times New Roman"/>
                              </w:rPr>
                            </w:pPr>
                            <w:r>
                              <w:rPr>
                                <w:rFonts w:ascii="Times New Roman" w:hAnsi="Times New Roman" w:cs="Times New Roman"/>
                              </w:rPr>
                              <w:t>Проект</w:t>
                            </w:r>
                          </w:p>
                          <w:p w14:paraId="1D9076B2" w14:textId="7E516674" w:rsidR="00DA1A9B" w:rsidRDefault="00DA1A9B" w:rsidP="00DA1A9B">
                            <w:pPr>
                              <w:spacing w:after="0"/>
                              <w:jc w:val="center"/>
                              <w:rPr>
                                <w:rFonts w:ascii="Times New Roman" w:hAnsi="Times New Roman" w:cs="Times New Roman"/>
                              </w:rPr>
                            </w:pPr>
                            <w:r>
                              <w:rPr>
                                <w:rFonts w:ascii="Times New Roman" w:hAnsi="Times New Roman" w:cs="Times New Roman"/>
                              </w:rPr>
                              <w:t>01-03/175</w:t>
                            </w:r>
                          </w:p>
                          <w:p w14:paraId="4A264A47" w14:textId="77777777" w:rsidR="00DA1A9B" w:rsidRDefault="00DA1A9B" w:rsidP="00DA1A9B">
                            <w:pPr>
                              <w:spacing w:after="0"/>
                              <w:jc w:val="center"/>
                              <w:rPr>
                                <w:rFonts w:ascii="Times New Roman" w:hAnsi="Times New Roman" w:cs="Times New Roman"/>
                              </w:rPr>
                            </w:pPr>
                            <w:r>
                              <w:rPr>
                                <w:rFonts w:ascii="Times New Roman" w:hAnsi="Times New Roman" w:cs="Times New Roman"/>
                              </w:rPr>
                              <w:t xml:space="preserve">17.08.2026 р. </w:t>
                            </w:r>
                          </w:p>
                          <w:p w14:paraId="71A043E8" w14:textId="77777777" w:rsidR="00DA1A9B" w:rsidRDefault="00DA1A9B" w:rsidP="00DA1A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B48D9B" id="Прямоугольник 1" o:spid="_x0000_s1026" style="position:absolute;left:0;text-align:left;margin-left:173.65pt;margin-top:-22.25pt;width:79.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" fillcolor="white [3201]" strokecolor="black [3200]" strokeweight="1pt">
                <v:textbox>
                  <w:txbxContent>
                    <w:p w14:paraId="495D5B9D" w14:textId="77777777" w:rsidR="00DA1A9B" w:rsidRDefault="00DA1A9B" w:rsidP="00DA1A9B">
                      <w:pPr>
                        <w:spacing w:after="0"/>
                        <w:jc w:val="center"/>
                        <w:rPr>
                          <w:rFonts w:ascii="Times New Roman" w:hAnsi="Times New Roman" w:cs="Times New Roman"/>
                        </w:rPr>
                      </w:pPr>
                      <w:r>
                        <w:rPr>
                          <w:rFonts w:ascii="Times New Roman" w:hAnsi="Times New Roman" w:cs="Times New Roman"/>
                        </w:rPr>
                        <w:t>Проект</w:t>
                      </w:r>
                    </w:p>
                    <w:p w14:paraId="1D9076B2" w14:textId="7E516674" w:rsidR="00DA1A9B" w:rsidRDefault="00DA1A9B" w:rsidP="00DA1A9B">
                      <w:pPr>
                        <w:spacing w:after="0"/>
                        <w:jc w:val="center"/>
                        <w:rPr>
                          <w:rFonts w:ascii="Times New Roman" w:hAnsi="Times New Roman" w:cs="Times New Roman"/>
                        </w:rPr>
                      </w:pPr>
                      <w:r>
                        <w:rPr>
                          <w:rFonts w:ascii="Times New Roman" w:hAnsi="Times New Roman" w:cs="Times New Roman"/>
                        </w:rPr>
                        <w:t>01-03/175</w:t>
                      </w:r>
                    </w:p>
                    <w:p w14:paraId="4A264A47" w14:textId="77777777" w:rsidR="00DA1A9B" w:rsidRDefault="00DA1A9B" w:rsidP="00DA1A9B">
                      <w:pPr>
                        <w:spacing w:after="0"/>
                        <w:jc w:val="center"/>
                        <w:rPr>
                          <w:rFonts w:ascii="Times New Roman" w:hAnsi="Times New Roman" w:cs="Times New Roman"/>
                        </w:rPr>
                      </w:pPr>
                      <w:r>
                        <w:rPr>
                          <w:rFonts w:ascii="Times New Roman" w:hAnsi="Times New Roman" w:cs="Times New Roman"/>
                        </w:rPr>
                        <w:t xml:space="preserve">17.08.2026 р. </w:t>
                      </w:r>
                    </w:p>
                    <w:p w14:paraId="71A043E8" w14:textId="77777777" w:rsidR="00DA1A9B" w:rsidRDefault="00DA1A9B" w:rsidP="00DA1A9B">
                      <w:pPr>
                        <w:jc w:val="center"/>
                      </w:pPr>
                    </w:p>
                  </w:txbxContent>
                </v:textbox>
              </v:rect>
            </w:pict>
          </mc:Fallback>
        </mc:AlternateContent>
      </w:r>
      <w:r w:rsidR="00D43CC6" w:rsidRPr="00D43CC6">
        <w:rPr>
          <w:rFonts w:ascii="Times New Roman" w:eastAsia="Times New Roman" w:hAnsi="Times New Roman" w:cs="Times New Roman"/>
          <w:sz w:val="28"/>
          <w:szCs w:val="28"/>
        </w:rPr>
        <w:t xml:space="preserve">                                                                               </w:t>
      </w:r>
      <w:r w:rsidR="00686DDA">
        <w:rPr>
          <w:rFonts w:ascii="Times New Roman" w:eastAsia="Times New Roman" w:hAnsi="Times New Roman" w:cs="Times New Roman"/>
          <w:sz w:val="28"/>
          <w:szCs w:val="28"/>
        </w:rPr>
        <w:t xml:space="preserve">                              </w:t>
      </w:r>
      <w:r w:rsidR="00D43CC6" w:rsidRPr="00D43CC6">
        <w:rPr>
          <w:rFonts w:ascii="Times New Roman" w:eastAsia="Times New Roman" w:hAnsi="Times New Roman" w:cs="Times New Roman"/>
          <w:sz w:val="28"/>
          <w:szCs w:val="28"/>
        </w:rPr>
        <w:t>Додаток</w:t>
      </w:r>
      <w:r w:rsidR="00686DDA">
        <w:rPr>
          <w:rFonts w:ascii="Times New Roman" w:eastAsia="Times New Roman" w:hAnsi="Times New Roman" w:cs="Times New Roman"/>
          <w:sz w:val="28"/>
          <w:szCs w:val="28"/>
        </w:rPr>
        <w:t xml:space="preserve"> 1</w:t>
      </w:r>
    </w:p>
    <w:p w14:paraId="5DE46FBC" w14:textId="77777777" w:rsidR="00D43CC6" w:rsidRPr="00D43CC6" w:rsidRDefault="00D43CC6" w:rsidP="00D43CC6">
      <w:pPr>
        <w:spacing w:after="0" w:line="240" w:lineRule="auto"/>
        <w:ind w:firstLine="567"/>
        <w:jc w:val="center"/>
        <w:rPr>
          <w:rFonts w:ascii="Times New Roman" w:eastAsia="Times New Roman" w:hAnsi="Times New Roman" w:cs="Times New Roman"/>
          <w:sz w:val="28"/>
          <w:szCs w:val="28"/>
        </w:rPr>
      </w:pPr>
    </w:p>
    <w:p w14:paraId="1F9F6D38" w14:textId="3380AC2E" w:rsidR="00D43CC6" w:rsidRPr="00D43CC6" w:rsidRDefault="00D43CC6" w:rsidP="00D43CC6">
      <w:pPr>
        <w:spacing w:after="0" w:line="240" w:lineRule="auto"/>
        <w:ind w:firstLine="567"/>
        <w:jc w:val="center"/>
        <w:rPr>
          <w:rFonts w:ascii="Times New Roman" w:eastAsia="Times New Roman" w:hAnsi="Times New Roman" w:cs="Times New Roman"/>
          <w:sz w:val="28"/>
          <w:szCs w:val="28"/>
        </w:rPr>
      </w:pPr>
      <w:r w:rsidRPr="00D43CC6">
        <w:rPr>
          <w:rFonts w:ascii="Times New Roman" w:eastAsia="Times New Roman" w:hAnsi="Times New Roman" w:cs="Times New Roman"/>
          <w:sz w:val="28"/>
          <w:szCs w:val="28"/>
        </w:rPr>
        <w:t xml:space="preserve">                                                  </w:t>
      </w:r>
      <w:r w:rsidR="00686DDA">
        <w:rPr>
          <w:rFonts w:ascii="Times New Roman" w:eastAsia="Times New Roman" w:hAnsi="Times New Roman" w:cs="Times New Roman"/>
          <w:sz w:val="28"/>
          <w:szCs w:val="28"/>
        </w:rPr>
        <w:t xml:space="preserve">                    </w:t>
      </w:r>
      <w:r w:rsidRPr="00D43CC6">
        <w:rPr>
          <w:rFonts w:ascii="Times New Roman" w:eastAsia="Times New Roman" w:hAnsi="Times New Roman" w:cs="Times New Roman"/>
          <w:sz w:val="28"/>
          <w:szCs w:val="28"/>
        </w:rPr>
        <w:t>ЗАТВЕРДЖЕНО</w:t>
      </w:r>
    </w:p>
    <w:p w14:paraId="13105257" w14:textId="1B02430D" w:rsidR="008474B8" w:rsidRDefault="00D43CC6" w:rsidP="00D43CC6">
      <w:pPr>
        <w:spacing w:after="0" w:line="240" w:lineRule="auto"/>
        <w:ind w:firstLine="567"/>
        <w:jc w:val="center"/>
        <w:rPr>
          <w:rFonts w:ascii="Times New Roman" w:eastAsia="Times New Roman" w:hAnsi="Times New Roman" w:cs="Times New Roman"/>
          <w:sz w:val="28"/>
          <w:szCs w:val="28"/>
        </w:rPr>
      </w:pPr>
      <w:r w:rsidRPr="00D43CC6">
        <w:rPr>
          <w:rFonts w:ascii="Times New Roman" w:eastAsia="Times New Roman" w:hAnsi="Times New Roman" w:cs="Times New Roman"/>
          <w:sz w:val="28"/>
          <w:szCs w:val="28"/>
        </w:rPr>
        <w:t xml:space="preserve">                          </w:t>
      </w:r>
      <w:r w:rsidR="008474B8">
        <w:rPr>
          <w:rFonts w:ascii="Times New Roman" w:eastAsia="Times New Roman" w:hAnsi="Times New Roman" w:cs="Times New Roman"/>
          <w:sz w:val="28"/>
          <w:szCs w:val="28"/>
        </w:rPr>
        <w:t xml:space="preserve">                               </w:t>
      </w:r>
      <w:r w:rsidR="00686DDA">
        <w:rPr>
          <w:rFonts w:ascii="Times New Roman" w:eastAsia="Times New Roman" w:hAnsi="Times New Roman" w:cs="Times New Roman"/>
          <w:sz w:val="28"/>
          <w:szCs w:val="28"/>
        </w:rPr>
        <w:t xml:space="preserve"> </w:t>
      </w:r>
      <w:r w:rsidRPr="00D43CC6">
        <w:rPr>
          <w:rFonts w:ascii="Times New Roman" w:eastAsia="Times New Roman" w:hAnsi="Times New Roman" w:cs="Times New Roman"/>
          <w:sz w:val="28"/>
          <w:szCs w:val="28"/>
        </w:rPr>
        <w:t xml:space="preserve">рішенням </w:t>
      </w:r>
    </w:p>
    <w:p w14:paraId="4CBC4744" w14:textId="361EA538" w:rsidR="00686DDA" w:rsidRDefault="008474B8" w:rsidP="00D43CC6">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F7DE0">
        <w:rPr>
          <w:rFonts w:ascii="Times New Roman" w:eastAsia="Times New Roman" w:hAnsi="Times New Roman" w:cs="Times New Roman"/>
          <w:sz w:val="28"/>
          <w:szCs w:val="28"/>
        </w:rPr>
        <w:t xml:space="preserve"> </w:t>
      </w:r>
      <w:r w:rsidR="00686DDA">
        <w:rPr>
          <w:rFonts w:ascii="Times New Roman" w:eastAsia="Times New Roman" w:hAnsi="Times New Roman" w:cs="Times New Roman"/>
          <w:sz w:val="28"/>
          <w:szCs w:val="28"/>
        </w:rPr>
        <w:t>чергової __сесії</w:t>
      </w:r>
    </w:p>
    <w:p w14:paraId="422DC2BA" w14:textId="223C7B61" w:rsidR="00D43CC6" w:rsidRPr="00D43CC6" w:rsidRDefault="00686DDA" w:rsidP="00D43CC6">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bookmarkStart w:id="0" w:name="_GoBack"/>
      <w:bookmarkEnd w:id="0"/>
      <w:r>
        <w:rPr>
          <w:rFonts w:ascii="Times New Roman" w:eastAsia="Times New Roman" w:hAnsi="Times New Roman" w:cs="Times New Roman"/>
          <w:sz w:val="28"/>
          <w:szCs w:val="28"/>
        </w:rPr>
        <w:t xml:space="preserve">                                          Боярської </w:t>
      </w:r>
      <w:r w:rsidR="00D43CC6" w:rsidRPr="00D43CC6">
        <w:rPr>
          <w:rFonts w:ascii="Times New Roman" w:eastAsia="Times New Roman" w:hAnsi="Times New Roman" w:cs="Times New Roman"/>
          <w:sz w:val="28"/>
          <w:szCs w:val="28"/>
        </w:rPr>
        <w:t>міської ради</w:t>
      </w:r>
    </w:p>
    <w:p w14:paraId="4C76D7DA" w14:textId="54F3C793" w:rsidR="00D43CC6" w:rsidRPr="00D43CC6" w:rsidRDefault="00D43CC6" w:rsidP="00D43CC6">
      <w:pPr>
        <w:spacing w:after="0" w:line="240" w:lineRule="auto"/>
        <w:ind w:firstLine="567"/>
        <w:jc w:val="center"/>
        <w:rPr>
          <w:rFonts w:ascii="Times New Roman" w:eastAsia="Times New Roman" w:hAnsi="Times New Roman" w:cs="Times New Roman"/>
          <w:sz w:val="28"/>
          <w:szCs w:val="28"/>
        </w:rPr>
      </w:pPr>
      <w:r w:rsidRPr="00D43CC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686DDA">
        <w:rPr>
          <w:rFonts w:ascii="Times New Roman" w:eastAsia="Times New Roman" w:hAnsi="Times New Roman" w:cs="Times New Roman"/>
          <w:sz w:val="28"/>
          <w:szCs w:val="28"/>
        </w:rPr>
        <w:t xml:space="preserve">       </w:t>
      </w:r>
      <w:r w:rsidRPr="00D43CC6">
        <w:rPr>
          <w:rFonts w:ascii="Times New Roman" w:eastAsia="Times New Roman" w:hAnsi="Times New Roman" w:cs="Times New Roman"/>
          <w:sz w:val="28"/>
          <w:szCs w:val="28"/>
        </w:rPr>
        <w:t xml:space="preserve">від </w:t>
      </w:r>
      <w:r w:rsidR="00686DDA">
        <w:rPr>
          <w:rFonts w:ascii="Times New Roman" w:eastAsia="Times New Roman" w:hAnsi="Times New Roman" w:cs="Times New Roman"/>
          <w:sz w:val="28"/>
          <w:szCs w:val="28"/>
        </w:rPr>
        <w:t>_____</w:t>
      </w:r>
      <w:r w:rsidRPr="00D43CC6">
        <w:rPr>
          <w:rFonts w:ascii="Times New Roman" w:eastAsia="Times New Roman" w:hAnsi="Times New Roman" w:cs="Times New Roman"/>
          <w:sz w:val="28"/>
          <w:szCs w:val="28"/>
        </w:rPr>
        <w:t xml:space="preserve"> №</w:t>
      </w:r>
      <w:r w:rsidR="00686DDA">
        <w:rPr>
          <w:rFonts w:ascii="Times New Roman" w:eastAsia="Times New Roman" w:hAnsi="Times New Roman" w:cs="Times New Roman"/>
          <w:sz w:val="28"/>
          <w:szCs w:val="28"/>
        </w:rPr>
        <w:t>_______</w:t>
      </w:r>
    </w:p>
    <w:p w14:paraId="03A27682" w14:textId="77777777" w:rsidR="00D43CC6" w:rsidRPr="00D43CC6" w:rsidRDefault="00D43CC6" w:rsidP="004200A7">
      <w:pPr>
        <w:spacing w:after="0" w:line="240" w:lineRule="auto"/>
        <w:ind w:firstLine="567"/>
        <w:jc w:val="center"/>
        <w:rPr>
          <w:rFonts w:ascii="Times New Roman" w:eastAsia="Times New Roman" w:hAnsi="Times New Roman" w:cs="Times New Roman"/>
          <w:sz w:val="28"/>
          <w:szCs w:val="28"/>
        </w:rPr>
      </w:pPr>
    </w:p>
    <w:p w14:paraId="48C743AF" w14:textId="50EBDDA2" w:rsidR="00A155D1" w:rsidRPr="00BB588B" w:rsidRDefault="00D43CC6" w:rsidP="004200A7">
      <w:pPr>
        <w:spacing w:after="0" w:line="240" w:lineRule="auto"/>
        <w:ind w:firstLine="567"/>
        <w:jc w:val="center"/>
        <w:rPr>
          <w:rFonts w:ascii="Times New Roman" w:hAnsi="Times New Roman" w:cs="Times New Roman"/>
          <w:sz w:val="28"/>
          <w:szCs w:val="28"/>
        </w:rPr>
      </w:pPr>
      <w:r w:rsidRPr="00BB588B">
        <w:rPr>
          <w:rFonts w:ascii="Times New Roman" w:eastAsia="Times New Roman" w:hAnsi="Times New Roman" w:cs="Times New Roman"/>
          <w:b/>
          <w:sz w:val="28"/>
          <w:szCs w:val="28"/>
        </w:rPr>
        <w:t>Меморандум</w:t>
      </w:r>
    </w:p>
    <w:p w14:paraId="05E3FD65" w14:textId="7E1663DD" w:rsidR="00EC3025" w:rsidRPr="004D05B8" w:rsidRDefault="00A155D1" w:rsidP="004D05B8">
      <w:pPr>
        <w:spacing w:after="0" w:line="240" w:lineRule="auto"/>
        <w:ind w:firstLine="567"/>
        <w:jc w:val="center"/>
        <w:rPr>
          <w:rFonts w:ascii="Times New Roman" w:eastAsia="Times New Roman" w:hAnsi="Times New Roman" w:cs="Times New Roman"/>
          <w:b/>
          <w:sz w:val="28"/>
          <w:szCs w:val="28"/>
        </w:rPr>
      </w:pPr>
      <w:r w:rsidRPr="00BB588B">
        <w:rPr>
          <w:rFonts w:ascii="Times New Roman" w:eastAsia="Times New Roman" w:hAnsi="Times New Roman" w:cs="Times New Roman"/>
          <w:b/>
          <w:sz w:val="28"/>
          <w:szCs w:val="28"/>
        </w:rPr>
        <w:t xml:space="preserve">про </w:t>
      </w:r>
      <w:r w:rsidR="004200A7" w:rsidRPr="00BB588B">
        <w:rPr>
          <w:rFonts w:ascii="Times New Roman" w:eastAsia="Times New Roman" w:hAnsi="Times New Roman" w:cs="Times New Roman"/>
          <w:b/>
          <w:sz w:val="28"/>
          <w:szCs w:val="28"/>
        </w:rPr>
        <w:t>співпрацю між</w:t>
      </w:r>
      <w:r w:rsidR="00EC3025" w:rsidRPr="00EC3025">
        <w:rPr>
          <w:rFonts w:ascii="Times New Roman" w:hAnsi="Times New Roman" w:cs="Times New Roman"/>
          <w:b/>
          <w:bCs/>
          <w:sz w:val="28"/>
          <w:szCs w:val="28"/>
          <w:shd w:val="clear" w:color="auto" w:fill="FFFFFF"/>
        </w:rPr>
        <w:t xml:space="preserve"> </w:t>
      </w:r>
      <w:r w:rsidR="004D05B8" w:rsidRPr="00BB588B">
        <w:rPr>
          <w:rFonts w:ascii="Times New Roman" w:eastAsia="Times New Roman" w:hAnsi="Times New Roman" w:cs="Times New Roman"/>
          <w:b/>
          <w:sz w:val="28"/>
          <w:szCs w:val="28"/>
        </w:rPr>
        <w:t>Городенківською міською територіальною громадою</w:t>
      </w:r>
      <w:r w:rsidR="004D05B8">
        <w:rPr>
          <w:rFonts w:ascii="Times New Roman" w:eastAsia="Times New Roman" w:hAnsi="Times New Roman" w:cs="Times New Roman"/>
          <w:b/>
          <w:sz w:val="28"/>
          <w:szCs w:val="28"/>
        </w:rPr>
        <w:t xml:space="preserve"> </w:t>
      </w:r>
      <w:r w:rsidR="004D05B8" w:rsidRPr="00BB588B">
        <w:rPr>
          <w:rFonts w:ascii="Times New Roman" w:eastAsia="Times New Roman" w:hAnsi="Times New Roman" w:cs="Times New Roman"/>
          <w:b/>
          <w:sz w:val="28"/>
          <w:szCs w:val="28"/>
        </w:rPr>
        <w:t xml:space="preserve">Коломийського району Івано-Франківської області </w:t>
      </w:r>
      <w:r w:rsidR="004D05B8">
        <w:rPr>
          <w:rFonts w:ascii="Times New Roman" w:eastAsia="Times New Roman" w:hAnsi="Times New Roman" w:cs="Times New Roman"/>
          <w:b/>
          <w:sz w:val="28"/>
          <w:szCs w:val="28"/>
        </w:rPr>
        <w:t xml:space="preserve">та </w:t>
      </w:r>
      <w:r w:rsidR="00EC3025" w:rsidRPr="00BB588B">
        <w:rPr>
          <w:rFonts w:ascii="Times New Roman" w:hAnsi="Times New Roman" w:cs="Times New Roman"/>
          <w:b/>
          <w:bCs/>
          <w:sz w:val="28"/>
          <w:szCs w:val="28"/>
          <w:shd w:val="clear" w:color="auto" w:fill="FFFFFF"/>
        </w:rPr>
        <w:t>Боярською міською територіальною громадою</w:t>
      </w:r>
    </w:p>
    <w:p w14:paraId="065F0C86" w14:textId="77777777" w:rsidR="00EC3025" w:rsidRDefault="00EC3025" w:rsidP="00EC3025">
      <w:pPr>
        <w:spacing w:after="0" w:line="240" w:lineRule="auto"/>
        <w:ind w:firstLine="567"/>
        <w:jc w:val="center"/>
        <w:rPr>
          <w:rFonts w:ascii="Times New Roman" w:hAnsi="Times New Roman" w:cs="Times New Roman"/>
          <w:b/>
          <w:bCs/>
          <w:sz w:val="28"/>
          <w:szCs w:val="28"/>
          <w:shd w:val="clear" w:color="auto" w:fill="FFFFFF"/>
        </w:rPr>
      </w:pPr>
      <w:r w:rsidRPr="00BB588B">
        <w:rPr>
          <w:rFonts w:ascii="Times New Roman" w:hAnsi="Times New Roman" w:cs="Times New Roman"/>
          <w:b/>
          <w:bCs/>
          <w:sz w:val="28"/>
          <w:szCs w:val="28"/>
          <w:shd w:val="clear" w:color="auto" w:fill="FFFFFF"/>
        </w:rPr>
        <w:t>Фастівського району Київської області</w:t>
      </w:r>
      <w:r>
        <w:rPr>
          <w:rFonts w:ascii="Times New Roman" w:hAnsi="Times New Roman" w:cs="Times New Roman"/>
          <w:b/>
          <w:bCs/>
          <w:sz w:val="28"/>
          <w:szCs w:val="28"/>
          <w:shd w:val="clear" w:color="auto" w:fill="FFFFFF"/>
        </w:rPr>
        <w:t xml:space="preserve"> </w:t>
      </w:r>
    </w:p>
    <w:p w14:paraId="0B3D3B15" w14:textId="77777777" w:rsidR="004200A7" w:rsidRPr="00BB588B" w:rsidRDefault="004200A7" w:rsidP="004200A7">
      <w:pPr>
        <w:spacing w:after="0" w:line="240" w:lineRule="auto"/>
        <w:ind w:firstLine="567"/>
        <w:jc w:val="both"/>
        <w:rPr>
          <w:rFonts w:ascii="Times New Roman" w:hAnsi="Times New Roman" w:cs="Times New Roman"/>
          <w:sz w:val="28"/>
          <w:szCs w:val="28"/>
        </w:rPr>
      </w:pPr>
    </w:p>
    <w:p w14:paraId="3886B6D2" w14:textId="074E98F5" w:rsidR="008B1FCA" w:rsidRPr="00BB588B" w:rsidRDefault="008B1FCA" w:rsidP="004200A7">
      <w:pPr>
        <w:spacing w:after="0" w:line="240" w:lineRule="auto"/>
        <w:ind w:firstLine="567"/>
        <w:jc w:val="both"/>
        <w:rPr>
          <w:rFonts w:ascii="Times New Roman" w:hAnsi="Times New Roman" w:cs="Times New Roman"/>
          <w:bCs/>
          <w:sz w:val="28"/>
          <w:szCs w:val="28"/>
        </w:rPr>
      </w:pPr>
      <w:r w:rsidRPr="00BB588B">
        <w:rPr>
          <w:rFonts w:ascii="Times New Roman" w:hAnsi="Times New Roman" w:cs="Times New Roman"/>
          <w:bCs/>
          <w:sz w:val="28"/>
          <w:szCs w:val="28"/>
        </w:rPr>
        <w:t xml:space="preserve">м. </w:t>
      </w:r>
      <w:r w:rsidR="00D43CC6">
        <w:rPr>
          <w:rFonts w:ascii="Times New Roman" w:hAnsi="Times New Roman" w:cs="Times New Roman"/>
          <w:bCs/>
          <w:sz w:val="28"/>
          <w:szCs w:val="28"/>
        </w:rPr>
        <w:t>__________</w:t>
      </w:r>
      <w:r w:rsidRPr="00BB588B">
        <w:rPr>
          <w:rFonts w:ascii="Times New Roman" w:hAnsi="Times New Roman" w:cs="Times New Roman"/>
          <w:bCs/>
          <w:sz w:val="28"/>
          <w:szCs w:val="28"/>
        </w:rPr>
        <w:t xml:space="preserve">                                                                         </w:t>
      </w:r>
      <w:r w:rsidR="00D43CC6">
        <w:rPr>
          <w:rFonts w:ascii="Times New Roman" w:hAnsi="Times New Roman" w:cs="Times New Roman"/>
          <w:bCs/>
          <w:sz w:val="28"/>
          <w:szCs w:val="28"/>
        </w:rPr>
        <w:t>______</w:t>
      </w:r>
      <w:r w:rsidRPr="00BB588B">
        <w:rPr>
          <w:rFonts w:ascii="Times New Roman" w:hAnsi="Times New Roman" w:cs="Times New Roman"/>
          <w:bCs/>
          <w:sz w:val="28"/>
          <w:szCs w:val="28"/>
        </w:rPr>
        <w:t xml:space="preserve"> 2026 року</w:t>
      </w:r>
    </w:p>
    <w:p w14:paraId="2B30398E" w14:textId="77777777" w:rsidR="008B1FCA" w:rsidRPr="00BB588B" w:rsidRDefault="008B1FCA" w:rsidP="004200A7">
      <w:pPr>
        <w:spacing w:after="0" w:line="240" w:lineRule="auto"/>
        <w:ind w:firstLine="567"/>
        <w:jc w:val="both"/>
        <w:rPr>
          <w:rFonts w:ascii="Times New Roman" w:hAnsi="Times New Roman" w:cs="Times New Roman"/>
          <w:bCs/>
          <w:sz w:val="28"/>
          <w:szCs w:val="28"/>
        </w:rPr>
      </w:pPr>
    </w:p>
    <w:p w14:paraId="74338468" w14:textId="1167954E" w:rsidR="00311A08" w:rsidRPr="00BB588B" w:rsidRDefault="004D05B8" w:rsidP="004200A7">
      <w:pPr>
        <w:spacing w:after="0" w:line="240" w:lineRule="auto"/>
        <w:ind w:firstLine="567"/>
        <w:jc w:val="both"/>
        <w:rPr>
          <w:rFonts w:ascii="Times New Roman" w:hAnsi="Times New Roman" w:cs="Times New Roman"/>
          <w:bCs/>
          <w:sz w:val="28"/>
          <w:szCs w:val="28"/>
        </w:rPr>
      </w:pPr>
      <w:r w:rsidRPr="00BB588B">
        <w:rPr>
          <w:rFonts w:ascii="Times New Roman" w:hAnsi="Times New Roman" w:cs="Times New Roman"/>
          <w:bCs/>
          <w:sz w:val="28"/>
          <w:szCs w:val="28"/>
        </w:rPr>
        <w:t xml:space="preserve">Городенківська міська рада в особі міського голови Богдана Кобилянського </w:t>
      </w:r>
      <w:r w:rsidR="00311A08" w:rsidRPr="00BB588B">
        <w:rPr>
          <w:rFonts w:ascii="Times New Roman" w:hAnsi="Times New Roman" w:cs="Times New Roman"/>
          <w:bCs/>
          <w:sz w:val="28"/>
          <w:szCs w:val="28"/>
        </w:rPr>
        <w:t xml:space="preserve">з однієї сторони, </w:t>
      </w:r>
      <w:r w:rsidRPr="004D05B8">
        <w:rPr>
          <w:rFonts w:ascii="Times New Roman" w:hAnsi="Times New Roman" w:cs="Times New Roman"/>
          <w:bCs/>
          <w:sz w:val="28"/>
          <w:szCs w:val="28"/>
        </w:rPr>
        <w:t>який діє на підставі Закону України «Про місцеве самоврядування в Україні</w:t>
      </w:r>
      <w:r w:rsidR="00B7257B">
        <w:rPr>
          <w:rFonts w:ascii="Times New Roman" w:hAnsi="Times New Roman" w:cs="Times New Roman"/>
          <w:bCs/>
          <w:sz w:val="28"/>
          <w:szCs w:val="28"/>
        </w:rPr>
        <w:t>»</w:t>
      </w:r>
      <w:r w:rsidRPr="004D05B8">
        <w:rPr>
          <w:rFonts w:ascii="Times New Roman" w:hAnsi="Times New Roman" w:cs="Times New Roman"/>
          <w:bCs/>
          <w:sz w:val="28"/>
          <w:szCs w:val="28"/>
        </w:rPr>
        <w:t>,</w:t>
      </w:r>
      <w:r>
        <w:rPr>
          <w:rFonts w:ascii="Times New Roman" w:hAnsi="Times New Roman" w:cs="Times New Roman"/>
          <w:bCs/>
          <w:sz w:val="28"/>
          <w:szCs w:val="28"/>
        </w:rPr>
        <w:t xml:space="preserve"> </w:t>
      </w:r>
      <w:r w:rsidR="00311A08" w:rsidRPr="00BB588B">
        <w:rPr>
          <w:rFonts w:ascii="Times New Roman" w:hAnsi="Times New Roman" w:cs="Times New Roman"/>
          <w:bCs/>
          <w:sz w:val="28"/>
          <w:szCs w:val="28"/>
        </w:rPr>
        <w:t>та</w:t>
      </w:r>
      <w:r>
        <w:rPr>
          <w:rFonts w:ascii="Times New Roman" w:hAnsi="Times New Roman" w:cs="Times New Roman"/>
          <w:bCs/>
          <w:sz w:val="28"/>
          <w:szCs w:val="28"/>
        </w:rPr>
        <w:t xml:space="preserve"> </w:t>
      </w:r>
      <w:r w:rsidR="00B7257B">
        <w:rPr>
          <w:rFonts w:ascii="Times New Roman" w:hAnsi="Times New Roman" w:cs="Times New Roman"/>
          <w:bCs/>
          <w:sz w:val="28"/>
          <w:szCs w:val="28"/>
        </w:rPr>
        <w:t>Боярська міська рада</w:t>
      </w:r>
      <w:r w:rsidRPr="004D05B8">
        <w:rPr>
          <w:rFonts w:ascii="Times New Roman" w:hAnsi="Times New Roman" w:cs="Times New Roman"/>
          <w:bCs/>
          <w:sz w:val="28"/>
          <w:szCs w:val="28"/>
        </w:rPr>
        <w:t xml:space="preserve"> в особі міськ</w:t>
      </w:r>
      <w:r>
        <w:rPr>
          <w:rFonts w:ascii="Times New Roman" w:hAnsi="Times New Roman" w:cs="Times New Roman"/>
          <w:bCs/>
          <w:sz w:val="28"/>
          <w:szCs w:val="28"/>
        </w:rPr>
        <w:t xml:space="preserve">ого голови Олександра Зарубіна, </w:t>
      </w:r>
      <w:r w:rsidR="00311A08" w:rsidRPr="00BB588B">
        <w:rPr>
          <w:rFonts w:ascii="Times New Roman" w:hAnsi="Times New Roman" w:cs="Times New Roman"/>
          <w:bCs/>
          <w:sz w:val="28"/>
          <w:szCs w:val="28"/>
        </w:rPr>
        <w:t>що діє на підставі Закону України «Про місцеве самоврядування в Україні», з іншої сторони,</w:t>
      </w:r>
      <w:r w:rsidR="004200A7" w:rsidRPr="00BB588B">
        <w:rPr>
          <w:rFonts w:ascii="Times New Roman" w:hAnsi="Times New Roman" w:cs="Times New Roman"/>
          <w:bCs/>
          <w:sz w:val="28"/>
          <w:szCs w:val="28"/>
        </w:rPr>
        <w:t xml:space="preserve"> </w:t>
      </w:r>
      <w:r w:rsidR="00311A08" w:rsidRPr="00BB588B">
        <w:rPr>
          <w:rFonts w:ascii="Times New Roman" w:hAnsi="Times New Roman" w:cs="Times New Roman"/>
          <w:bCs/>
          <w:sz w:val="28"/>
          <w:szCs w:val="28"/>
        </w:rPr>
        <w:t>разом надалі – Сторони,</w:t>
      </w:r>
      <w:r w:rsidR="004200A7" w:rsidRPr="00BB588B">
        <w:rPr>
          <w:rFonts w:ascii="Times New Roman" w:hAnsi="Times New Roman" w:cs="Times New Roman"/>
          <w:bCs/>
          <w:sz w:val="28"/>
          <w:szCs w:val="28"/>
        </w:rPr>
        <w:t xml:space="preserve"> </w:t>
      </w:r>
      <w:r w:rsidR="00311A08" w:rsidRPr="00BB588B">
        <w:rPr>
          <w:rFonts w:ascii="Times New Roman" w:hAnsi="Times New Roman" w:cs="Times New Roman"/>
          <w:bCs/>
          <w:sz w:val="28"/>
          <w:szCs w:val="28"/>
        </w:rPr>
        <w:t>керуючись Конституцією України, Законом України «Про місцеве самоврядування в Україні», Законом України «Про співробітництво територіальних громад</w:t>
      </w:r>
      <w:r w:rsidR="00BB588B">
        <w:rPr>
          <w:rFonts w:ascii="Times New Roman" w:hAnsi="Times New Roman" w:cs="Times New Roman"/>
          <w:bCs/>
          <w:sz w:val="28"/>
          <w:szCs w:val="28"/>
        </w:rPr>
        <w:t>»</w:t>
      </w:r>
      <w:r w:rsidR="00311A08" w:rsidRPr="00BB588B">
        <w:rPr>
          <w:rFonts w:ascii="Times New Roman" w:hAnsi="Times New Roman" w:cs="Times New Roman"/>
          <w:bCs/>
          <w:sz w:val="28"/>
          <w:szCs w:val="28"/>
        </w:rPr>
        <w:t>, усвідомлюючи важливість розвитку партнерських відносин між територіальними громадами, домовилися про таке.</w:t>
      </w:r>
    </w:p>
    <w:p w14:paraId="776B7F27" w14:textId="77777777" w:rsidR="00311A08" w:rsidRPr="00BB588B" w:rsidRDefault="00311A08" w:rsidP="00D43CC6">
      <w:pPr>
        <w:pStyle w:val="a3"/>
        <w:shd w:val="clear" w:color="auto" w:fill="FFFFFF"/>
        <w:spacing w:before="0" w:beforeAutospacing="0" w:after="0" w:afterAutospacing="0"/>
        <w:ind w:firstLine="567"/>
        <w:jc w:val="center"/>
        <w:rPr>
          <w:bCs/>
          <w:sz w:val="28"/>
          <w:szCs w:val="28"/>
        </w:rPr>
      </w:pPr>
      <w:r w:rsidRPr="00BB588B">
        <w:rPr>
          <w:bCs/>
          <w:sz w:val="28"/>
          <w:szCs w:val="28"/>
        </w:rPr>
        <w:t>1. Предмет Меморандуму</w:t>
      </w:r>
    </w:p>
    <w:p w14:paraId="71F9FD04" w14:textId="013AB183"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1.1. Предметом цього Меморандуму є встановлення партнерських відносин між Сторонами та визначення основних напрямів співпраці у соціальній,</w:t>
      </w:r>
      <w:r w:rsidR="004200A7" w:rsidRPr="00BB588B">
        <w:rPr>
          <w:sz w:val="28"/>
          <w:szCs w:val="28"/>
        </w:rPr>
        <w:t xml:space="preserve"> к</w:t>
      </w:r>
      <w:r w:rsidRPr="00BB588B">
        <w:rPr>
          <w:sz w:val="28"/>
          <w:szCs w:val="28"/>
        </w:rPr>
        <w:t>ультурній та освітній сферах.</w:t>
      </w:r>
    </w:p>
    <w:p w14:paraId="1E6C7A6A" w14:textId="1D1D0420"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1.2. Співпраця здійснюється на принципах добровільності, рівноправності, взаємної поваги, відкритості, добросовісності, взаємної підтримки та</w:t>
      </w:r>
      <w:r w:rsidR="004200A7" w:rsidRPr="00BB588B">
        <w:rPr>
          <w:sz w:val="28"/>
          <w:szCs w:val="28"/>
        </w:rPr>
        <w:t xml:space="preserve"> </w:t>
      </w:r>
      <w:r w:rsidRPr="00BB588B">
        <w:rPr>
          <w:sz w:val="28"/>
          <w:szCs w:val="28"/>
        </w:rPr>
        <w:t>партнерства.</w:t>
      </w:r>
    </w:p>
    <w:p w14:paraId="42A10701"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2. Мета співпраці</w:t>
      </w:r>
    </w:p>
    <w:p w14:paraId="36968AAE"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Метою цього Меморандуму є:</w:t>
      </w:r>
    </w:p>
    <w:p w14:paraId="4852FC7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розвиток партнерських відносин між територіальними громадами;</w:t>
      </w:r>
    </w:p>
    <w:p w14:paraId="32AC577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підвищення якості соціальних, освітніх та культурних послуг;</w:t>
      </w:r>
    </w:p>
    <w:p w14:paraId="18A46233"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обмін успішними практиками місцевого самоврядування;</w:t>
      </w:r>
    </w:p>
    <w:p w14:paraId="7557FC9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xml:space="preserve">● підтримка реалізації спільних </w:t>
      </w:r>
      <w:proofErr w:type="spellStart"/>
      <w:r w:rsidRPr="00BB588B">
        <w:rPr>
          <w:sz w:val="28"/>
          <w:szCs w:val="28"/>
        </w:rPr>
        <w:t>проєктів</w:t>
      </w:r>
      <w:proofErr w:type="spellEnd"/>
      <w:r w:rsidRPr="00BB588B">
        <w:rPr>
          <w:sz w:val="28"/>
          <w:szCs w:val="28"/>
        </w:rPr>
        <w:t>;</w:t>
      </w:r>
    </w:p>
    <w:p w14:paraId="4B812FCD"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сприяння розвитку людського потенціалу громад;</w:t>
      </w:r>
    </w:p>
    <w:p w14:paraId="36139F5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зміцнення міжмуніципального співробітництва.</w:t>
      </w:r>
    </w:p>
    <w:p w14:paraId="29D3CA15"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3. Основні напрями співпраці</w:t>
      </w:r>
    </w:p>
    <w:p w14:paraId="3CFC516F"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3.1. Соціальна сфера</w:t>
      </w:r>
    </w:p>
    <w:p w14:paraId="36CCE5F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Сторони співпрацюють шляхом:</w:t>
      </w:r>
    </w:p>
    <w:p w14:paraId="6D9E277D"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обміну досвідом щодо організації соціального захисту населення;</w:t>
      </w:r>
    </w:p>
    <w:p w14:paraId="675DD78D"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розвитку системи надання соціальних послуг;</w:t>
      </w:r>
    </w:p>
    <w:p w14:paraId="162320DB"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lastRenderedPageBreak/>
        <w:t>● підтримки ветеранів війни, членів сімей загиблих Захисників і Захисниць України, осіб з інвалідністю, внутрішньо переміщених осіб та інших соціально вразливих категорій населення;</w:t>
      </w:r>
    </w:p>
    <w:p w14:paraId="5CB022D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реалізації спільних соціальних програм;</w:t>
      </w:r>
    </w:p>
    <w:p w14:paraId="2A9A0C9A" w14:textId="404A3F67" w:rsidR="00D43CC6" w:rsidRDefault="00311A08" w:rsidP="004D05B8">
      <w:pPr>
        <w:pStyle w:val="a3"/>
        <w:shd w:val="clear" w:color="auto" w:fill="FFFFFF"/>
        <w:spacing w:before="0" w:beforeAutospacing="0" w:after="0" w:afterAutospacing="0"/>
        <w:ind w:firstLine="567"/>
        <w:jc w:val="both"/>
        <w:rPr>
          <w:sz w:val="28"/>
          <w:szCs w:val="28"/>
        </w:rPr>
      </w:pPr>
      <w:r w:rsidRPr="00BB588B">
        <w:rPr>
          <w:sz w:val="28"/>
          <w:szCs w:val="28"/>
        </w:rPr>
        <w:t>● взаємодії між соціальними службами та фахівцями громад.</w:t>
      </w:r>
    </w:p>
    <w:p w14:paraId="7B6F2E47" w14:textId="77777777" w:rsidR="004D05B8" w:rsidRPr="00BB588B" w:rsidRDefault="004D05B8" w:rsidP="004D05B8">
      <w:pPr>
        <w:pStyle w:val="a3"/>
        <w:shd w:val="clear" w:color="auto" w:fill="FFFFFF"/>
        <w:spacing w:before="0" w:beforeAutospacing="0" w:after="0" w:afterAutospacing="0"/>
        <w:ind w:firstLine="567"/>
        <w:jc w:val="both"/>
        <w:rPr>
          <w:sz w:val="28"/>
          <w:szCs w:val="28"/>
        </w:rPr>
      </w:pPr>
    </w:p>
    <w:p w14:paraId="7836471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3.2. Освітня сфера</w:t>
      </w:r>
    </w:p>
    <w:p w14:paraId="5552E6E5"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Сторони сприятимуть:</w:t>
      </w:r>
    </w:p>
    <w:p w14:paraId="6870C46B"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обміну досвідом між закладами освіти;</w:t>
      </w:r>
    </w:p>
    <w:p w14:paraId="492C25E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організації спільних освітніх заходів, конференцій, семінарів, тренінгів;</w:t>
      </w:r>
    </w:p>
    <w:p w14:paraId="3DB79B89"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розвитку інклюзивної освіти;</w:t>
      </w:r>
    </w:p>
    <w:p w14:paraId="47D6B794"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реалізації програм професійного розвитку педагогічних працівників;</w:t>
      </w:r>
    </w:p>
    <w:p w14:paraId="134D7652"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проведенню учнівських конкурсів, олімпіад, спортивних змагань та молодіжних форумів;</w:t>
      </w:r>
    </w:p>
    <w:p w14:paraId="1DC0DB31" w14:textId="59EAA377" w:rsidR="00311A08"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впровадженню інноваційних освітніх практик.</w:t>
      </w:r>
    </w:p>
    <w:p w14:paraId="198DF0C9" w14:textId="77777777" w:rsidR="004D05B8" w:rsidRPr="00BB588B" w:rsidRDefault="004D05B8" w:rsidP="004200A7">
      <w:pPr>
        <w:pStyle w:val="a3"/>
        <w:shd w:val="clear" w:color="auto" w:fill="FFFFFF"/>
        <w:spacing w:before="0" w:beforeAutospacing="0" w:after="0" w:afterAutospacing="0"/>
        <w:ind w:firstLine="567"/>
        <w:jc w:val="both"/>
        <w:rPr>
          <w:sz w:val="28"/>
          <w:szCs w:val="28"/>
        </w:rPr>
      </w:pPr>
    </w:p>
    <w:p w14:paraId="0AA5B182"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3.3. Культурна сфера</w:t>
      </w:r>
    </w:p>
    <w:p w14:paraId="11977F60"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Сторони взаємодіятимуть шляхом:</w:t>
      </w:r>
    </w:p>
    <w:p w14:paraId="7BFE53B9"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організації спільних культурно-мистецьких заходів;</w:t>
      </w:r>
    </w:p>
    <w:p w14:paraId="66DED5D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підтримки творчих колективів;</w:t>
      </w:r>
    </w:p>
    <w:p w14:paraId="0DBEA034"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проведення фестивалів, виставок, концертів, презентацій;</w:t>
      </w:r>
    </w:p>
    <w:p w14:paraId="6514B179"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популяризації культурної спадщини громад;</w:t>
      </w:r>
    </w:p>
    <w:p w14:paraId="65E94CD7"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співпраці бібліотек, музеїв, мистецьких шкіл та закладів культури;</w:t>
      </w:r>
    </w:p>
    <w:p w14:paraId="4235C4C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розвитку туристичного потенціалу територіальних громад.</w:t>
      </w:r>
    </w:p>
    <w:p w14:paraId="23CBA725"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4. Форми співробітництва</w:t>
      </w:r>
    </w:p>
    <w:p w14:paraId="56D7F28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Співробітництво здійснюється шляхом:</w:t>
      </w:r>
    </w:p>
    <w:p w14:paraId="35803F2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проведення робочих зустрічей;</w:t>
      </w:r>
    </w:p>
    <w:p w14:paraId="140446D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створення спільних робочих груп;</w:t>
      </w:r>
    </w:p>
    <w:p w14:paraId="031D6C83"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організації навчальних візитів;</w:t>
      </w:r>
    </w:p>
    <w:p w14:paraId="1AD893FE"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проведення форумів, конференцій та круглих столів;</w:t>
      </w:r>
    </w:p>
    <w:p w14:paraId="01B225CF"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xml:space="preserve">● розроблення спільних </w:t>
      </w:r>
      <w:proofErr w:type="spellStart"/>
      <w:r w:rsidRPr="00BB588B">
        <w:rPr>
          <w:sz w:val="28"/>
          <w:szCs w:val="28"/>
        </w:rPr>
        <w:t>проєктів</w:t>
      </w:r>
      <w:proofErr w:type="spellEnd"/>
      <w:r w:rsidRPr="00BB588B">
        <w:rPr>
          <w:sz w:val="28"/>
          <w:szCs w:val="28"/>
        </w:rPr>
        <w:t>;</w:t>
      </w:r>
    </w:p>
    <w:p w14:paraId="2A6138F6"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участі у міжнародних грантових програмах;</w:t>
      </w:r>
    </w:p>
    <w:p w14:paraId="6ED30923"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взаємного інформаційного обміну;</w:t>
      </w:r>
    </w:p>
    <w:p w14:paraId="3112776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укладення окремих договорів та угод у разі необхідності.</w:t>
      </w:r>
    </w:p>
    <w:p w14:paraId="2C7B95A4"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5. Фінансування</w:t>
      </w:r>
    </w:p>
    <w:p w14:paraId="1C288BA6"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5.1. Цей Меморандум сам по собі не створює фінансових зобов’язань для Сторін.</w:t>
      </w:r>
    </w:p>
    <w:p w14:paraId="5A821554"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5.2. Фінансування окремих заходів здійснюється виключно за наявності відповідних бюджетних призначень, грантових коштів, міжнародної технічної допомоги або інших джерел, не заборонених законодавством України.</w:t>
      </w:r>
    </w:p>
    <w:p w14:paraId="4B790FEE"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xml:space="preserve">5.3. Реалізація окремих </w:t>
      </w:r>
      <w:proofErr w:type="spellStart"/>
      <w:r w:rsidRPr="00BB588B">
        <w:rPr>
          <w:sz w:val="28"/>
          <w:szCs w:val="28"/>
        </w:rPr>
        <w:t>проєктів</w:t>
      </w:r>
      <w:proofErr w:type="spellEnd"/>
      <w:r w:rsidRPr="00BB588B">
        <w:rPr>
          <w:sz w:val="28"/>
          <w:szCs w:val="28"/>
        </w:rPr>
        <w:t xml:space="preserve"> може оформлятися окремими договорами або програмами співпраці.</w:t>
      </w:r>
    </w:p>
    <w:p w14:paraId="7E65042F"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6. Координація співпраці</w:t>
      </w:r>
    </w:p>
    <w:p w14:paraId="045E806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6.1. Для реалізації цього Меморандуму Сторони визначають відповідальних координаторів.</w:t>
      </w:r>
    </w:p>
    <w:p w14:paraId="3870B6AD"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lastRenderedPageBreak/>
        <w:t>6.2. Координатори організовують взаємодію структурних підрозділів міських рад, готують пропозиції щодо спільних заходів та забезпечують обмін інформацією.</w:t>
      </w:r>
    </w:p>
    <w:p w14:paraId="571CDAB8"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7. Інформаційне партнерство</w:t>
      </w:r>
    </w:p>
    <w:p w14:paraId="08FFB6D0"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xml:space="preserve">Сторони сприятимуть висвітленню результатів співробітництва через офіційні </w:t>
      </w:r>
      <w:proofErr w:type="spellStart"/>
      <w:r w:rsidRPr="00BB588B">
        <w:rPr>
          <w:sz w:val="28"/>
          <w:szCs w:val="28"/>
        </w:rPr>
        <w:t>вебсайти</w:t>
      </w:r>
      <w:proofErr w:type="spellEnd"/>
      <w:r w:rsidRPr="00BB588B">
        <w:rPr>
          <w:sz w:val="28"/>
          <w:szCs w:val="28"/>
        </w:rPr>
        <w:t>, соціальні мережі, засоби масової інформації та інші інформаційні ресурси.</w:t>
      </w:r>
    </w:p>
    <w:p w14:paraId="5515079A"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8. Прикінцеві положення</w:t>
      </w:r>
    </w:p>
    <w:p w14:paraId="22D18812"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8.1. Цей Меморандум набирає чинності з дня його підписання Сторонами.</w:t>
      </w:r>
    </w:p>
    <w:p w14:paraId="5B5DEE4F"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8.2. Меморандум укладається строком на п’ять років та автоматично продовжується на наступні п’ять років, якщо жодна із Сторін письмово не повідомить іншу про намір припинити його дію не пізніше ніж за 30 календарних днів до закінчення строку його дії.</w:t>
      </w:r>
    </w:p>
    <w:p w14:paraId="3D8C2963"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8.3. До цього Меморандуму можуть вноситися зміни за взаємною письмовою згодою Сторін.</w:t>
      </w:r>
    </w:p>
    <w:p w14:paraId="451C88E4"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xml:space="preserve">8.4. Припинення дії Меморандуму не впливає на виконання спільних </w:t>
      </w:r>
      <w:proofErr w:type="spellStart"/>
      <w:r w:rsidRPr="00BB588B">
        <w:rPr>
          <w:sz w:val="28"/>
          <w:szCs w:val="28"/>
        </w:rPr>
        <w:t>проєктів</w:t>
      </w:r>
      <w:proofErr w:type="spellEnd"/>
      <w:r w:rsidRPr="00BB588B">
        <w:rPr>
          <w:sz w:val="28"/>
          <w:szCs w:val="28"/>
        </w:rPr>
        <w:t>, реалізацію яких Сторони погодили окремими договорами.</w:t>
      </w:r>
    </w:p>
    <w:p w14:paraId="72BC691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8.5. Цей Меморандум не є міжнародним договором чи цивільно-правовим договором, що встановлює майнові або фінансові зобов’язання між Сторонами, а визначає наміри та принципи співпраці.</w:t>
      </w:r>
    </w:p>
    <w:p w14:paraId="4117B400"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9. Підписи сторін</w:t>
      </w:r>
    </w:p>
    <w:p w14:paraId="330CE62B"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711A623B" w14:textId="77777777" w:rsidR="004200A7" w:rsidRPr="00BB588B" w:rsidRDefault="004200A7" w:rsidP="00437048">
      <w:pPr>
        <w:spacing w:after="0" w:line="240" w:lineRule="auto"/>
        <w:jc w:val="both"/>
        <w:rPr>
          <w:rFonts w:ascii="Times New Roman" w:eastAsia="Times New Roman" w:hAnsi="Times New Roman" w:cs="Times New Roman"/>
          <w:b/>
          <w:sz w:val="28"/>
          <w:szCs w:val="28"/>
          <w:lang w:eastAsia="uk-UA"/>
        </w:rPr>
        <w:sectPr w:rsidR="004200A7" w:rsidRPr="00BB588B">
          <w:footerReference w:type="default" r:id="rId7"/>
          <w:pgSz w:w="11906" w:h="16838"/>
          <w:pgMar w:top="850" w:right="850" w:bottom="850" w:left="1417" w:header="708" w:footer="708" w:gutter="0"/>
          <w:cols w:space="708"/>
          <w:docGrid w:linePitch="360"/>
        </w:sectPr>
      </w:pPr>
    </w:p>
    <w:p w14:paraId="78A6C988"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r w:rsidRPr="00BB588B">
        <w:rPr>
          <w:rFonts w:ascii="Times New Roman" w:eastAsia="Times New Roman" w:hAnsi="Times New Roman" w:cs="Times New Roman"/>
          <w:b/>
          <w:sz w:val="28"/>
          <w:szCs w:val="28"/>
          <w:lang w:eastAsia="uk-UA"/>
        </w:rPr>
        <w:lastRenderedPageBreak/>
        <w:t>Сторона 1</w:t>
      </w:r>
    </w:p>
    <w:p w14:paraId="318E4FD5"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r w:rsidRPr="00BB588B">
        <w:rPr>
          <w:rFonts w:ascii="Times New Roman" w:eastAsia="Times New Roman" w:hAnsi="Times New Roman" w:cs="Times New Roman"/>
          <w:b/>
          <w:sz w:val="28"/>
          <w:szCs w:val="28"/>
          <w:lang w:eastAsia="uk-UA"/>
        </w:rPr>
        <w:t>Городенківська міська рада</w:t>
      </w:r>
    </w:p>
    <w:p w14:paraId="3B9967BC"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ЄДРПОУ 04054292</w:t>
      </w:r>
    </w:p>
    <w:p w14:paraId="072D6A79"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 xml:space="preserve">78100, Україна, Івано-Франківська область, Коломийський район, м. Городенка, вул. Шевченка Тараса, 77,  </w:t>
      </w:r>
    </w:p>
    <w:p w14:paraId="745A48E5"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proofErr w:type="spellStart"/>
      <w:r w:rsidRPr="00BB588B">
        <w:rPr>
          <w:rFonts w:ascii="Times New Roman" w:eastAsia="Times New Roman" w:hAnsi="Times New Roman" w:cs="Times New Roman"/>
          <w:bCs/>
          <w:sz w:val="28"/>
          <w:szCs w:val="28"/>
          <w:lang w:eastAsia="uk-UA"/>
        </w:rPr>
        <w:t>Тел</w:t>
      </w:r>
      <w:proofErr w:type="spellEnd"/>
      <w:r w:rsidRPr="00BB588B">
        <w:rPr>
          <w:rFonts w:ascii="Times New Roman" w:eastAsia="Times New Roman" w:hAnsi="Times New Roman" w:cs="Times New Roman"/>
          <w:bCs/>
          <w:sz w:val="28"/>
          <w:szCs w:val="28"/>
          <w:lang w:eastAsia="uk-UA"/>
        </w:rPr>
        <w:t>. (03430) 2 24 08</w:t>
      </w:r>
    </w:p>
    <w:p w14:paraId="46AB6816" w14:textId="77777777" w:rsidR="004D05B8" w:rsidRPr="00A62CB2" w:rsidRDefault="004D05B8" w:rsidP="004D05B8">
      <w:pPr>
        <w:spacing w:after="0" w:line="240" w:lineRule="auto"/>
        <w:jc w:val="both"/>
        <w:rPr>
          <w:rFonts w:ascii="Times New Roman" w:eastAsia="Times New Roman" w:hAnsi="Times New Roman" w:cs="Times New Roman"/>
          <w:b/>
          <w:sz w:val="28"/>
          <w:szCs w:val="28"/>
          <w:lang w:val="ru-RU" w:eastAsia="uk-UA"/>
        </w:rPr>
      </w:pPr>
      <w:r w:rsidRPr="00BB588B">
        <w:rPr>
          <w:rFonts w:ascii="Times New Roman" w:eastAsia="Times New Roman" w:hAnsi="Times New Roman" w:cs="Times New Roman"/>
          <w:sz w:val="28"/>
          <w:szCs w:val="28"/>
          <w:lang w:eastAsia="uk-UA"/>
        </w:rPr>
        <w:t>Е-</w:t>
      </w:r>
      <w:proofErr w:type="spellStart"/>
      <w:r w:rsidRPr="00BB588B">
        <w:rPr>
          <w:rFonts w:ascii="Times New Roman" w:eastAsia="Times New Roman" w:hAnsi="Times New Roman" w:cs="Times New Roman"/>
          <w:sz w:val="28"/>
          <w:szCs w:val="28"/>
          <w:lang w:eastAsia="uk-UA"/>
        </w:rPr>
        <w:t>mail</w:t>
      </w:r>
      <w:proofErr w:type="spellEnd"/>
      <w:r w:rsidRPr="00BB588B">
        <w:rPr>
          <w:rFonts w:ascii="Times New Roman" w:eastAsia="Times New Roman" w:hAnsi="Times New Roman" w:cs="Times New Roman"/>
          <w:sz w:val="28"/>
          <w:szCs w:val="28"/>
          <w:lang w:eastAsia="uk-UA"/>
        </w:rPr>
        <w:t xml:space="preserve">: </w:t>
      </w:r>
      <w:proofErr w:type="spellStart"/>
      <w:r w:rsidRPr="00BB588B">
        <w:rPr>
          <w:rFonts w:ascii="Times New Roman" w:eastAsia="Times New Roman" w:hAnsi="Times New Roman" w:cs="Times New Roman"/>
          <w:sz w:val="28"/>
          <w:szCs w:val="28"/>
          <w:lang w:val="en-US" w:eastAsia="uk-UA"/>
        </w:rPr>
        <w:t>gmr</w:t>
      </w:r>
      <w:proofErr w:type="spellEnd"/>
      <w:r w:rsidRPr="00A62CB2">
        <w:rPr>
          <w:rFonts w:ascii="Times New Roman" w:eastAsia="Times New Roman" w:hAnsi="Times New Roman" w:cs="Times New Roman"/>
          <w:sz w:val="28"/>
          <w:szCs w:val="28"/>
          <w:lang w:val="ru-RU" w:eastAsia="uk-UA"/>
        </w:rPr>
        <w:t>.</w:t>
      </w:r>
      <w:r w:rsidRPr="00BB588B">
        <w:rPr>
          <w:rFonts w:ascii="Times New Roman" w:eastAsia="Times New Roman" w:hAnsi="Times New Roman" w:cs="Times New Roman"/>
          <w:sz w:val="28"/>
          <w:szCs w:val="28"/>
          <w:lang w:val="en-US" w:eastAsia="uk-UA"/>
        </w:rPr>
        <w:t>if</w:t>
      </w:r>
      <w:r w:rsidRPr="00A62CB2">
        <w:rPr>
          <w:rFonts w:ascii="Times New Roman" w:eastAsia="Times New Roman" w:hAnsi="Times New Roman" w:cs="Times New Roman"/>
          <w:sz w:val="28"/>
          <w:szCs w:val="28"/>
          <w:lang w:val="ru-RU" w:eastAsia="uk-UA"/>
        </w:rPr>
        <w:t>.</w:t>
      </w:r>
      <w:proofErr w:type="spellStart"/>
      <w:r w:rsidRPr="00BB588B">
        <w:rPr>
          <w:rFonts w:ascii="Times New Roman" w:eastAsia="Times New Roman" w:hAnsi="Times New Roman" w:cs="Times New Roman"/>
          <w:sz w:val="28"/>
          <w:szCs w:val="28"/>
          <w:lang w:val="en-US" w:eastAsia="uk-UA"/>
        </w:rPr>
        <w:t>ua</w:t>
      </w:r>
      <w:proofErr w:type="spellEnd"/>
      <w:r w:rsidRPr="00A62CB2">
        <w:rPr>
          <w:rFonts w:ascii="Times New Roman" w:eastAsia="Times New Roman" w:hAnsi="Times New Roman" w:cs="Times New Roman"/>
          <w:sz w:val="28"/>
          <w:szCs w:val="28"/>
          <w:lang w:val="ru-RU" w:eastAsia="uk-UA"/>
        </w:rPr>
        <w:t>@</w:t>
      </w:r>
      <w:proofErr w:type="spellStart"/>
      <w:r w:rsidRPr="00BB588B">
        <w:rPr>
          <w:rFonts w:ascii="Times New Roman" w:eastAsia="Times New Roman" w:hAnsi="Times New Roman" w:cs="Times New Roman"/>
          <w:sz w:val="28"/>
          <w:szCs w:val="28"/>
          <w:lang w:val="en-US" w:eastAsia="uk-UA"/>
        </w:rPr>
        <w:t>gmail</w:t>
      </w:r>
      <w:proofErr w:type="spellEnd"/>
      <w:r w:rsidRPr="00A62CB2">
        <w:rPr>
          <w:rFonts w:ascii="Times New Roman" w:eastAsia="Times New Roman" w:hAnsi="Times New Roman" w:cs="Times New Roman"/>
          <w:sz w:val="28"/>
          <w:szCs w:val="28"/>
          <w:lang w:val="ru-RU" w:eastAsia="uk-UA"/>
        </w:rPr>
        <w:t>.</w:t>
      </w:r>
      <w:r w:rsidRPr="00BB588B">
        <w:rPr>
          <w:rFonts w:ascii="Times New Roman" w:eastAsia="Times New Roman" w:hAnsi="Times New Roman" w:cs="Times New Roman"/>
          <w:sz w:val="28"/>
          <w:szCs w:val="28"/>
          <w:lang w:val="en-US" w:eastAsia="uk-UA"/>
        </w:rPr>
        <w:t>com</w:t>
      </w:r>
    </w:p>
    <w:p w14:paraId="38C4E73D"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74E7E16E"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Міський голова</w:t>
      </w:r>
    </w:p>
    <w:p w14:paraId="7EC023BB"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p>
    <w:p w14:paraId="2C27B6FE"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_________Богдан КОБИЛЯНСЬКИЙ</w:t>
      </w:r>
    </w:p>
    <w:p w14:paraId="0AA40412"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513CD931"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2664FE8D"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3296180E" w14:textId="77777777" w:rsidR="004D05B8" w:rsidRDefault="004D05B8" w:rsidP="004D05B8">
      <w:pPr>
        <w:spacing w:after="0" w:line="240" w:lineRule="auto"/>
        <w:jc w:val="both"/>
        <w:rPr>
          <w:rFonts w:ascii="Times New Roman" w:eastAsia="Times New Roman" w:hAnsi="Times New Roman" w:cs="Times New Roman"/>
          <w:b/>
          <w:sz w:val="28"/>
          <w:szCs w:val="28"/>
          <w:lang w:eastAsia="uk-UA"/>
        </w:rPr>
      </w:pPr>
      <w:bookmarkStart w:id="1" w:name="_Hlk235176046"/>
    </w:p>
    <w:p w14:paraId="1773CFE4" w14:textId="7D294056" w:rsidR="004D05B8" w:rsidRDefault="004D05B8" w:rsidP="004D05B8">
      <w:pPr>
        <w:spacing w:after="0" w:line="240" w:lineRule="auto"/>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Сторона 2</w:t>
      </w:r>
    </w:p>
    <w:p w14:paraId="33B52B73" w14:textId="7253E48C"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r w:rsidRPr="00BB588B">
        <w:rPr>
          <w:rFonts w:ascii="Times New Roman" w:eastAsia="Times New Roman" w:hAnsi="Times New Roman" w:cs="Times New Roman"/>
          <w:b/>
          <w:sz w:val="28"/>
          <w:szCs w:val="28"/>
          <w:lang w:eastAsia="uk-UA"/>
        </w:rPr>
        <w:t>Боярська міська рада</w:t>
      </w:r>
    </w:p>
    <w:p w14:paraId="4850A6E8"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 xml:space="preserve">ЄДРПОУ </w:t>
      </w:r>
      <w:r w:rsidRPr="00BB588B">
        <w:rPr>
          <w:rFonts w:ascii="Times New Roman" w:hAnsi="Times New Roman" w:cs="Times New Roman"/>
          <w:sz w:val="28"/>
          <w:szCs w:val="28"/>
          <w:shd w:val="clear" w:color="auto" w:fill="FFFFFF"/>
        </w:rPr>
        <w:t>04054636</w:t>
      </w:r>
    </w:p>
    <w:p w14:paraId="591FDABC" w14:textId="77777777" w:rsidR="004D05B8" w:rsidRPr="00BB588B" w:rsidRDefault="004D05B8" w:rsidP="004D05B8">
      <w:pPr>
        <w:spacing w:after="0" w:line="240" w:lineRule="auto"/>
        <w:jc w:val="both"/>
        <w:rPr>
          <w:rFonts w:ascii="Times New Roman" w:hAnsi="Times New Roman" w:cs="Times New Roman"/>
          <w:sz w:val="28"/>
          <w:szCs w:val="28"/>
          <w:shd w:val="clear" w:color="auto" w:fill="FFFFFF"/>
        </w:rPr>
      </w:pPr>
      <w:r w:rsidRPr="00BB588B">
        <w:rPr>
          <w:rFonts w:ascii="Times New Roman" w:hAnsi="Times New Roman" w:cs="Times New Roman"/>
          <w:sz w:val="28"/>
          <w:szCs w:val="28"/>
          <w:shd w:val="clear" w:color="auto" w:fill="FFFFFF"/>
        </w:rPr>
        <w:t xml:space="preserve">18150, Україна, Київська область, Фастівський район, м. Боярка, </w:t>
      </w:r>
    </w:p>
    <w:p w14:paraId="361750F0"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hAnsi="Times New Roman" w:cs="Times New Roman"/>
          <w:sz w:val="28"/>
          <w:szCs w:val="28"/>
          <w:shd w:val="clear" w:color="auto" w:fill="FFFFFF"/>
        </w:rPr>
        <w:t>вул. Грушевського М., 39</w:t>
      </w:r>
      <w:r w:rsidRPr="00BB588B">
        <w:rPr>
          <w:rFonts w:ascii="Times New Roman" w:eastAsia="Times New Roman" w:hAnsi="Times New Roman" w:cs="Times New Roman"/>
          <w:bCs/>
          <w:sz w:val="28"/>
          <w:szCs w:val="28"/>
          <w:lang w:eastAsia="uk-UA"/>
        </w:rPr>
        <w:t xml:space="preserve">                                                                                                                                                         </w:t>
      </w:r>
    </w:p>
    <w:p w14:paraId="3788DD95"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proofErr w:type="spellStart"/>
      <w:r w:rsidRPr="00BB588B">
        <w:rPr>
          <w:rFonts w:ascii="Times New Roman" w:eastAsia="Times New Roman" w:hAnsi="Times New Roman" w:cs="Times New Roman"/>
          <w:bCs/>
          <w:sz w:val="28"/>
          <w:szCs w:val="28"/>
          <w:lang w:eastAsia="uk-UA"/>
        </w:rPr>
        <w:t>Тел</w:t>
      </w:r>
      <w:proofErr w:type="spellEnd"/>
      <w:r w:rsidRPr="00BB588B">
        <w:rPr>
          <w:rFonts w:ascii="Times New Roman" w:eastAsia="Times New Roman" w:hAnsi="Times New Roman" w:cs="Times New Roman"/>
          <w:bCs/>
          <w:sz w:val="28"/>
          <w:szCs w:val="28"/>
          <w:lang w:eastAsia="uk-UA"/>
        </w:rPr>
        <w:t xml:space="preserve">. </w:t>
      </w:r>
      <w:hyperlink r:id="rId8" w:history="1">
        <w:r w:rsidRPr="00BB588B">
          <w:rPr>
            <w:rStyle w:val="aa"/>
            <w:rFonts w:ascii="Times New Roman" w:hAnsi="Times New Roman" w:cs="Times New Roman"/>
            <w:color w:val="auto"/>
            <w:sz w:val="28"/>
            <w:szCs w:val="28"/>
            <w:shd w:val="clear" w:color="auto" w:fill="FFFFFF"/>
          </w:rPr>
          <w:t>(067)204-09-95</w:t>
        </w:r>
      </w:hyperlink>
    </w:p>
    <w:p w14:paraId="18A9612B" w14:textId="77777777" w:rsidR="004D05B8" w:rsidRPr="00A62CB2" w:rsidRDefault="004D05B8" w:rsidP="004D05B8">
      <w:pPr>
        <w:spacing w:after="0" w:line="240" w:lineRule="auto"/>
        <w:jc w:val="both"/>
        <w:rPr>
          <w:rFonts w:ascii="Times New Roman" w:eastAsia="Times New Roman" w:hAnsi="Times New Roman" w:cs="Times New Roman"/>
          <w:b/>
          <w:sz w:val="28"/>
          <w:szCs w:val="28"/>
          <w:lang w:val="ru-RU" w:eastAsia="uk-UA"/>
        </w:rPr>
      </w:pPr>
      <w:r w:rsidRPr="00BB588B">
        <w:rPr>
          <w:rFonts w:ascii="Times New Roman" w:eastAsia="Times New Roman" w:hAnsi="Times New Roman" w:cs="Times New Roman"/>
          <w:sz w:val="28"/>
          <w:szCs w:val="28"/>
          <w:lang w:eastAsia="uk-UA"/>
        </w:rPr>
        <w:t>Е-</w:t>
      </w:r>
      <w:proofErr w:type="spellStart"/>
      <w:r w:rsidRPr="00BB588B">
        <w:rPr>
          <w:rFonts w:ascii="Times New Roman" w:eastAsia="Times New Roman" w:hAnsi="Times New Roman" w:cs="Times New Roman"/>
          <w:sz w:val="28"/>
          <w:szCs w:val="28"/>
          <w:lang w:eastAsia="uk-UA"/>
        </w:rPr>
        <w:t>mail</w:t>
      </w:r>
      <w:proofErr w:type="spellEnd"/>
      <w:r w:rsidRPr="00BB588B">
        <w:rPr>
          <w:rFonts w:ascii="Times New Roman" w:eastAsia="Times New Roman" w:hAnsi="Times New Roman" w:cs="Times New Roman"/>
          <w:sz w:val="28"/>
          <w:szCs w:val="28"/>
          <w:lang w:eastAsia="uk-UA"/>
        </w:rPr>
        <w:t xml:space="preserve">: </w:t>
      </w:r>
      <w:r w:rsidRPr="00BB588B">
        <w:rPr>
          <w:rFonts w:ascii="Times New Roman" w:hAnsi="Times New Roman" w:cs="Times New Roman"/>
          <w:sz w:val="28"/>
          <w:szCs w:val="28"/>
          <w:shd w:val="clear" w:color="auto" w:fill="FFFFFF"/>
          <w:lang w:val="fr-FR"/>
        </w:rPr>
        <w:t>mailer</w:t>
      </w:r>
      <w:r w:rsidRPr="00BB588B">
        <w:rPr>
          <w:rFonts w:ascii="Times New Roman" w:hAnsi="Times New Roman" w:cs="Times New Roman"/>
          <w:sz w:val="28"/>
          <w:szCs w:val="28"/>
          <w:shd w:val="clear" w:color="auto" w:fill="FFFFFF"/>
        </w:rPr>
        <w:t>@</w:t>
      </w:r>
      <w:r w:rsidRPr="00BB588B">
        <w:rPr>
          <w:rFonts w:ascii="Times New Roman" w:hAnsi="Times New Roman" w:cs="Times New Roman"/>
          <w:sz w:val="28"/>
          <w:szCs w:val="28"/>
          <w:shd w:val="clear" w:color="auto" w:fill="FFFFFF"/>
          <w:lang w:val="fr-FR"/>
        </w:rPr>
        <w:t>mistoboyarka</w:t>
      </w:r>
      <w:r w:rsidRPr="00BB588B">
        <w:rPr>
          <w:rFonts w:ascii="Times New Roman" w:hAnsi="Times New Roman" w:cs="Times New Roman"/>
          <w:sz w:val="28"/>
          <w:szCs w:val="28"/>
          <w:shd w:val="clear" w:color="auto" w:fill="FFFFFF"/>
        </w:rPr>
        <w:t>.</w:t>
      </w:r>
      <w:r w:rsidRPr="00BB588B">
        <w:rPr>
          <w:rFonts w:ascii="Times New Roman" w:hAnsi="Times New Roman" w:cs="Times New Roman"/>
          <w:sz w:val="28"/>
          <w:szCs w:val="28"/>
          <w:shd w:val="clear" w:color="auto" w:fill="FFFFFF"/>
          <w:lang w:val="fr-FR"/>
        </w:rPr>
        <w:t>gov</w:t>
      </w:r>
      <w:r w:rsidRPr="00BB588B">
        <w:rPr>
          <w:rFonts w:ascii="Times New Roman" w:hAnsi="Times New Roman" w:cs="Times New Roman"/>
          <w:sz w:val="28"/>
          <w:szCs w:val="28"/>
          <w:shd w:val="clear" w:color="auto" w:fill="FFFFFF"/>
        </w:rPr>
        <w:t>.</w:t>
      </w:r>
      <w:r w:rsidRPr="00BB588B">
        <w:rPr>
          <w:rFonts w:ascii="Times New Roman" w:hAnsi="Times New Roman" w:cs="Times New Roman"/>
          <w:sz w:val="28"/>
          <w:szCs w:val="28"/>
          <w:shd w:val="clear" w:color="auto" w:fill="FFFFFF"/>
          <w:lang w:val="fr-FR"/>
        </w:rPr>
        <w:t>ua</w:t>
      </w:r>
    </w:p>
    <w:p w14:paraId="35015F67"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10B5AF6A"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Міський голова</w:t>
      </w:r>
    </w:p>
    <w:p w14:paraId="25172371"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p>
    <w:p w14:paraId="03B766CB"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_________</w:t>
      </w:r>
      <w:r w:rsidRPr="00BB588B">
        <w:rPr>
          <w:rFonts w:ascii="Times New Roman" w:hAnsi="Times New Roman" w:cs="Times New Roman"/>
          <w:bCs/>
          <w:sz w:val="28"/>
          <w:szCs w:val="28"/>
          <w:shd w:val="clear" w:color="auto" w:fill="FFFFFF"/>
        </w:rPr>
        <w:t xml:space="preserve"> Олександр ЗАРУБІН</w:t>
      </w:r>
    </w:p>
    <w:bookmarkEnd w:id="1"/>
    <w:p w14:paraId="0219C55C" w14:textId="77777777" w:rsidR="00AA13E8" w:rsidRPr="00BB588B" w:rsidRDefault="00AA13E8" w:rsidP="00437048">
      <w:pPr>
        <w:spacing w:after="0" w:line="240" w:lineRule="auto"/>
        <w:jc w:val="both"/>
        <w:rPr>
          <w:rFonts w:ascii="Times New Roman" w:eastAsia="Times New Roman" w:hAnsi="Times New Roman" w:cs="Times New Roman"/>
          <w:b/>
          <w:sz w:val="28"/>
          <w:szCs w:val="28"/>
          <w:lang w:eastAsia="uk-UA"/>
        </w:rPr>
      </w:pPr>
    </w:p>
    <w:p w14:paraId="2D7BBB0C" w14:textId="77777777" w:rsidR="00437048" w:rsidRPr="00BB588B" w:rsidRDefault="00437048" w:rsidP="00437048">
      <w:pPr>
        <w:spacing w:after="0" w:line="240" w:lineRule="auto"/>
        <w:jc w:val="both"/>
        <w:rPr>
          <w:rFonts w:ascii="Times New Roman" w:eastAsia="Times New Roman" w:hAnsi="Times New Roman" w:cs="Times New Roman"/>
          <w:b/>
          <w:sz w:val="28"/>
          <w:szCs w:val="28"/>
          <w:lang w:eastAsia="uk-UA"/>
        </w:rPr>
      </w:pPr>
    </w:p>
    <w:p w14:paraId="527E310A" w14:textId="77777777" w:rsidR="00437048" w:rsidRPr="00BB588B" w:rsidRDefault="00437048" w:rsidP="00437048">
      <w:pPr>
        <w:spacing w:after="0" w:line="240" w:lineRule="auto"/>
        <w:jc w:val="both"/>
        <w:rPr>
          <w:rFonts w:ascii="Times New Roman" w:eastAsia="Times New Roman" w:hAnsi="Times New Roman" w:cs="Times New Roman"/>
          <w:b/>
          <w:sz w:val="28"/>
          <w:szCs w:val="28"/>
          <w:lang w:eastAsia="uk-UA"/>
        </w:rPr>
      </w:pPr>
    </w:p>
    <w:p w14:paraId="66E5F540" w14:textId="75B06AFB" w:rsidR="002C34FD" w:rsidRPr="00BB588B" w:rsidRDefault="002C34FD" w:rsidP="00311A08">
      <w:pPr>
        <w:spacing w:after="0" w:line="240" w:lineRule="auto"/>
        <w:ind w:firstLine="567"/>
        <w:jc w:val="both"/>
        <w:rPr>
          <w:rFonts w:ascii="Times New Roman" w:eastAsia="Times New Roman" w:hAnsi="Times New Roman" w:cs="Times New Roman"/>
          <w:b/>
          <w:sz w:val="28"/>
          <w:szCs w:val="28"/>
          <w:lang w:eastAsia="uk-UA"/>
        </w:rPr>
        <w:sectPr w:rsidR="002C34FD" w:rsidRPr="00BB588B" w:rsidSect="00315229">
          <w:type w:val="continuous"/>
          <w:pgSz w:w="11906" w:h="16838"/>
          <w:pgMar w:top="850" w:right="850" w:bottom="850" w:left="1417" w:header="708" w:footer="708" w:gutter="0"/>
          <w:cols w:num="2" w:space="708"/>
          <w:docGrid w:linePitch="360"/>
        </w:sectPr>
      </w:pPr>
    </w:p>
    <w:p w14:paraId="1EFE7577"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22ED0836"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7A60B902"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6BA6872C"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6E9C9027"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47DBA1CC" w14:textId="47EC5309" w:rsidR="00315229" w:rsidRPr="00BB588B" w:rsidRDefault="00315229" w:rsidP="00EC3025">
      <w:pPr>
        <w:spacing w:after="0" w:line="240" w:lineRule="auto"/>
        <w:rPr>
          <w:rFonts w:ascii="Times New Roman" w:hAnsi="Times New Roman" w:cs="Times New Roman"/>
          <w:b/>
          <w:sz w:val="28"/>
          <w:szCs w:val="28"/>
        </w:rPr>
        <w:sectPr w:rsidR="00315229" w:rsidRPr="00BB588B" w:rsidSect="00315229">
          <w:type w:val="continuous"/>
          <w:pgSz w:w="11906" w:h="16838"/>
          <w:pgMar w:top="850" w:right="850" w:bottom="850" w:left="1417" w:header="708" w:footer="708" w:gutter="0"/>
          <w:cols w:space="708"/>
          <w:docGrid w:linePitch="360"/>
        </w:sectPr>
      </w:pPr>
    </w:p>
    <w:p w14:paraId="3F79CF47" w14:textId="2D2275DD" w:rsidR="00EC3025" w:rsidRPr="00EC3025" w:rsidRDefault="00EC3025" w:rsidP="00EC3025">
      <w:pPr>
        <w:spacing w:after="0" w:line="240" w:lineRule="auto"/>
        <w:jc w:val="both"/>
        <w:rPr>
          <w:rFonts w:ascii="Times New Roman" w:eastAsia="Times New Roman" w:hAnsi="Times New Roman" w:cs="Times New Roman"/>
          <w:sz w:val="28"/>
          <w:szCs w:val="28"/>
          <w:lang w:eastAsia="uk-UA"/>
        </w:rPr>
      </w:pPr>
    </w:p>
    <w:p w14:paraId="05884840" w14:textId="77777777" w:rsidR="00EC3025" w:rsidRPr="00EC3025" w:rsidRDefault="00EC3025" w:rsidP="00EC3025">
      <w:pPr>
        <w:spacing w:after="0" w:line="240" w:lineRule="auto"/>
        <w:ind w:firstLine="567"/>
        <w:jc w:val="both"/>
        <w:rPr>
          <w:rFonts w:ascii="Times New Roman" w:eastAsia="Times New Roman" w:hAnsi="Times New Roman" w:cs="Times New Roman"/>
          <w:sz w:val="28"/>
          <w:szCs w:val="28"/>
          <w:lang w:eastAsia="uk-UA"/>
        </w:rPr>
      </w:pPr>
    </w:p>
    <w:p w14:paraId="70C49FF4" w14:textId="77777777" w:rsidR="00EC3025" w:rsidRPr="00EC3025" w:rsidRDefault="00EC3025" w:rsidP="00EC3025">
      <w:pPr>
        <w:spacing w:after="0" w:line="240" w:lineRule="auto"/>
        <w:ind w:firstLine="567"/>
        <w:jc w:val="both"/>
        <w:rPr>
          <w:rFonts w:ascii="Times New Roman" w:eastAsia="Times New Roman" w:hAnsi="Times New Roman" w:cs="Times New Roman"/>
          <w:sz w:val="28"/>
          <w:szCs w:val="28"/>
          <w:lang w:eastAsia="uk-UA"/>
        </w:rPr>
      </w:pPr>
    </w:p>
    <w:p w14:paraId="4FDAE341" w14:textId="77777777" w:rsidR="00315229" w:rsidRPr="00BB588B" w:rsidRDefault="00315229" w:rsidP="00311A08">
      <w:pPr>
        <w:spacing w:after="0" w:line="240" w:lineRule="auto"/>
        <w:ind w:firstLine="567"/>
        <w:jc w:val="both"/>
        <w:rPr>
          <w:rFonts w:ascii="Times New Roman" w:eastAsia="Times New Roman" w:hAnsi="Times New Roman" w:cs="Times New Roman"/>
          <w:sz w:val="28"/>
          <w:szCs w:val="28"/>
          <w:lang w:eastAsia="uk-UA"/>
        </w:rPr>
      </w:pPr>
    </w:p>
    <w:sectPr w:rsidR="00315229" w:rsidRPr="00BB588B" w:rsidSect="00315229">
      <w:type w:val="continuous"/>
      <w:pgSz w:w="11906" w:h="16838"/>
      <w:pgMar w:top="850" w:right="850" w:bottom="850"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8138D" w14:textId="77777777" w:rsidR="00D144D1" w:rsidRDefault="00D144D1" w:rsidP="00AA13E8">
      <w:pPr>
        <w:spacing w:after="0" w:line="240" w:lineRule="auto"/>
      </w:pPr>
      <w:r>
        <w:separator/>
      </w:r>
    </w:p>
  </w:endnote>
  <w:endnote w:type="continuationSeparator" w:id="0">
    <w:p w14:paraId="43589D03" w14:textId="77777777" w:rsidR="00D144D1" w:rsidRDefault="00D144D1" w:rsidP="00AA1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293359"/>
      <w:docPartObj>
        <w:docPartGallery w:val="Page Numbers (Bottom of Page)"/>
        <w:docPartUnique/>
      </w:docPartObj>
    </w:sdtPr>
    <w:sdtEndPr/>
    <w:sdtContent>
      <w:p w14:paraId="3AB4931A" w14:textId="3250D817" w:rsidR="00AA13E8" w:rsidRDefault="00AA13E8">
        <w:pPr>
          <w:pStyle w:val="a8"/>
          <w:jc w:val="center"/>
        </w:pPr>
        <w:r>
          <w:fldChar w:fldCharType="begin"/>
        </w:r>
        <w:r>
          <w:instrText>PAGE   \* MERGEFORMAT</w:instrText>
        </w:r>
        <w:r>
          <w:fldChar w:fldCharType="separate"/>
        </w:r>
        <w:r w:rsidR="00DA1A9B">
          <w:rPr>
            <w:noProof/>
          </w:rPr>
          <w:t>2</w:t>
        </w:r>
        <w:r>
          <w:fldChar w:fldCharType="end"/>
        </w:r>
      </w:p>
    </w:sdtContent>
  </w:sdt>
  <w:p w14:paraId="594455A6" w14:textId="77777777" w:rsidR="00AA13E8" w:rsidRDefault="00AA13E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48EA3" w14:textId="77777777" w:rsidR="00D144D1" w:rsidRDefault="00D144D1" w:rsidP="00AA13E8">
      <w:pPr>
        <w:spacing w:after="0" w:line="240" w:lineRule="auto"/>
      </w:pPr>
      <w:r>
        <w:separator/>
      </w:r>
    </w:p>
  </w:footnote>
  <w:footnote w:type="continuationSeparator" w:id="0">
    <w:p w14:paraId="5458F9B5" w14:textId="77777777" w:rsidR="00D144D1" w:rsidRDefault="00D144D1" w:rsidP="00AA1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36D"/>
    <w:multiLevelType w:val="multilevel"/>
    <w:tmpl w:val="CC22C234"/>
    <w:lvl w:ilvl="0">
      <w:start w:val="1"/>
      <w:numFmt w:val="bullet"/>
      <w:lvlText w:val=""/>
      <w:lvlJc w:val="left"/>
      <w:pPr>
        <w:tabs>
          <w:tab w:val="num" w:pos="10076"/>
        </w:tabs>
        <w:ind w:left="10076" w:hanging="360"/>
      </w:pPr>
      <w:rPr>
        <w:rFonts w:ascii="Symbol" w:hAnsi="Symbol" w:hint="default"/>
        <w:sz w:val="20"/>
      </w:rPr>
    </w:lvl>
    <w:lvl w:ilvl="1" w:tentative="1">
      <w:start w:val="1"/>
      <w:numFmt w:val="bullet"/>
      <w:lvlText w:val="o"/>
      <w:lvlJc w:val="left"/>
      <w:pPr>
        <w:tabs>
          <w:tab w:val="num" w:pos="10796"/>
        </w:tabs>
        <w:ind w:left="10796" w:hanging="360"/>
      </w:pPr>
      <w:rPr>
        <w:rFonts w:ascii="Courier New" w:hAnsi="Courier New" w:hint="default"/>
        <w:sz w:val="20"/>
      </w:rPr>
    </w:lvl>
    <w:lvl w:ilvl="2" w:tentative="1">
      <w:start w:val="1"/>
      <w:numFmt w:val="bullet"/>
      <w:lvlText w:val=""/>
      <w:lvlJc w:val="left"/>
      <w:pPr>
        <w:tabs>
          <w:tab w:val="num" w:pos="11516"/>
        </w:tabs>
        <w:ind w:left="11516" w:hanging="360"/>
      </w:pPr>
      <w:rPr>
        <w:rFonts w:ascii="Wingdings" w:hAnsi="Wingdings" w:hint="default"/>
        <w:sz w:val="20"/>
      </w:rPr>
    </w:lvl>
    <w:lvl w:ilvl="3" w:tentative="1">
      <w:start w:val="1"/>
      <w:numFmt w:val="bullet"/>
      <w:lvlText w:val=""/>
      <w:lvlJc w:val="left"/>
      <w:pPr>
        <w:tabs>
          <w:tab w:val="num" w:pos="12236"/>
        </w:tabs>
        <w:ind w:left="12236" w:hanging="360"/>
      </w:pPr>
      <w:rPr>
        <w:rFonts w:ascii="Wingdings" w:hAnsi="Wingdings" w:hint="default"/>
        <w:sz w:val="20"/>
      </w:rPr>
    </w:lvl>
    <w:lvl w:ilvl="4" w:tentative="1">
      <w:start w:val="1"/>
      <w:numFmt w:val="bullet"/>
      <w:lvlText w:val=""/>
      <w:lvlJc w:val="left"/>
      <w:pPr>
        <w:tabs>
          <w:tab w:val="num" w:pos="12956"/>
        </w:tabs>
        <w:ind w:left="12956" w:hanging="360"/>
      </w:pPr>
      <w:rPr>
        <w:rFonts w:ascii="Wingdings" w:hAnsi="Wingdings" w:hint="default"/>
        <w:sz w:val="20"/>
      </w:rPr>
    </w:lvl>
    <w:lvl w:ilvl="5" w:tentative="1">
      <w:start w:val="1"/>
      <w:numFmt w:val="bullet"/>
      <w:lvlText w:val=""/>
      <w:lvlJc w:val="left"/>
      <w:pPr>
        <w:tabs>
          <w:tab w:val="num" w:pos="13676"/>
        </w:tabs>
        <w:ind w:left="13676" w:hanging="360"/>
      </w:pPr>
      <w:rPr>
        <w:rFonts w:ascii="Wingdings" w:hAnsi="Wingdings" w:hint="default"/>
        <w:sz w:val="20"/>
      </w:rPr>
    </w:lvl>
    <w:lvl w:ilvl="6" w:tentative="1">
      <w:start w:val="1"/>
      <w:numFmt w:val="bullet"/>
      <w:lvlText w:val=""/>
      <w:lvlJc w:val="left"/>
      <w:pPr>
        <w:tabs>
          <w:tab w:val="num" w:pos="14396"/>
        </w:tabs>
        <w:ind w:left="14396" w:hanging="360"/>
      </w:pPr>
      <w:rPr>
        <w:rFonts w:ascii="Wingdings" w:hAnsi="Wingdings" w:hint="default"/>
        <w:sz w:val="20"/>
      </w:rPr>
    </w:lvl>
    <w:lvl w:ilvl="7" w:tentative="1">
      <w:start w:val="1"/>
      <w:numFmt w:val="bullet"/>
      <w:lvlText w:val=""/>
      <w:lvlJc w:val="left"/>
      <w:pPr>
        <w:tabs>
          <w:tab w:val="num" w:pos="15116"/>
        </w:tabs>
        <w:ind w:left="15116" w:hanging="360"/>
      </w:pPr>
      <w:rPr>
        <w:rFonts w:ascii="Wingdings" w:hAnsi="Wingdings" w:hint="default"/>
        <w:sz w:val="20"/>
      </w:rPr>
    </w:lvl>
    <w:lvl w:ilvl="8" w:tentative="1">
      <w:start w:val="1"/>
      <w:numFmt w:val="bullet"/>
      <w:lvlText w:val=""/>
      <w:lvlJc w:val="left"/>
      <w:pPr>
        <w:tabs>
          <w:tab w:val="num" w:pos="15836"/>
        </w:tabs>
        <w:ind w:left="15836" w:hanging="360"/>
      </w:pPr>
      <w:rPr>
        <w:rFonts w:ascii="Wingdings" w:hAnsi="Wingdings" w:hint="default"/>
        <w:sz w:val="20"/>
      </w:rPr>
    </w:lvl>
  </w:abstractNum>
  <w:abstractNum w:abstractNumId="1" w15:restartNumberingAfterBreak="0">
    <w:nsid w:val="071A1AFD"/>
    <w:multiLevelType w:val="multilevel"/>
    <w:tmpl w:val="3046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6712F"/>
    <w:multiLevelType w:val="multilevel"/>
    <w:tmpl w:val="C5AA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249DE"/>
    <w:multiLevelType w:val="multilevel"/>
    <w:tmpl w:val="3536D196"/>
    <w:lvl w:ilvl="0">
      <w:start w:val="1"/>
      <w:numFmt w:val="bullet"/>
      <w:lvlText w:val=""/>
      <w:lvlJc w:val="left"/>
      <w:pPr>
        <w:tabs>
          <w:tab w:val="num" w:pos="2269"/>
        </w:tabs>
        <w:ind w:left="2269" w:hanging="360"/>
      </w:pPr>
      <w:rPr>
        <w:rFonts w:ascii="Symbol" w:hAnsi="Symbol" w:hint="default"/>
        <w:sz w:val="20"/>
      </w:rPr>
    </w:lvl>
    <w:lvl w:ilvl="1" w:tentative="1">
      <w:start w:val="1"/>
      <w:numFmt w:val="bullet"/>
      <w:lvlText w:val="o"/>
      <w:lvlJc w:val="left"/>
      <w:pPr>
        <w:tabs>
          <w:tab w:val="num" w:pos="2989"/>
        </w:tabs>
        <w:ind w:left="2989" w:hanging="360"/>
      </w:pPr>
      <w:rPr>
        <w:rFonts w:ascii="Courier New" w:hAnsi="Courier New" w:hint="default"/>
        <w:sz w:val="20"/>
      </w:rPr>
    </w:lvl>
    <w:lvl w:ilvl="2" w:tentative="1">
      <w:start w:val="1"/>
      <w:numFmt w:val="bullet"/>
      <w:lvlText w:val=""/>
      <w:lvlJc w:val="left"/>
      <w:pPr>
        <w:tabs>
          <w:tab w:val="num" w:pos="3709"/>
        </w:tabs>
        <w:ind w:left="3709" w:hanging="360"/>
      </w:pPr>
      <w:rPr>
        <w:rFonts w:ascii="Wingdings" w:hAnsi="Wingdings" w:hint="default"/>
        <w:sz w:val="20"/>
      </w:rPr>
    </w:lvl>
    <w:lvl w:ilvl="3" w:tentative="1">
      <w:start w:val="1"/>
      <w:numFmt w:val="bullet"/>
      <w:lvlText w:val=""/>
      <w:lvlJc w:val="left"/>
      <w:pPr>
        <w:tabs>
          <w:tab w:val="num" w:pos="4429"/>
        </w:tabs>
        <w:ind w:left="4429" w:hanging="360"/>
      </w:pPr>
      <w:rPr>
        <w:rFonts w:ascii="Wingdings" w:hAnsi="Wingdings" w:hint="default"/>
        <w:sz w:val="20"/>
      </w:rPr>
    </w:lvl>
    <w:lvl w:ilvl="4" w:tentative="1">
      <w:start w:val="1"/>
      <w:numFmt w:val="bullet"/>
      <w:lvlText w:val=""/>
      <w:lvlJc w:val="left"/>
      <w:pPr>
        <w:tabs>
          <w:tab w:val="num" w:pos="5149"/>
        </w:tabs>
        <w:ind w:left="5149" w:hanging="360"/>
      </w:pPr>
      <w:rPr>
        <w:rFonts w:ascii="Wingdings" w:hAnsi="Wingdings" w:hint="default"/>
        <w:sz w:val="20"/>
      </w:rPr>
    </w:lvl>
    <w:lvl w:ilvl="5" w:tentative="1">
      <w:start w:val="1"/>
      <w:numFmt w:val="bullet"/>
      <w:lvlText w:val=""/>
      <w:lvlJc w:val="left"/>
      <w:pPr>
        <w:tabs>
          <w:tab w:val="num" w:pos="5869"/>
        </w:tabs>
        <w:ind w:left="5869" w:hanging="360"/>
      </w:pPr>
      <w:rPr>
        <w:rFonts w:ascii="Wingdings" w:hAnsi="Wingdings" w:hint="default"/>
        <w:sz w:val="20"/>
      </w:rPr>
    </w:lvl>
    <w:lvl w:ilvl="6" w:tentative="1">
      <w:start w:val="1"/>
      <w:numFmt w:val="bullet"/>
      <w:lvlText w:val=""/>
      <w:lvlJc w:val="left"/>
      <w:pPr>
        <w:tabs>
          <w:tab w:val="num" w:pos="6589"/>
        </w:tabs>
        <w:ind w:left="6589" w:hanging="360"/>
      </w:pPr>
      <w:rPr>
        <w:rFonts w:ascii="Wingdings" w:hAnsi="Wingdings" w:hint="default"/>
        <w:sz w:val="20"/>
      </w:rPr>
    </w:lvl>
    <w:lvl w:ilvl="7" w:tentative="1">
      <w:start w:val="1"/>
      <w:numFmt w:val="bullet"/>
      <w:lvlText w:val=""/>
      <w:lvlJc w:val="left"/>
      <w:pPr>
        <w:tabs>
          <w:tab w:val="num" w:pos="7309"/>
        </w:tabs>
        <w:ind w:left="7309" w:hanging="360"/>
      </w:pPr>
      <w:rPr>
        <w:rFonts w:ascii="Wingdings" w:hAnsi="Wingdings" w:hint="default"/>
        <w:sz w:val="20"/>
      </w:rPr>
    </w:lvl>
    <w:lvl w:ilvl="8" w:tentative="1">
      <w:start w:val="1"/>
      <w:numFmt w:val="bullet"/>
      <w:lvlText w:val=""/>
      <w:lvlJc w:val="left"/>
      <w:pPr>
        <w:tabs>
          <w:tab w:val="num" w:pos="8029"/>
        </w:tabs>
        <w:ind w:left="8029" w:hanging="360"/>
      </w:pPr>
      <w:rPr>
        <w:rFonts w:ascii="Wingdings" w:hAnsi="Wingdings" w:hint="default"/>
        <w:sz w:val="20"/>
      </w:rPr>
    </w:lvl>
  </w:abstractNum>
  <w:abstractNum w:abstractNumId="4" w15:restartNumberingAfterBreak="0">
    <w:nsid w:val="2D740390"/>
    <w:multiLevelType w:val="hybridMultilevel"/>
    <w:tmpl w:val="A3E893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7766FD5"/>
    <w:multiLevelType w:val="multilevel"/>
    <w:tmpl w:val="F89A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864A4"/>
    <w:multiLevelType w:val="multilevel"/>
    <w:tmpl w:val="6E62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CB2433"/>
    <w:multiLevelType w:val="multilevel"/>
    <w:tmpl w:val="C166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C42EA"/>
    <w:multiLevelType w:val="multilevel"/>
    <w:tmpl w:val="9DE61482"/>
    <w:lvl w:ilvl="0">
      <w:start w:val="1"/>
      <w:numFmt w:val="bullet"/>
      <w:lvlText w:val=""/>
      <w:lvlJc w:val="left"/>
      <w:pPr>
        <w:tabs>
          <w:tab w:val="num" w:pos="2345"/>
        </w:tabs>
        <w:ind w:left="2345" w:hanging="360"/>
      </w:pPr>
      <w:rPr>
        <w:rFonts w:ascii="Symbol" w:hAnsi="Symbol" w:hint="default"/>
        <w:sz w:val="20"/>
      </w:rPr>
    </w:lvl>
    <w:lvl w:ilvl="1" w:tentative="1">
      <w:start w:val="1"/>
      <w:numFmt w:val="bullet"/>
      <w:lvlText w:val="o"/>
      <w:lvlJc w:val="left"/>
      <w:pPr>
        <w:tabs>
          <w:tab w:val="num" w:pos="3065"/>
        </w:tabs>
        <w:ind w:left="3065" w:hanging="360"/>
      </w:pPr>
      <w:rPr>
        <w:rFonts w:ascii="Courier New" w:hAnsi="Courier New" w:hint="default"/>
        <w:sz w:val="20"/>
      </w:rPr>
    </w:lvl>
    <w:lvl w:ilvl="2" w:tentative="1">
      <w:start w:val="1"/>
      <w:numFmt w:val="bullet"/>
      <w:lvlText w:val=""/>
      <w:lvlJc w:val="left"/>
      <w:pPr>
        <w:tabs>
          <w:tab w:val="num" w:pos="3785"/>
        </w:tabs>
        <w:ind w:left="3785" w:hanging="360"/>
      </w:pPr>
      <w:rPr>
        <w:rFonts w:ascii="Wingdings" w:hAnsi="Wingdings" w:hint="default"/>
        <w:sz w:val="20"/>
      </w:rPr>
    </w:lvl>
    <w:lvl w:ilvl="3" w:tentative="1">
      <w:start w:val="1"/>
      <w:numFmt w:val="bullet"/>
      <w:lvlText w:val=""/>
      <w:lvlJc w:val="left"/>
      <w:pPr>
        <w:tabs>
          <w:tab w:val="num" w:pos="4505"/>
        </w:tabs>
        <w:ind w:left="4505" w:hanging="360"/>
      </w:pPr>
      <w:rPr>
        <w:rFonts w:ascii="Wingdings" w:hAnsi="Wingdings" w:hint="default"/>
        <w:sz w:val="20"/>
      </w:rPr>
    </w:lvl>
    <w:lvl w:ilvl="4" w:tentative="1">
      <w:start w:val="1"/>
      <w:numFmt w:val="bullet"/>
      <w:lvlText w:val=""/>
      <w:lvlJc w:val="left"/>
      <w:pPr>
        <w:tabs>
          <w:tab w:val="num" w:pos="5225"/>
        </w:tabs>
        <w:ind w:left="5225" w:hanging="360"/>
      </w:pPr>
      <w:rPr>
        <w:rFonts w:ascii="Wingdings" w:hAnsi="Wingdings" w:hint="default"/>
        <w:sz w:val="20"/>
      </w:rPr>
    </w:lvl>
    <w:lvl w:ilvl="5" w:tentative="1">
      <w:start w:val="1"/>
      <w:numFmt w:val="bullet"/>
      <w:lvlText w:val=""/>
      <w:lvlJc w:val="left"/>
      <w:pPr>
        <w:tabs>
          <w:tab w:val="num" w:pos="5945"/>
        </w:tabs>
        <w:ind w:left="5945" w:hanging="360"/>
      </w:pPr>
      <w:rPr>
        <w:rFonts w:ascii="Wingdings" w:hAnsi="Wingdings" w:hint="default"/>
        <w:sz w:val="20"/>
      </w:rPr>
    </w:lvl>
    <w:lvl w:ilvl="6" w:tentative="1">
      <w:start w:val="1"/>
      <w:numFmt w:val="bullet"/>
      <w:lvlText w:val=""/>
      <w:lvlJc w:val="left"/>
      <w:pPr>
        <w:tabs>
          <w:tab w:val="num" w:pos="6665"/>
        </w:tabs>
        <w:ind w:left="6665" w:hanging="360"/>
      </w:pPr>
      <w:rPr>
        <w:rFonts w:ascii="Wingdings" w:hAnsi="Wingdings" w:hint="default"/>
        <w:sz w:val="20"/>
      </w:rPr>
    </w:lvl>
    <w:lvl w:ilvl="7" w:tentative="1">
      <w:start w:val="1"/>
      <w:numFmt w:val="bullet"/>
      <w:lvlText w:val=""/>
      <w:lvlJc w:val="left"/>
      <w:pPr>
        <w:tabs>
          <w:tab w:val="num" w:pos="7385"/>
        </w:tabs>
        <w:ind w:left="7385" w:hanging="360"/>
      </w:pPr>
      <w:rPr>
        <w:rFonts w:ascii="Wingdings" w:hAnsi="Wingdings" w:hint="default"/>
        <w:sz w:val="20"/>
      </w:rPr>
    </w:lvl>
    <w:lvl w:ilvl="8" w:tentative="1">
      <w:start w:val="1"/>
      <w:numFmt w:val="bullet"/>
      <w:lvlText w:val=""/>
      <w:lvlJc w:val="left"/>
      <w:pPr>
        <w:tabs>
          <w:tab w:val="num" w:pos="8105"/>
        </w:tabs>
        <w:ind w:left="8105" w:hanging="360"/>
      </w:pPr>
      <w:rPr>
        <w:rFonts w:ascii="Wingdings" w:hAnsi="Wingdings" w:hint="default"/>
        <w:sz w:val="20"/>
      </w:rPr>
    </w:lvl>
  </w:abstractNum>
  <w:abstractNum w:abstractNumId="9" w15:restartNumberingAfterBreak="0">
    <w:nsid w:val="462D6585"/>
    <w:multiLevelType w:val="multilevel"/>
    <w:tmpl w:val="C7CE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70FE4"/>
    <w:multiLevelType w:val="multilevel"/>
    <w:tmpl w:val="9CB8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A190E"/>
    <w:multiLevelType w:val="multilevel"/>
    <w:tmpl w:val="C7E4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CA255E"/>
    <w:multiLevelType w:val="multilevel"/>
    <w:tmpl w:val="39FE3376"/>
    <w:lvl w:ilvl="0">
      <w:start w:val="1"/>
      <w:numFmt w:val="decimal"/>
      <w:lvlText w:val="%1."/>
      <w:lvlJc w:val="left"/>
      <w:pPr>
        <w:ind w:left="502" w:hanging="360"/>
      </w:pPr>
      <w:rPr>
        <w:rFonts w:hint="default"/>
        <w:b/>
        <w:bCs/>
      </w:rPr>
    </w:lvl>
    <w:lvl w:ilvl="1">
      <w:start w:val="6"/>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3" w15:restartNumberingAfterBreak="0">
    <w:nsid w:val="731B1A99"/>
    <w:multiLevelType w:val="multilevel"/>
    <w:tmpl w:val="36A2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9C5F52"/>
    <w:multiLevelType w:val="multilevel"/>
    <w:tmpl w:val="550A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9"/>
  </w:num>
  <w:num w:numId="4">
    <w:abstractNumId w:val="7"/>
  </w:num>
  <w:num w:numId="5">
    <w:abstractNumId w:val="0"/>
  </w:num>
  <w:num w:numId="6">
    <w:abstractNumId w:val="10"/>
  </w:num>
  <w:num w:numId="7">
    <w:abstractNumId w:val="8"/>
  </w:num>
  <w:num w:numId="8">
    <w:abstractNumId w:val="6"/>
  </w:num>
  <w:num w:numId="9">
    <w:abstractNumId w:val="14"/>
  </w:num>
  <w:num w:numId="10">
    <w:abstractNumId w:val="13"/>
  </w:num>
  <w:num w:numId="11">
    <w:abstractNumId w:val="2"/>
  </w:num>
  <w:num w:numId="12">
    <w:abstractNumId w:val="3"/>
  </w:num>
  <w:num w:numId="13">
    <w:abstractNumId w:val="11"/>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5D1"/>
    <w:rsid w:val="001D18C2"/>
    <w:rsid w:val="002369FE"/>
    <w:rsid w:val="00282A03"/>
    <w:rsid w:val="002C34FD"/>
    <w:rsid w:val="00311A08"/>
    <w:rsid w:val="00315229"/>
    <w:rsid w:val="00326CA8"/>
    <w:rsid w:val="003F7DE0"/>
    <w:rsid w:val="004200A7"/>
    <w:rsid w:val="00437048"/>
    <w:rsid w:val="004D05B8"/>
    <w:rsid w:val="004D2D40"/>
    <w:rsid w:val="00521C1F"/>
    <w:rsid w:val="006151CF"/>
    <w:rsid w:val="00686DDA"/>
    <w:rsid w:val="007B2B34"/>
    <w:rsid w:val="007B6809"/>
    <w:rsid w:val="007E7D91"/>
    <w:rsid w:val="008474B8"/>
    <w:rsid w:val="008B1FCA"/>
    <w:rsid w:val="008B6EF0"/>
    <w:rsid w:val="009151C6"/>
    <w:rsid w:val="0094048E"/>
    <w:rsid w:val="009A651F"/>
    <w:rsid w:val="00A155D1"/>
    <w:rsid w:val="00A62CB2"/>
    <w:rsid w:val="00A65958"/>
    <w:rsid w:val="00AA13E8"/>
    <w:rsid w:val="00B63FD1"/>
    <w:rsid w:val="00B7257B"/>
    <w:rsid w:val="00BB588B"/>
    <w:rsid w:val="00BC0440"/>
    <w:rsid w:val="00BC1B17"/>
    <w:rsid w:val="00CF25EC"/>
    <w:rsid w:val="00D144D1"/>
    <w:rsid w:val="00D248D7"/>
    <w:rsid w:val="00D43CC6"/>
    <w:rsid w:val="00DA1A9B"/>
    <w:rsid w:val="00EC30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520A"/>
  <w15:chartTrackingRefBased/>
  <w15:docId w15:val="{1947869D-FF4C-4615-B04B-753C8F00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A9B"/>
    <w:pPr>
      <w:spacing w:line="256" w:lineRule="auto"/>
    </w:pPr>
  </w:style>
  <w:style w:type="paragraph" w:styleId="1">
    <w:name w:val="heading 1"/>
    <w:basedOn w:val="a"/>
    <w:link w:val="10"/>
    <w:uiPriority w:val="9"/>
    <w:qFormat/>
    <w:rsid w:val="00A155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BC1B17"/>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55D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155D1"/>
    <w:rPr>
      <w:b/>
      <w:bCs/>
    </w:rPr>
  </w:style>
  <w:style w:type="character" w:customStyle="1" w:styleId="10">
    <w:name w:val="Заголовок 1 Знак"/>
    <w:basedOn w:val="a0"/>
    <w:link w:val="1"/>
    <w:uiPriority w:val="9"/>
    <w:rsid w:val="00A155D1"/>
    <w:rPr>
      <w:rFonts w:ascii="Times New Roman" w:eastAsia="Times New Roman" w:hAnsi="Times New Roman" w:cs="Times New Roman"/>
      <w:b/>
      <w:bCs/>
      <w:kern w:val="36"/>
      <w:sz w:val="48"/>
      <w:szCs w:val="48"/>
      <w:lang w:eastAsia="uk-UA"/>
    </w:rPr>
  </w:style>
  <w:style w:type="paragraph" w:styleId="a5">
    <w:name w:val="List Paragraph"/>
    <w:basedOn w:val="a"/>
    <w:uiPriority w:val="34"/>
    <w:qFormat/>
    <w:rsid w:val="00A155D1"/>
    <w:pPr>
      <w:spacing w:line="259" w:lineRule="auto"/>
      <w:ind w:left="720"/>
      <w:contextualSpacing/>
    </w:pPr>
  </w:style>
  <w:style w:type="character" w:customStyle="1" w:styleId="20">
    <w:name w:val="Заголовок 2 Знак"/>
    <w:basedOn w:val="a0"/>
    <w:link w:val="2"/>
    <w:uiPriority w:val="9"/>
    <w:semiHidden/>
    <w:rsid w:val="00BC1B17"/>
    <w:rPr>
      <w:rFonts w:asciiTheme="majorHAnsi" w:eastAsiaTheme="majorEastAsia" w:hAnsiTheme="majorHAnsi" w:cstheme="majorBidi"/>
      <w:color w:val="2E74B5" w:themeColor="accent1" w:themeShade="BF"/>
      <w:sz w:val="26"/>
      <w:szCs w:val="26"/>
    </w:rPr>
  </w:style>
  <w:style w:type="paragraph" w:styleId="a6">
    <w:name w:val="header"/>
    <w:basedOn w:val="a"/>
    <w:link w:val="a7"/>
    <w:uiPriority w:val="99"/>
    <w:unhideWhenUsed/>
    <w:rsid w:val="00AA13E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AA13E8"/>
  </w:style>
  <w:style w:type="paragraph" w:styleId="a8">
    <w:name w:val="footer"/>
    <w:basedOn w:val="a"/>
    <w:link w:val="a9"/>
    <w:uiPriority w:val="99"/>
    <w:unhideWhenUsed/>
    <w:rsid w:val="00AA13E8"/>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A13E8"/>
  </w:style>
  <w:style w:type="character" w:styleId="aa">
    <w:name w:val="Hyperlink"/>
    <w:basedOn w:val="a0"/>
    <w:uiPriority w:val="99"/>
    <w:unhideWhenUsed/>
    <w:rsid w:val="00437048"/>
    <w:rPr>
      <w:color w:val="0000FF"/>
      <w:u w:val="single"/>
    </w:rPr>
  </w:style>
  <w:style w:type="paragraph" w:styleId="ab">
    <w:name w:val="Balloon Text"/>
    <w:basedOn w:val="a"/>
    <w:link w:val="ac"/>
    <w:uiPriority w:val="99"/>
    <w:semiHidden/>
    <w:unhideWhenUsed/>
    <w:rsid w:val="00D43CC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43C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
      <w:bodyDiv w:val="1"/>
      <w:marLeft w:val="0"/>
      <w:marRight w:val="0"/>
      <w:marTop w:val="0"/>
      <w:marBottom w:val="0"/>
      <w:divBdr>
        <w:top w:val="none" w:sz="0" w:space="0" w:color="auto"/>
        <w:left w:val="none" w:sz="0" w:space="0" w:color="auto"/>
        <w:bottom w:val="none" w:sz="0" w:space="0" w:color="auto"/>
        <w:right w:val="none" w:sz="0" w:space="0" w:color="auto"/>
      </w:divBdr>
    </w:div>
    <w:div w:id="239754344">
      <w:bodyDiv w:val="1"/>
      <w:marLeft w:val="0"/>
      <w:marRight w:val="0"/>
      <w:marTop w:val="0"/>
      <w:marBottom w:val="0"/>
      <w:divBdr>
        <w:top w:val="none" w:sz="0" w:space="0" w:color="auto"/>
        <w:left w:val="none" w:sz="0" w:space="0" w:color="auto"/>
        <w:bottom w:val="none" w:sz="0" w:space="0" w:color="auto"/>
        <w:right w:val="none" w:sz="0" w:space="0" w:color="auto"/>
      </w:divBdr>
    </w:div>
    <w:div w:id="345712878">
      <w:bodyDiv w:val="1"/>
      <w:marLeft w:val="0"/>
      <w:marRight w:val="0"/>
      <w:marTop w:val="0"/>
      <w:marBottom w:val="0"/>
      <w:divBdr>
        <w:top w:val="none" w:sz="0" w:space="0" w:color="auto"/>
        <w:left w:val="none" w:sz="0" w:space="0" w:color="auto"/>
        <w:bottom w:val="none" w:sz="0" w:space="0" w:color="auto"/>
        <w:right w:val="none" w:sz="0" w:space="0" w:color="auto"/>
      </w:divBdr>
    </w:div>
    <w:div w:id="540021320">
      <w:bodyDiv w:val="1"/>
      <w:marLeft w:val="0"/>
      <w:marRight w:val="0"/>
      <w:marTop w:val="0"/>
      <w:marBottom w:val="0"/>
      <w:divBdr>
        <w:top w:val="none" w:sz="0" w:space="0" w:color="auto"/>
        <w:left w:val="none" w:sz="0" w:space="0" w:color="auto"/>
        <w:bottom w:val="none" w:sz="0" w:space="0" w:color="auto"/>
        <w:right w:val="none" w:sz="0" w:space="0" w:color="auto"/>
      </w:divBdr>
    </w:div>
    <w:div w:id="1104501265">
      <w:bodyDiv w:val="1"/>
      <w:marLeft w:val="0"/>
      <w:marRight w:val="0"/>
      <w:marTop w:val="0"/>
      <w:marBottom w:val="0"/>
      <w:divBdr>
        <w:top w:val="none" w:sz="0" w:space="0" w:color="auto"/>
        <w:left w:val="none" w:sz="0" w:space="0" w:color="auto"/>
        <w:bottom w:val="none" w:sz="0" w:space="0" w:color="auto"/>
        <w:right w:val="none" w:sz="0" w:space="0" w:color="auto"/>
      </w:divBdr>
    </w:div>
    <w:div w:id="1225677910">
      <w:bodyDiv w:val="1"/>
      <w:marLeft w:val="0"/>
      <w:marRight w:val="0"/>
      <w:marTop w:val="0"/>
      <w:marBottom w:val="0"/>
      <w:divBdr>
        <w:top w:val="none" w:sz="0" w:space="0" w:color="auto"/>
        <w:left w:val="none" w:sz="0" w:space="0" w:color="auto"/>
        <w:bottom w:val="none" w:sz="0" w:space="0" w:color="auto"/>
        <w:right w:val="none" w:sz="0" w:space="0" w:color="auto"/>
      </w:divBdr>
    </w:div>
    <w:div w:id="1258515937">
      <w:bodyDiv w:val="1"/>
      <w:marLeft w:val="0"/>
      <w:marRight w:val="0"/>
      <w:marTop w:val="0"/>
      <w:marBottom w:val="0"/>
      <w:divBdr>
        <w:top w:val="none" w:sz="0" w:space="0" w:color="auto"/>
        <w:left w:val="none" w:sz="0" w:space="0" w:color="auto"/>
        <w:bottom w:val="none" w:sz="0" w:space="0" w:color="auto"/>
        <w:right w:val="none" w:sz="0" w:space="0" w:color="auto"/>
      </w:divBdr>
    </w:div>
    <w:div w:id="1325550889">
      <w:bodyDiv w:val="1"/>
      <w:marLeft w:val="0"/>
      <w:marRight w:val="0"/>
      <w:marTop w:val="0"/>
      <w:marBottom w:val="0"/>
      <w:divBdr>
        <w:top w:val="none" w:sz="0" w:space="0" w:color="auto"/>
        <w:left w:val="none" w:sz="0" w:space="0" w:color="auto"/>
        <w:bottom w:val="none" w:sz="0" w:space="0" w:color="auto"/>
        <w:right w:val="none" w:sz="0" w:space="0" w:color="auto"/>
      </w:divBdr>
    </w:div>
    <w:div w:id="1915893405">
      <w:bodyDiv w:val="1"/>
      <w:marLeft w:val="0"/>
      <w:marRight w:val="0"/>
      <w:marTop w:val="0"/>
      <w:marBottom w:val="0"/>
      <w:divBdr>
        <w:top w:val="none" w:sz="0" w:space="0" w:color="auto"/>
        <w:left w:val="none" w:sz="0" w:space="0" w:color="auto"/>
        <w:bottom w:val="none" w:sz="0" w:space="0" w:color="auto"/>
        <w:right w:val="none" w:sz="0" w:space="0" w:color="auto"/>
      </w:divBdr>
    </w:div>
    <w:div w:id="19760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38067204099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3899</Words>
  <Characters>2223</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Марина Кляпка</cp:lastModifiedBy>
  <cp:revision>3</cp:revision>
  <cp:lastPrinted>2026-07-31T10:31:00Z</cp:lastPrinted>
  <dcterms:created xsi:type="dcterms:W3CDTF">2026-08-10T12:22:00Z</dcterms:created>
  <dcterms:modified xsi:type="dcterms:W3CDTF">2026-08-17T13:33:00Z</dcterms:modified>
</cp:coreProperties>
</file>