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6D3" w:rsidRDefault="00AC76D3" w:rsidP="00AC76D3">
      <w:pPr>
        <w:jc w:val="center"/>
        <w:rPr>
          <w:sz w:val="24"/>
          <w:szCs w:val="24"/>
        </w:rPr>
      </w:pPr>
      <w:r>
        <w:rPr>
          <w:b/>
          <w:bCs/>
          <w:color w:val="000000"/>
          <w:sz w:val="28"/>
          <w:szCs w:val="28"/>
        </w:rPr>
        <w:t>ПОЯСНЮВАЛЬНА ЗАПИСКА </w:t>
      </w:r>
    </w:p>
    <w:p w:rsidR="00AC76D3" w:rsidRDefault="00AC76D3" w:rsidP="00AC76D3">
      <w:pPr>
        <w:rPr>
          <w:sz w:val="24"/>
          <w:szCs w:val="24"/>
        </w:rPr>
      </w:pPr>
    </w:p>
    <w:p w:rsidR="00AC76D3" w:rsidRDefault="00AC76D3" w:rsidP="00AC76D3">
      <w:pPr>
        <w:jc w:val="center"/>
        <w:rPr>
          <w:sz w:val="24"/>
          <w:szCs w:val="24"/>
        </w:rPr>
      </w:pPr>
      <w:r>
        <w:rPr>
          <w:b/>
          <w:bCs/>
          <w:color w:val="000000"/>
          <w:sz w:val="28"/>
          <w:szCs w:val="28"/>
        </w:rPr>
        <w:t xml:space="preserve">до </w:t>
      </w:r>
      <w:proofErr w:type="spellStart"/>
      <w:r>
        <w:rPr>
          <w:b/>
          <w:bCs/>
          <w:color w:val="000000"/>
          <w:sz w:val="28"/>
          <w:szCs w:val="28"/>
        </w:rPr>
        <w:t>проєкту</w:t>
      </w:r>
      <w:proofErr w:type="spellEnd"/>
      <w:r>
        <w:rPr>
          <w:b/>
          <w:bCs/>
          <w:color w:val="000000"/>
          <w:sz w:val="28"/>
          <w:szCs w:val="28"/>
        </w:rPr>
        <w:t xml:space="preserve"> рішення «Про ініціювання розробки Плану дій зі сталого енергетичного розвитку та клімату Боярської міської територіальної громади на період до 2050 року»</w:t>
      </w:r>
    </w:p>
    <w:p w:rsidR="00AC76D3" w:rsidRDefault="00AC76D3" w:rsidP="00AC76D3">
      <w:pPr>
        <w:rPr>
          <w:sz w:val="24"/>
          <w:szCs w:val="24"/>
        </w:rPr>
      </w:pPr>
    </w:p>
    <w:p w:rsidR="00AC76D3" w:rsidRPr="00AC76D3" w:rsidRDefault="00AC76D3" w:rsidP="00AC76D3">
      <w:pPr>
        <w:ind w:firstLine="851"/>
        <w:jc w:val="both"/>
        <w:rPr>
          <w:sz w:val="24"/>
          <w:szCs w:val="24"/>
        </w:rPr>
      </w:pPr>
      <w:r>
        <w:rPr>
          <w:color w:val="000000"/>
          <w:sz w:val="28"/>
          <w:szCs w:val="28"/>
        </w:rPr>
        <w:t xml:space="preserve">З метою сприяння досягненню національних цілей з енергоефективності, розвитку відновлюваних джерел енергії на території Боярської міської територіальної громади, а також з метою залучення зовнішніх ресурсів у розвиток громади, керуючись статтею 6 Закону України «Про енергетичну ефективність», наказом Міністерства розвитку громад, територій та інфраструктури України від 21.12.2023 № 1163 «Про затвердження Методики розроблення місцевих енергетичних планів», статтею 26 Закону України «Про місцеве самоврядування в Україні» та враховуючи участь Боярської міської ради у рамках </w:t>
      </w:r>
      <w:proofErr w:type="spellStart"/>
      <w:r>
        <w:rPr>
          <w:color w:val="000000"/>
          <w:sz w:val="28"/>
          <w:szCs w:val="28"/>
        </w:rPr>
        <w:t>проєкту</w:t>
      </w:r>
      <w:proofErr w:type="spellEnd"/>
      <w:r>
        <w:rPr>
          <w:color w:val="000000"/>
          <w:sz w:val="28"/>
          <w:szCs w:val="28"/>
        </w:rPr>
        <w:t xml:space="preserve"> EU4ClimateResilince підготовлено </w:t>
      </w:r>
      <w:proofErr w:type="spellStart"/>
      <w:r>
        <w:rPr>
          <w:color w:val="000000"/>
          <w:sz w:val="28"/>
          <w:szCs w:val="28"/>
        </w:rPr>
        <w:t>проєкт</w:t>
      </w:r>
      <w:proofErr w:type="spellEnd"/>
      <w:r>
        <w:rPr>
          <w:color w:val="000000"/>
          <w:sz w:val="28"/>
          <w:szCs w:val="28"/>
        </w:rPr>
        <w:t xml:space="preserve"> рішення «Про ініціювання розробки Плану дій зі сталого енергетичного розвитку та клімату Боярської міської територіальної громади на період до 2050 року». План дій зі сталого енергетичного розвитку та клімату Боярської міської територіальної громади розробляється за підтримки Європейського Союзу та Міжнародної кліматичної ініціативи (IKI) Федерального уряду Німеччини за участі GIZ.</w:t>
      </w:r>
    </w:p>
    <w:p w:rsidR="00871332" w:rsidRDefault="00871332">
      <w:bookmarkStart w:id="0" w:name="_GoBack"/>
      <w:bookmarkEnd w:id="0"/>
    </w:p>
    <w:sectPr w:rsidR="0087133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6D3"/>
    <w:rsid w:val="00871332"/>
    <w:rsid w:val="00AC76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21B685-8C08-4C23-8306-82DC242A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6D3"/>
    <w:pPr>
      <w:spacing w:after="0" w:line="240" w:lineRule="auto"/>
    </w:pPr>
    <w:rPr>
      <w:rFonts w:ascii="Times New Roman" w:eastAsia="Times New Roman" w:hAnsi="Times New Roman" w:cs="Times New Roman"/>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1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764</Words>
  <Characters>437</Characters>
  <Application>Microsoft Office Word</Application>
  <DocSecurity>0</DocSecurity>
  <Lines>3</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Кляпка</dc:creator>
  <cp:keywords/>
  <dc:description/>
  <cp:lastModifiedBy>Марина Кляпка</cp:lastModifiedBy>
  <cp:revision>1</cp:revision>
  <dcterms:created xsi:type="dcterms:W3CDTF">2026-08-18T11:43:00Z</dcterms:created>
  <dcterms:modified xsi:type="dcterms:W3CDTF">2026-08-18T11:43:00Z</dcterms:modified>
</cp:coreProperties>
</file>