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E924D" w14:textId="77777777" w:rsidR="00564941" w:rsidRPr="00564941" w:rsidRDefault="00564941" w:rsidP="00564941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9152" w:type="dxa"/>
        <w:tblInd w:w="108" w:type="dxa"/>
        <w:tblLook w:val="0000" w:firstRow="0" w:lastRow="0" w:firstColumn="0" w:lastColumn="0" w:noHBand="0" w:noVBand="0"/>
      </w:tblPr>
      <w:tblGrid>
        <w:gridCol w:w="9576"/>
        <w:gridCol w:w="9576"/>
      </w:tblGrid>
      <w:tr w:rsidR="00564941" w:rsidRPr="00564941" w14:paraId="3160A6B5" w14:textId="77777777" w:rsidTr="00110EEC">
        <w:trPr>
          <w:trHeight w:val="1065"/>
        </w:trPr>
        <w:tc>
          <w:tcPr>
            <w:tcW w:w="9576" w:type="dxa"/>
          </w:tcPr>
          <w:p w14:paraId="57FF5994" w14:textId="77777777" w:rsidR="00564941" w:rsidRPr="00564941" w:rsidRDefault="00564941" w:rsidP="0056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494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64913D4" wp14:editId="7C8A7FB5">
                  <wp:extent cx="42862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</w:tcPr>
          <w:p w14:paraId="7A1C7926" w14:textId="77777777" w:rsidR="00564941" w:rsidRPr="00564941" w:rsidRDefault="00564941" w:rsidP="0056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941" w:rsidRPr="00564941" w14:paraId="5C3D8B2E" w14:textId="77777777" w:rsidTr="00110EEC">
        <w:trPr>
          <w:trHeight w:val="1260"/>
        </w:trPr>
        <w:tc>
          <w:tcPr>
            <w:tcW w:w="9576" w:type="dxa"/>
          </w:tcPr>
          <w:p w14:paraId="63E849FD" w14:textId="77777777" w:rsidR="00564941" w:rsidRPr="00564941" w:rsidRDefault="00564941" w:rsidP="0056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49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БОЯРСЬКА МІСЬКА РАДА</w:t>
            </w:r>
          </w:p>
          <w:p w14:paraId="616B5FC0" w14:textId="77777777" w:rsidR="00564941" w:rsidRPr="00564941" w:rsidRDefault="00564941" w:rsidP="0056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49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VІІІ СКЛИКАННЯ</w:t>
            </w:r>
          </w:p>
          <w:p w14:paraId="6F4537B7" w14:textId="003526E3" w:rsidR="00564941" w:rsidRPr="00564941" w:rsidRDefault="00022DA5" w:rsidP="0056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49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</w:t>
            </w:r>
            <w:r w:rsidR="00564941" w:rsidRPr="005649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ергова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87</w:t>
            </w:r>
            <w:r w:rsidR="00564941" w:rsidRPr="005649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564941" w:rsidRPr="0056494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сесія</w:t>
            </w:r>
          </w:p>
          <w:p w14:paraId="4D77680F" w14:textId="77777777" w:rsidR="00564941" w:rsidRPr="00564941" w:rsidRDefault="00564941" w:rsidP="0056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8DFD599" w14:textId="4BE02004" w:rsidR="00564941" w:rsidRPr="00564941" w:rsidRDefault="00564941" w:rsidP="0056494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4941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РІШЕННЯ № </w:t>
            </w:r>
            <w:r w:rsidR="00022DA5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87/4723</w:t>
            </w:r>
          </w:p>
        </w:tc>
        <w:tc>
          <w:tcPr>
            <w:tcW w:w="9576" w:type="dxa"/>
          </w:tcPr>
          <w:p w14:paraId="3E1239BB" w14:textId="77777777" w:rsidR="00564941" w:rsidRPr="00564941" w:rsidRDefault="00564941" w:rsidP="00564941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64941" w:rsidRPr="00564941" w14:paraId="00A5B984" w14:textId="77777777" w:rsidTr="00110EEC">
        <w:trPr>
          <w:trHeight w:val="533"/>
        </w:trPr>
        <w:tc>
          <w:tcPr>
            <w:tcW w:w="9576" w:type="dxa"/>
          </w:tcPr>
          <w:p w14:paraId="40115228" w14:textId="15168932" w:rsidR="00564941" w:rsidRPr="00564941" w:rsidRDefault="00022DA5" w:rsidP="0056494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4941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27 серпня </w:t>
            </w:r>
            <w:r w:rsidR="00564941" w:rsidRPr="00564941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2026 року                                                           м. Боярка</w:t>
            </w:r>
          </w:p>
        </w:tc>
        <w:tc>
          <w:tcPr>
            <w:tcW w:w="9576" w:type="dxa"/>
          </w:tcPr>
          <w:p w14:paraId="73899854" w14:textId="77777777" w:rsidR="00564941" w:rsidRPr="00564941" w:rsidRDefault="00564941" w:rsidP="0056494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0CABF1D" w14:textId="77777777" w:rsidR="00564941" w:rsidRPr="00564941" w:rsidRDefault="00564941" w:rsidP="00564941">
      <w:pPr>
        <w:spacing w:after="0" w:line="240" w:lineRule="auto"/>
        <w:ind w:left="170" w:right="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D12A44A" w14:textId="77777777" w:rsidR="00564941" w:rsidRPr="00564941" w:rsidRDefault="00564941" w:rsidP="00564941">
      <w:pPr>
        <w:spacing w:after="0" w:line="240" w:lineRule="auto"/>
        <w:ind w:left="170" w:right="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 відмову в наданні дозволу на розроблення проекту </w:t>
      </w:r>
    </w:p>
    <w:p w14:paraId="3F35675A" w14:textId="77777777" w:rsidR="00564941" w:rsidRPr="00564941" w:rsidRDefault="00564941" w:rsidP="00564941">
      <w:pPr>
        <w:spacing w:after="0" w:line="240" w:lineRule="auto"/>
        <w:ind w:left="170" w:right="5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землеустрою щодо відведення земельної ділянки у власність</w:t>
      </w:r>
    </w:p>
    <w:p w14:paraId="7ECAB192" w14:textId="77777777" w:rsidR="00564941" w:rsidRPr="00564941" w:rsidRDefault="00564941" w:rsidP="00564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B31FD" w14:textId="77777777" w:rsidR="00564941" w:rsidRPr="00564941" w:rsidRDefault="00564941" w:rsidP="00564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898BCD" w14:textId="67189028" w:rsidR="00564941" w:rsidRPr="00564941" w:rsidRDefault="00564941" w:rsidP="00564941">
      <w:pPr>
        <w:spacing w:after="0" w:line="240" w:lineRule="auto"/>
        <w:ind w:firstLine="658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Боярська міська рада розглянула заяви </w:t>
      </w:r>
      <w:bookmarkStart w:id="0" w:name="_Hlk207100397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 України відповідно до списку що додається (Додаток 1). </w:t>
      </w:r>
      <w:r w:rsidRPr="00564941">
        <w:rPr>
          <w:rFonts w:ascii="Times New Roman" w:eastAsia="Aptos" w:hAnsi="Times New Roman" w:cs="Times New Roman"/>
          <w:color w:val="000000"/>
          <w:kern w:val="2"/>
          <w:sz w:val="28"/>
          <w:szCs w:val="28"/>
        </w:rPr>
        <w:t xml:space="preserve">Під час розгляду заяв вказаних в Додатку 1 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>про надання дозволу на розроблення проекту землеустрою щодо відведення земельних ділянок</w:t>
      </w:r>
      <w:r w:rsidRPr="00564941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 xml:space="preserve"> 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у власність для будівництва і обслуговування жилого будинку, господарських будівель і споруд (присадибна ділянка), для ведення особистого селянського господарства, </w:t>
      </w:r>
      <w:bookmarkStart w:id="1" w:name="_Hlk232414090"/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для ведення індивідуального садівництва </w:t>
      </w:r>
      <w:bookmarkEnd w:id="1"/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>за</w:t>
      </w:r>
      <w:r w:rsidRPr="00564941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 xml:space="preserve"> 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>адресою: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Боярська міська територіальна громада, </w:t>
      </w:r>
      <w:bookmarkStart w:id="2" w:name="_Hlk171415450"/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>Фастівського району, Київської області</w:t>
      </w:r>
      <w:bookmarkEnd w:id="2"/>
      <w:r w:rsidRPr="00564941">
        <w:rPr>
          <w:rFonts w:ascii="Times New Roman" w:eastAsia="Aptos" w:hAnsi="Times New Roman" w:cs="Times New Roman"/>
          <w:i/>
          <w:iCs/>
          <w:color w:val="0070C0"/>
          <w:kern w:val="2"/>
          <w:sz w:val="28"/>
          <w:szCs w:val="28"/>
        </w:rPr>
        <w:t>,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 проаналізувавши додані документи, враховуючи інформацію про те, що земельні ділянки вільні від капітальної забудови та відсутні правовстановлюючі документи на об’єкт нерухомого майна на бажаних земельних ділянках. </w:t>
      </w:r>
    </w:p>
    <w:p w14:paraId="68C52FF5" w14:textId="77777777" w:rsidR="00564941" w:rsidRPr="00564941" w:rsidRDefault="00564941" w:rsidP="00564941">
      <w:pPr>
        <w:spacing w:after="0" w:line="240" w:lineRule="auto"/>
        <w:ind w:firstLine="658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>Згідно з частиною шостою статті 118 Земельного кодексу України громадяни, зацікавлені в одержанні безоплатно у власність земельної ділянки із земель державної або комунальної власності у межах норм безоплатної приватизації, подають заяву до відповідного органу виконавчої влади або органу місцевого самоврядування, який передає земельні ділянки державної чи комунальної власності у власність відповідно до повноважень, визначених статтею 122 цього Кодексу.</w:t>
      </w:r>
    </w:p>
    <w:p w14:paraId="6FCDA6D6" w14:textId="77777777" w:rsidR="00564941" w:rsidRPr="00564941" w:rsidRDefault="00564941" w:rsidP="00564941">
      <w:pPr>
        <w:spacing w:after="0" w:line="240" w:lineRule="auto"/>
        <w:ind w:firstLine="658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>Відповідний орган виконавчої влади або орган місцевого самоврядування, який передає земельні ділянки державної чи комунальної власності у власність відповідно до повноважень, визначених статтею 122 цього Кодексу, розглядає заяву у місячний строк і дає дозвіл на розроблення проекту землеустрою щодо відведення земельної ділянки або надає мотивовану відмову у його наданні.</w:t>
      </w:r>
    </w:p>
    <w:p w14:paraId="3F8661F8" w14:textId="77777777" w:rsidR="00564941" w:rsidRPr="00564941" w:rsidRDefault="00564941" w:rsidP="00564941">
      <w:p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Під час дії воєнного стану земельні відносини регулюються з урахуванням особливостей зазначених в 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підпункті 5 пункту 27  Розділу X «Перехідні положення» Земельного кодексу України, яким передбачено наступне: 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 (за деякими винятками).</w:t>
      </w:r>
    </w:p>
    <w:p w14:paraId="2169353F" w14:textId="77777777" w:rsidR="00564941" w:rsidRPr="00564941" w:rsidRDefault="00564941" w:rsidP="00564941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наведене, а також Указ Президента України «Про введення воєнного стану в Україні» № 64/2022 від 24 лютого 2022 року,</w:t>
      </w:r>
      <w:r w:rsidRPr="0056494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затвердженим </w:t>
      </w:r>
      <w:r w:rsidRPr="0056494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Законом України від 24.02.2022р.</w:t>
      </w:r>
      <w:r w:rsidRPr="00564941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56494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>№ 2102-IX (зі змінами), керуючись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статтями 12, 116, 118, 121, 122, підпунктом 5 пункту 27 Розділу X «Перехідні положення» Земельного кодексу України, керуючись </w:t>
      </w:r>
      <w:r w:rsidRPr="00564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34 частини 1 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статті 26 Закону України «Про місцеве самоврядування в Україні», </w:t>
      </w:r>
      <w:r w:rsidRPr="005649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Законом України «</w:t>
      </w:r>
      <w:r w:rsidRPr="005649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 внесення змін до деяких законодавчих актів України щодо створення умов для забезпечення продовольчої безпеки в умовах воєнного стану»</w:t>
      </w:r>
      <w:hyperlink r:id="rId8" w:anchor="n6" w:tgtFrame="_blank" w:history="1">
        <w:r w:rsidRPr="00564941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 xml:space="preserve"> від 24.03.2022</w:t>
        </w:r>
      </w:hyperlink>
      <w:r w:rsidRPr="00564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 № 2145-IX, 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статтями 70, 71, 74, 75, 80 Закону України «Про адміністративну процедуру», </w:t>
      </w:r>
      <w:r w:rsidRPr="005649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прийнявши до уваги 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рекомендації </w:t>
      </w:r>
      <w:bookmarkStart w:id="3" w:name="_Hlk207101433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постійної депутатської  комісії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 Боярської міської ради</w:t>
      </w:r>
      <w:bookmarkEnd w:id="3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bookmarkEnd w:id="0"/>
    <w:p w14:paraId="5C2C76AB" w14:textId="77777777" w:rsidR="00564941" w:rsidRPr="00564941" w:rsidRDefault="00564941" w:rsidP="00564941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БОЯРСЬКА МІСЬКА РАДА</w:t>
      </w:r>
    </w:p>
    <w:p w14:paraId="30D17495" w14:textId="77777777" w:rsidR="00564941" w:rsidRPr="00564941" w:rsidRDefault="00564941" w:rsidP="00564941">
      <w:pPr>
        <w:spacing w:after="0" w:line="240" w:lineRule="auto"/>
        <w:ind w:left="170" w:right="5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 :</w:t>
      </w:r>
    </w:p>
    <w:p w14:paraId="6E7258A2" w14:textId="77777777" w:rsidR="00564941" w:rsidRPr="00564941" w:rsidRDefault="00564941" w:rsidP="00564941">
      <w:pPr>
        <w:spacing w:after="0" w:line="240" w:lineRule="auto"/>
        <w:ind w:left="170" w:right="57"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3BF3D42" w14:textId="345F30FD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Відмовити </w:t>
      </w:r>
      <w:bookmarkStart w:id="4" w:name="_Hlk221540063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громадянам України </w:t>
      </w:r>
      <w:bookmarkStart w:id="5" w:name="_Hlk221265950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списку який додається (Додаток 1)</w:t>
      </w:r>
      <w:bookmarkEnd w:id="5"/>
      <w:r w:rsidRPr="00564941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bookmarkEnd w:id="4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наданні дозволу на розроблення проекту землеустрою щодо відведення земельних ділянок</w:t>
      </w:r>
      <w:r w:rsidRPr="005649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власність для будівництва і обслуговування жилого будинку, господарських будівель і споруд (присадибна ділянка), для ведення особистого селянського господарства,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 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ведення індивідуального садівництва за</w:t>
      </w:r>
      <w:r w:rsidRPr="005649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адресою: Боярська міська територіальна громада, Фастівського району, Київської області.</w:t>
      </w:r>
    </w:p>
    <w:p w14:paraId="4A9DD0F0" w14:textId="77777777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 рішення набирає чинності з моменту його доведення до відома заявників.</w:t>
      </w:r>
    </w:p>
    <w:p w14:paraId="2365575D" w14:textId="77777777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Відділу стратегічних комунікацій Управління міжнародного співробітництва, економічного аналізу та стратегічних комунікацій виконавчого комітету Боярської міської ради довести до відома заявників шляхом оприлюднення даного рішення на офіційному веб-порталі Боярської міської ради. </w:t>
      </w:r>
    </w:p>
    <w:p w14:paraId="01D54BE7" w14:textId="77777777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Управлінню «Центр надання адміністративних послуг» забезпечити доведення цього рішення до відома заявників (Додаток 1) у порядку, встановленому с</w:t>
      </w:r>
      <w:bookmarkStart w:id="6" w:name="_GoBack"/>
      <w:bookmarkEnd w:id="6"/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таттею 75 Закону України “Про адміністративну процедуру” та</w:t>
      </w:r>
      <w:r w:rsidRPr="00564941">
        <w:rPr>
          <w:rFonts w:ascii="Times New Roman" w:eastAsia="Aptos" w:hAnsi="Times New Roman" w:cs="Times New Roman"/>
          <w:kern w:val="2"/>
          <w:sz w:val="28"/>
          <w:szCs w:val="28"/>
        </w:rPr>
        <w:t xml:space="preserve"> забезпечити фіксацію інформації про час та спосіб доведення даного рішення до відома заявників в матеріалах справи.</w:t>
      </w:r>
    </w:p>
    <w:p w14:paraId="6ECD8A79" w14:textId="77777777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 рішення може бути оскаржене до суду з моменту його прийняття у встановленому законодавством порядку. </w:t>
      </w:r>
    </w:p>
    <w:p w14:paraId="5E462E95" w14:textId="77777777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Оскарження цього рішення в судовому порядку не зупиняє його дії. </w:t>
      </w:r>
    </w:p>
    <w:p w14:paraId="4575E6D1" w14:textId="77777777" w:rsidR="00564941" w:rsidRPr="00564941" w:rsidRDefault="00564941" w:rsidP="00564941">
      <w:pPr>
        <w:numPr>
          <w:ilvl w:val="0"/>
          <w:numId w:val="1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даного рішення покласти на постійну депутатську комісію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 Боярської міської ради.</w:t>
      </w:r>
    </w:p>
    <w:p w14:paraId="5724ADDA" w14:textId="77777777" w:rsidR="00564941" w:rsidRPr="00564941" w:rsidRDefault="00564941" w:rsidP="00564941">
      <w:pPr>
        <w:spacing w:after="0" w:line="240" w:lineRule="auto"/>
        <w:ind w:left="720" w:right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2E5A70" w14:textId="77777777" w:rsidR="00564941" w:rsidRPr="00564941" w:rsidRDefault="00564941" w:rsidP="00564941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                                                 Олександр ЗАРУБІН</w:t>
      </w:r>
    </w:p>
    <w:p w14:paraId="4E505726" w14:textId="77777777" w:rsidR="00564941" w:rsidRPr="00564941" w:rsidRDefault="00564941" w:rsidP="00564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2C2C2F" w14:textId="76E82C78" w:rsidR="00564941" w:rsidRPr="00564941" w:rsidRDefault="00564941" w:rsidP="0056494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Згідно з оригіналом:</w:t>
      </w:r>
    </w:p>
    <w:p w14:paraId="68A8100A" w14:textId="77777777" w:rsidR="00564941" w:rsidRPr="00564941" w:rsidRDefault="00564941" w:rsidP="00564941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ради                                                    Олексій ПЕРФІЛОВ</w:t>
      </w:r>
    </w:p>
    <w:p w14:paraId="127C5156" w14:textId="77777777" w:rsidR="00564941" w:rsidRPr="00564941" w:rsidRDefault="00564941" w:rsidP="00564941"/>
    <w:sectPr w:rsidR="00564941" w:rsidRPr="00564941" w:rsidSect="00F178E9">
      <w:footerReference w:type="default" r:id="rId9"/>
      <w:pgSz w:w="11906" w:h="16838"/>
      <w:pgMar w:top="851" w:right="566" w:bottom="993" w:left="1276" w:header="720" w:footer="720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4EE31" w14:textId="77777777" w:rsidR="00AD580D" w:rsidRDefault="00AD580D">
      <w:pPr>
        <w:spacing w:after="0" w:line="240" w:lineRule="auto"/>
      </w:pPr>
      <w:r>
        <w:separator/>
      </w:r>
    </w:p>
  </w:endnote>
  <w:endnote w:type="continuationSeparator" w:id="0">
    <w:p w14:paraId="5093ED13" w14:textId="77777777" w:rsidR="00AD580D" w:rsidRDefault="00AD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2819012"/>
      <w:docPartObj>
        <w:docPartGallery w:val="Page Numbers (Bottom of Page)"/>
        <w:docPartUnique/>
      </w:docPartObj>
    </w:sdtPr>
    <w:sdtEndPr/>
    <w:sdtContent>
      <w:p w14:paraId="68523ED5" w14:textId="77777777" w:rsidR="0093321C" w:rsidRDefault="0056494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64169CA" w14:textId="77777777" w:rsidR="0093321C" w:rsidRDefault="00AD58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6596E" w14:textId="77777777" w:rsidR="00AD580D" w:rsidRDefault="00AD580D">
      <w:pPr>
        <w:spacing w:after="0" w:line="240" w:lineRule="auto"/>
      </w:pPr>
      <w:r>
        <w:separator/>
      </w:r>
    </w:p>
  </w:footnote>
  <w:footnote w:type="continuationSeparator" w:id="0">
    <w:p w14:paraId="65A81209" w14:textId="77777777" w:rsidR="00AD580D" w:rsidRDefault="00AD5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4083A"/>
    <w:multiLevelType w:val="hybridMultilevel"/>
    <w:tmpl w:val="B4B4F0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B7"/>
    <w:rsid w:val="00022DA5"/>
    <w:rsid w:val="00564941"/>
    <w:rsid w:val="00AD580D"/>
    <w:rsid w:val="00BB6B61"/>
    <w:rsid w:val="00BF07B9"/>
    <w:rsid w:val="00D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B73C"/>
  <w15:chartTrackingRefBased/>
  <w15:docId w15:val="{F4B45116-20F6-4208-87F0-B3292464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64941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Нижній колонтитул Знак"/>
    <w:basedOn w:val="a0"/>
    <w:link w:val="a3"/>
    <w:uiPriority w:val="99"/>
    <w:rsid w:val="0056494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3324</Words>
  <Characters>1895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Морозова</dc:creator>
  <cp:keywords/>
  <dc:description/>
  <cp:lastModifiedBy>Таня Морозова</cp:lastModifiedBy>
  <cp:revision>3</cp:revision>
  <cp:lastPrinted>2026-08-28T08:36:00Z</cp:lastPrinted>
  <dcterms:created xsi:type="dcterms:W3CDTF">2026-07-16T06:45:00Z</dcterms:created>
  <dcterms:modified xsi:type="dcterms:W3CDTF">2026-08-28T08:37:00Z</dcterms:modified>
</cp:coreProperties>
</file>